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46" w:rsidRPr="00895946" w:rsidRDefault="00895946" w:rsidP="00895946">
      <w:pPr>
        <w:pStyle w:val="2"/>
        <w:spacing w:line="240" w:lineRule="auto"/>
        <w:jc w:val="center"/>
        <w:rPr>
          <w:rFonts w:ascii="Arial" w:hAnsi="Arial" w:cs="Arial"/>
          <w:color w:val="000000" w:themeColor="text1"/>
          <w:sz w:val="24"/>
          <w:szCs w:val="24"/>
        </w:rPr>
      </w:pPr>
      <w:r w:rsidRPr="00895946">
        <w:rPr>
          <w:rFonts w:ascii="Arial" w:hAnsi="Arial" w:cs="Arial"/>
          <w:color w:val="000000" w:themeColor="text1"/>
          <w:sz w:val="24"/>
          <w:szCs w:val="24"/>
        </w:rPr>
        <w:t>РОССИЙСКАЯ</w:t>
      </w:r>
      <w:r w:rsidRPr="00895946">
        <w:rPr>
          <w:rFonts w:ascii="Arial" w:eastAsia="Arial Narrow" w:hAnsi="Arial" w:cs="Arial"/>
          <w:color w:val="000000" w:themeColor="text1"/>
          <w:sz w:val="24"/>
          <w:szCs w:val="24"/>
        </w:rPr>
        <w:t xml:space="preserve"> </w:t>
      </w:r>
      <w:r w:rsidRPr="00895946">
        <w:rPr>
          <w:rFonts w:ascii="Arial" w:hAnsi="Arial" w:cs="Arial"/>
          <w:color w:val="000000" w:themeColor="text1"/>
          <w:sz w:val="24"/>
          <w:szCs w:val="24"/>
        </w:rPr>
        <w:t>ФЕДЕРАЦИЯ</w:t>
      </w:r>
    </w:p>
    <w:p w:rsidR="00895946" w:rsidRPr="00895946" w:rsidRDefault="00895946" w:rsidP="00895946">
      <w:pPr>
        <w:pStyle w:val="1"/>
        <w:spacing w:line="240" w:lineRule="auto"/>
        <w:jc w:val="center"/>
        <w:rPr>
          <w:rFonts w:ascii="Arial" w:eastAsia="Arial Narrow" w:hAnsi="Arial" w:cs="Arial"/>
          <w:color w:val="000000" w:themeColor="text1"/>
          <w:sz w:val="24"/>
          <w:szCs w:val="24"/>
        </w:rPr>
      </w:pPr>
      <w:r w:rsidRPr="00895946">
        <w:rPr>
          <w:rFonts w:ascii="Arial" w:hAnsi="Arial" w:cs="Arial"/>
          <w:color w:val="000000" w:themeColor="text1"/>
          <w:sz w:val="24"/>
          <w:szCs w:val="24"/>
        </w:rPr>
        <w:t>ЗНАМЕНСКИЙ РАЙОННЫЙ СОВЕТ</w:t>
      </w:r>
      <w:r w:rsidRPr="00895946">
        <w:rPr>
          <w:rFonts w:ascii="Arial" w:hAnsi="Arial" w:cs="Arial"/>
          <w:color w:val="000000" w:themeColor="text1"/>
          <w:sz w:val="24"/>
          <w:szCs w:val="24"/>
        </w:rPr>
        <w:br/>
        <w:t>НАРОДНЫХ</w:t>
      </w:r>
      <w:r w:rsidRPr="00895946">
        <w:rPr>
          <w:rFonts w:ascii="Arial" w:eastAsia="Arial Narrow" w:hAnsi="Arial" w:cs="Arial"/>
          <w:color w:val="000000" w:themeColor="text1"/>
          <w:sz w:val="24"/>
          <w:szCs w:val="24"/>
        </w:rPr>
        <w:t xml:space="preserve"> </w:t>
      </w:r>
      <w:r w:rsidRPr="00895946">
        <w:rPr>
          <w:rFonts w:ascii="Arial" w:hAnsi="Arial" w:cs="Arial"/>
          <w:color w:val="000000" w:themeColor="text1"/>
          <w:sz w:val="24"/>
          <w:szCs w:val="24"/>
        </w:rPr>
        <w:t>ДЕПУТАТОВ</w:t>
      </w:r>
    </w:p>
    <w:p w:rsidR="00895946" w:rsidRPr="00895946" w:rsidRDefault="00895946" w:rsidP="00895946">
      <w:pPr>
        <w:spacing w:after="0" w:line="240" w:lineRule="auto"/>
        <w:jc w:val="center"/>
        <w:rPr>
          <w:rFonts w:ascii="Arial" w:hAnsi="Arial" w:cs="Arial"/>
          <w:b/>
          <w:color w:val="000000" w:themeColor="text1"/>
          <w:sz w:val="24"/>
          <w:szCs w:val="24"/>
        </w:rPr>
      </w:pPr>
      <w:r w:rsidRPr="00895946">
        <w:rPr>
          <w:rFonts w:ascii="Arial" w:hAnsi="Arial" w:cs="Arial"/>
          <w:b/>
          <w:color w:val="000000" w:themeColor="text1"/>
          <w:sz w:val="24"/>
          <w:szCs w:val="24"/>
        </w:rPr>
        <w:t>ОРЛОВСКОЙ</w:t>
      </w:r>
      <w:r w:rsidRPr="00895946">
        <w:rPr>
          <w:rFonts w:ascii="Arial" w:eastAsia="Arial Narrow" w:hAnsi="Arial" w:cs="Arial"/>
          <w:b/>
          <w:color w:val="000000" w:themeColor="text1"/>
          <w:sz w:val="24"/>
          <w:szCs w:val="24"/>
        </w:rPr>
        <w:t xml:space="preserve"> </w:t>
      </w:r>
      <w:r w:rsidRPr="00895946">
        <w:rPr>
          <w:rFonts w:ascii="Arial" w:hAnsi="Arial" w:cs="Arial"/>
          <w:b/>
          <w:color w:val="000000" w:themeColor="text1"/>
          <w:sz w:val="24"/>
          <w:szCs w:val="24"/>
        </w:rPr>
        <w:t>ОБЛАСТИ</w:t>
      </w:r>
    </w:p>
    <w:p w:rsidR="00895946" w:rsidRPr="00895946" w:rsidRDefault="00895946" w:rsidP="00895946">
      <w:pPr>
        <w:spacing w:after="0" w:line="240" w:lineRule="auto"/>
        <w:jc w:val="center"/>
        <w:rPr>
          <w:rFonts w:ascii="Arial" w:hAnsi="Arial" w:cs="Arial"/>
          <w:b/>
          <w:color w:val="000000" w:themeColor="text1"/>
          <w:sz w:val="24"/>
          <w:szCs w:val="24"/>
        </w:rPr>
      </w:pPr>
    </w:p>
    <w:p w:rsidR="00895946" w:rsidRPr="00895946" w:rsidRDefault="00895946" w:rsidP="00895946">
      <w:pPr>
        <w:spacing w:after="0" w:line="240" w:lineRule="auto"/>
        <w:rPr>
          <w:rFonts w:ascii="Arial" w:hAnsi="Arial" w:cs="Arial"/>
          <w:color w:val="000000" w:themeColor="text1"/>
          <w:sz w:val="24"/>
          <w:szCs w:val="24"/>
        </w:rPr>
      </w:pPr>
      <w:r w:rsidRPr="00895946">
        <w:rPr>
          <w:rFonts w:ascii="Arial" w:hAnsi="Arial" w:cs="Arial"/>
          <w:color w:val="000000" w:themeColor="text1"/>
          <w:sz w:val="24"/>
          <w:szCs w:val="24"/>
        </w:rPr>
        <w:t xml:space="preserve">  303100, </w:t>
      </w:r>
      <w:proofErr w:type="gramStart"/>
      <w:r w:rsidRPr="00895946">
        <w:rPr>
          <w:rFonts w:ascii="Arial" w:hAnsi="Arial" w:cs="Arial"/>
          <w:color w:val="000000" w:themeColor="text1"/>
          <w:sz w:val="24"/>
          <w:szCs w:val="24"/>
        </w:rPr>
        <w:t>с</w:t>
      </w:r>
      <w:proofErr w:type="gramEnd"/>
      <w:r w:rsidRPr="00895946">
        <w:rPr>
          <w:rFonts w:ascii="Arial" w:hAnsi="Arial" w:cs="Arial"/>
          <w:color w:val="000000" w:themeColor="text1"/>
          <w:sz w:val="24"/>
          <w:szCs w:val="24"/>
        </w:rPr>
        <w:t xml:space="preserve">. Знаменское, ул. Ленина, 33 а      </w:t>
      </w:r>
      <w:r w:rsidRPr="00895946">
        <w:rPr>
          <w:rFonts w:ascii="Arial" w:hAnsi="Arial" w:cs="Arial"/>
          <w:color w:val="000000" w:themeColor="text1"/>
          <w:sz w:val="24"/>
          <w:szCs w:val="24"/>
        </w:rPr>
        <w:tab/>
      </w:r>
      <w:r w:rsidRPr="00895946">
        <w:rPr>
          <w:rFonts w:ascii="Arial" w:hAnsi="Arial" w:cs="Arial"/>
          <w:color w:val="000000" w:themeColor="text1"/>
          <w:sz w:val="24"/>
          <w:szCs w:val="24"/>
        </w:rPr>
        <w:tab/>
        <w:t xml:space="preserve">  тел.: 2-16-09, </w:t>
      </w:r>
      <w:r w:rsidRPr="00895946">
        <w:rPr>
          <w:rFonts w:ascii="Arial" w:hAnsi="Arial" w:cs="Arial"/>
          <w:color w:val="000000" w:themeColor="text1"/>
          <w:sz w:val="24"/>
          <w:szCs w:val="24"/>
          <w:lang w:val="en-US"/>
        </w:rPr>
        <w:t>fax</w:t>
      </w:r>
      <w:r w:rsidRPr="00895946">
        <w:rPr>
          <w:rFonts w:ascii="Arial" w:hAnsi="Arial" w:cs="Arial"/>
          <w:color w:val="000000" w:themeColor="text1"/>
          <w:sz w:val="24"/>
          <w:szCs w:val="24"/>
        </w:rPr>
        <w:t>: 2-13-46</w:t>
      </w:r>
    </w:p>
    <w:p w:rsidR="00895946" w:rsidRPr="00895946" w:rsidRDefault="00D21B6B" w:rsidP="00895946">
      <w:pPr>
        <w:tabs>
          <w:tab w:val="left" w:pos="0"/>
        </w:tabs>
        <w:spacing w:after="0" w:line="240" w:lineRule="auto"/>
        <w:rPr>
          <w:rFonts w:ascii="Arial" w:hAnsi="Arial" w:cs="Arial"/>
          <w:color w:val="000000" w:themeColor="text1"/>
          <w:sz w:val="24"/>
          <w:szCs w:val="24"/>
        </w:rPr>
      </w:pPr>
      <w:r>
        <w:rPr>
          <w:rFonts w:ascii="Arial" w:hAnsi="Arial" w:cs="Arial"/>
          <w:color w:val="000000" w:themeColor="text1"/>
          <w:sz w:val="24"/>
          <w:szCs w:val="24"/>
          <w:lang w:eastAsia="zh-CN"/>
        </w:rPr>
        <w:pict>
          <v:line id="_x0000_s1026" style="position:absolute;flip:x;z-index:251660288" from="3.65pt,1.35pt" to="479.3pt,3.6pt" strokeweight="1.59mm">
            <v:stroke joinstyle="miter"/>
          </v:line>
        </w:pict>
      </w:r>
    </w:p>
    <w:p w:rsidR="00895946" w:rsidRPr="00895946" w:rsidRDefault="00895946" w:rsidP="00895946">
      <w:pPr>
        <w:spacing w:after="0" w:line="240" w:lineRule="auto"/>
        <w:rPr>
          <w:rFonts w:ascii="Arial" w:eastAsia="Arial Narrow" w:hAnsi="Arial" w:cs="Arial"/>
          <w:color w:val="000000" w:themeColor="text1"/>
          <w:sz w:val="24"/>
          <w:szCs w:val="24"/>
        </w:rPr>
      </w:pPr>
      <w:r w:rsidRPr="00895946">
        <w:rPr>
          <w:rFonts w:ascii="Arial" w:eastAsia="Arial Narrow" w:hAnsi="Arial" w:cs="Arial"/>
          <w:color w:val="000000" w:themeColor="text1"/>
          <w:sz w:val="24"/>
          <w:szCs w:val="24"/>
        </w:rPr>
        <w:t xml:space="preserve">                        </w:t>
      </w:r>
    </w:p>
    <w:p w:rsidR="00895946" w:rsidRPr="00895946" w:rsidRDefault="00895946" w:rsidP="00895946">
      <w:pPr>
        <w:spacing w:after="0" w:line="240" w:lineRule="auto"/>
        <w:rPr>
          <w:rFonts w:ascii="Arial" w:eastAsia="Arial Narrow" w:hAnsi="Arial" w:cs="Arial"/>
          <w:color w:val="000000" w:themeColor="text1"/>
          <w:sz w:val="24"/>
          <w:szCs w:val="24"/>
        </w:rPr>
      </w:pPr>
      <w:r w:rsidRPr="00895946">
        <w:rPr>
          <w:rFonts w:ascii="Arial" w:eastAsia="Arial Narrow" w:hAnsi="Arial" w:cs="Arial"/>
          <w:color w:val="000000" w:themeColor="text1"/>
          <w:sz w:val="24"/>
          <w:szCs w:val="24"/>
        </w:rPr>
        <w:t xml:space="preserve">                                                           </w:t>
      </w:r>
    </w:p>
    <w:p w:rsidR="00895946" w:rsidRPr="00895946" w:rsidRDefault="00895946" w:rsidP="00895946">
      <w:pPr>
        <w:spacing w:after="0" w:line="240" w:lineRule="auto"/>
        <w:jc w:val="center"/>
        <w:rPr>
          <w:rFonts w:ascii="Arial" w:hAnsi="Arial" w:cs="Arial"/>
          <w:b/>
          <w:bCs/>
          <w:color w:val="000000" w:themeColor="text1"/>
          <w:sz w:val="24"/>
          <w:szCs w:val="24"/>
        </w:rPr>
      </w:pPr>
      <w:r w:rsidRPr="00895946">
        <w:rPr>
          <w:rFonts w:ascii="Arial" w:hAnsi="Arial" w:cs="Arial"/>
          <w:b/>
          <w:bCs/>
          <w:color w:val="000000" w:themeColor="text1"/>
          <w:sz w:val="24"/>
          <w:szCs w:val="24"/>
        </w:rPr>
        <w:t>РЕШЕНИЕ</w:t>
      </w:r>
      <w:r w:rsidRPr="00895946">
        <w:rPr>
          <w:rFonts w:ascii="Arial" w:hAnsi="Arial" w:cs="Arial"/>
          <w:b/>
          <w:bCs/>
          <w:color w:val="000000" w:themeColor="text1"/>
          <w:sz w:val="24"/>
          <w:szCs w:val="24"/>
        </w:rPr>
        <w:tab/>
        <w:t xml:space="preserve">        </w:t>
      </w:r>
    </w:p>
    <w:p w:rsidR="00895946" w:rsidRPr="00895946" w:rsidRDefault="00895946" w:rsidP="00895946">
      <w:pPr>
        <w:spacing w:after="0" w:line="240" w:lineRule="auto"/>
        <w:jc w:val="center"/>
        <w:rPr>
          <w:rFonts w:ascii="Arial" w:hAnsi="Arial" w:cs="Arial"/>
          <w:b/>
          <w:bCs/>
          <w:color w:val="000000" w:themeColor="text1"/>
          <w:sz w:val="24"/>
          <w:szCs w:val="24"/>
        </w:rPr>
      </w:pPr>
      <w:r w:rsidRPr="00895946">
        <w:rPr>
          <w:rFonts w:ascii="Arial" w:hAnsi="Arial" w:cs="Arial"/>
          <w:b/>
          <w:bCs/>
          <w:color w:val="000000" w:themeColor="text1"/>
          <w:sz w:val="24"/>
          <w:szCs w:val="24"/>
        </w:rPr>
        <w:t xml:space="preserve">                                    </w:t>
      </w:r>
    </w:p>
    <w:tbl>
      <w:tblPr>
        <w:tblW w:w="0" w:type="auto"/>
        <w:tblInd w:w="115" w:type="dxa"/>
        <w:tblLayout w:type="fixed"/>
        <w:tblLook w:val="0000"/>
      </w:tblPr>
      <w:tblGrid>
        <w:gridCol w:w="4529"/>
      </w:tblGrid>
      <w:tr w:rsidR="00895946" w:rsidRPr="00895946" w:rsidTr="00B02F46">
        <w:trPr>
          <w:trHeight w:val="1881"/>
        </w:trPr>
        <w:tc>
          <w:tcPr>
            <w:tcW w:w="4529" w:type="dxa"/>
            <w:shd w:val="clear" w:color="auto" w:fill="auto"/>
          </w:tcPr>
          <w:p w:rsidR="00895946" w:rsidRPr="00895946" w:rsidRDefault="00895946" w:rsidP="00895946">
            <w:pPr>
              <w:spacing w:after="0" w:line="240" w:lineRule="auto"/>
              <w:jc w:val="both"/>
              <w:rPr>
                <w:rFonts w:ascii="Arial" w:hAnsi="Arial" w:cs="Arial"/>
                <w:bCs/>
                <w:color w:val="000000" w:themeColor="text1"/>
                <w:sz w:val="24"/>
                <w:szCs w:val="24"/>
              </w:rPr>
            </w:pPr>
            <w:r w:rsidRPr="00895946">
              <w:rPr>
                <w:rFonts w:ascii="Arial" w:hAnsi="Arial" w:cs="Arial"/>
                <w:bCs/>
                <w:color w:val="000000" w:themeColor="text1"/>
                <w:sz w:val="24"/>
                <w:szCs w:val="24"/>
              </w:rPr>
              <w:t xml:space="preserve">Об утверждении Положения о муниципальном </w:t>
            </w:r>
            <w:r>
              <w:rPr>
                <w:rFonts w:ascii="Arial" w:hAnsi="Arial" w:cs="Arial"/>
                <w:bCs/>
                <w:color w:val="000000" w:themeColor="text1"/>
                <w:sz w:val="24"/>
                <w:szCs w:val="24"/>
              </w:rPr>
              <w:t>земельном контроле на территории Знаменского района Орловской области</w:t>
            </w:r>
          </w:p>
          <w:p w:rsidR="00895946" w:rsidRPr="00895946" w:rsidRDefault="00895946" w:rsidP="00895946">
            <w:pPr>
              <w:spacing w:after="0" w:line="240" w:lineRule="auto"/>
              <w:jc w:val="both"/>
              <w:rPr>
                <w:rFonts w:ascii="Arial" w:hAnsi="Arial" w:cs="Arial"/>
                <w:bCs/>
                <w:color w:val="000000" w:themeColor="text1"/>
                <w:sz w:val="24"/>
                <w:szCs w:val="24"/>
              </w:rPr>
            </w:pPr>
          </w:p>
        </w:tc>
      </w:tr>
    </w:tbl>
    <w:p w:rsidR="00895946" w:rsidRPr="00895946" w:rsidRDefault="00895946" w:rsidP="00895946">
      <w:pPr>
        <w:spacing w:after="0" w:line="240" w:lineRule="auto"/>
        <w:rPr>
          <w:rFonts w:ascii="Arial" w:hAnsi="Arial" w:cs="Arial"/>
          <w:bCs/>
          <w:color w:val="000000" w:themeColor="text1"/>
          <w:sz w:val="24"/>
          <w:szCs w:val="24"/>
        </w:rPr>
      </w:pPr>
      <w:r w:rsidRPr="00895946">
        <w:rPr>
          <w:rFonts w:ascii="Arial" w:hAnsi="Arial" w:cs="Arial"/>
          <w:bCs/>
          <w:color w:val="000000" w:themeColor="text1"/>
          <w:sz w:val="24"/>
          <w:szCs w:val="24"/>
        </w:rPr>
        <w:t xml:space="preserve"> </w:t>
      </w:r>
    </w:p>
    <w:p w:rsidR="00895946" w:rsidRPr="00895946" w:rsidRDefault="00895946" w:rsidP="00895946">
      <w:pPr>
        <w:spacing w:after="0" w:line="240" w:lineRule="auto"/>
        <w:rPr>
          <w:rFonts w:ascii="Arial" w:hAnsi="Arial" w:cs="Arial"/>
          <w:bCs/>
          <w:color w:val="000000" w:themeColor="text1"/>
          <w:sz w:val="24"/>
          <w:szCs w:val="24"/>
        </w:rPr>
      </w:pPr>
      <w:r w:rsidRPr="00895946">
        <w:rPr>
          <w:rFonts w:ascii="Arial" w:hAnsi="Arial" w:cs="Arial"/>
          <w:bCs/>
          <w:color w:val="000000" w:themeColor="text1"/>
          <w:sz w:val="24"/>
          <w:szCs w:val="24"/>
        </w:rPr>
        <w:t xml:space="preserve">                                                                          Принято на 2 заседании Знаменского</w:t>
      </w:r>
    </w:p>
    <w:p w:rsidR="00895946" w:rsidRPr="00895946" w:rsidRDefault="00895946" w:rsidP="00895946">
      <w:pPr>
        <w:spacing w:after="0" w:line="240" w:lineRule="auto"/>
        <w:rPr>
          <w:rFonts w:ascii="Arial" w:hAnsi="Arial" w:cs="Arial"/>
          <w:bCs/>
          <w:color w:val="000000" w:themeColor="text1"/>
          <w:sz w:val="24"/>
          <w:szCs w:val="24"/>
        </w:rPr>
      </w:pPr>
      <w:r w:rsidRPr="00895946">
        <w:rPr>
          <w:rFonts w:ascii="Arial" w:hAnsi="Arial" w:cs="Arial"/>
          <w:bCs/>
          <w:color w:val="000000" w:themeColor="text1"/>
          <w:sz w:val="24"/>
          <w:szCs w:val="24"/>
        </w:rPr>
        <w:t xml:space="preserve">                                                                          районного Совета народных депутатов</w:t>
      </w:r>
    </w:p>
    <w:p w:rsidR="00895946" w:rsidRPr="00895946" w:rsidRDefault="00895946" w:rsidP="00895946">
      <w:pPr>
        <w:spacing w:after="0" w:line="240" w:lineRule="auto"/>
        <w:rPr>
          <w:rFonts w:ascii="Arial" w:hAnsi="Arial" w:cs="Arial"/>
          <w:bCs/>
          <w:color w:val="000000" w:themeColor="text1"/>
          <w:sz w:val="24"/>
          <w:szCs w:val="24"/>
        </w:rPr>
      </w:pPr>
    </w:p>
    <w:p w:rsidR="00895946" w:rsidRPr="00895946" w:rsidRDefault="00895946" w:rsidP="00895946">
      <w:pPr>
        <w:spacing w:after="0" w:line="240" w:lineRule="auto"/>
        <w:jc w:val="both"/>
        <w:rPr>
          <w:rFonts w:ascii="Arial" w:hAnsi="Arial" w:cs="Arial"/>
          <w:bCs/>
          <w:color w:val="000000" w:themeColor="text1"/>
          <w:sz w:val="24"/>
          <w:szCs w:val="24"/>
        </w:rPr>
      </w:pPr>
      <w:r w:rsidRPr="00895946">
        <w:rPr>
          <w:rFonts w:ascii="Arial" w:hAnsi="Arial" w:cs="Arial"/>
          <w:bCs/>
          <w:color w:val="000000" w:themeColor="text1"/>
          <w:sz w:val="24"/>
          <w:szCs w:val="24"/>
        </w:rPr>
        <w:tab/>
      </w:r>
      <w:proofErr w:type="gramStart"/>
      <w:r w:rsidRPr="00895946">
        <w:rPr>
          <w:rFonts w:ascii="Arial" w:hAnsi="Arial" w:cs="Arial"/>
          <w:bCs/>
          <w:color w:val="000000" w:themeColor="text1"/>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Pr>
          <w:rFonts w:ascii="Arial" w:hAnsi="Arial" w:cs="Arial"/>
          <w:bCs/>
          <w:color w:val="000000" w:themeColor="text1"/>
          <w:sz w:val="24"/>
          <w:szCs w:val="24"/>
        </w:rPr>
        <w:t xml:space="preserve">Земельным </w:t>
      </w:r>
      <w:r w:rsidRPr="00895946">
        <w:rPr>
          <w:rFonts w:ascii="Arial" w:hAnsi="Arial" w:cs="Arial"/>
          <w:bCs/>
          <w:color w:val="000000" w:themeColor="text1"/>
          <w:sz w:val="24"/>
          <w:szCs w:val="24"/>
        </w:rPr>
        <w:t>кодексом Российской Федерации, руководствуясь Уставом Знаменского муниципального района Орловской области, Знаменский районный Совет народных депутатов</w:t>
      </w:r>
      <w:proofErr w:type="gramEnd"/>
    </w:p>
    <w:p w:rsidR="00895946" w:rsidRPr="00895946" w:rsidRDefault="00895946" w:rsidP="00895946">
      <w:pPr>
        <w:spacing w:after="0" w:line="240" w:lineRule="auto"/>
        <w:jc w:val="both"/>
        <w:rPr>
          <w:rFonts w:ascii="Arial" w:hAnsi="Arial" w:cs="Arial"/>
          <w:bCs/>
          <w:color w:val="000000" w:themeColor="text1"/>
          <w:sz w:val="24"/>
          <w:szCs w:val="24"/>
        </w:rPr>
      </w:pPr>
    </w:p>
    <w:p w:rsidR="00895946" w:rsidRDefault="00895946" w:rsidP="00895946">
      <w:pPr>
        <w:spacing w:after="0" w:line="240" w:lineRule="auto"/>
        <w:jc w:val="center"/>
        <w:rPr>
          <w:rFonts w:ascii="Arial" w:hAnsi="Arial" w:cs="Arial"/>
          <w:bCs/>
          <w:color w:val="000000" w:themeColor="text1"/>
          <w:sz w:val="24"/>
          <w:szCs w:val="24"/>
        </w:rPr>
      </w:pPr>
      <w:r w:rsidRPr="00895946">
        <w:rPr>
          <w:rFonts w:ascii="Arial" w:hAnsi="Arial" w:cs="Arial"/>
          <w:bCs/>
          <w:color w:val="000000" w:themeColor="text1"/>
          <w:sz w:val="24"/>
          <w:szCs w:val="24"/>
        </w:rPr>
        <w:t>РЕШИЛ:</w:t>
      </w:r>
    </w:p>
    <w:p w:rsidR="007E77FB" w:rsidRPr="00895946" w:rsidRDefault="007E77FB" w:rsidP="00895946">
      <w:pPr>
        <w:spacing w:after="0" w:line="240" w:lineRule="auto"/>
        <w:jc w:val="center"/>
        <w:rPr>
          <w:rFonts w:ascii="Arial" w:hAnsi="Arial" w:cs="Arial"/>
          <w:bCs/>
          <w:color w:val="000000" w:themeColor="text1"/>
          <w:sz w:val="24"/>
          <w:szCs w:val="24"/>
        </w:rPr>
      </w:pPr>
    </w:p>
    <w:p w:rsidR="00895946" w:rsidRPr="00895946" w:rsidRDefault="00895946" w:rsidP="00895946">
      <w:pPr>
        <w:spacing w:after="0" w:line="240" w:lineRule="auto"/>
        <w:jc w:val="both"/>
        <w:rPr>
          <w:rFonts w:ascii="Arial" w:hAnsi="Arial" w:cs="Arial"/>
          <w:bCs/>
          <w:color w:val="000000" w:themeColor="text1"/>
          <w:sz w:val="24"/>
          <w:szCs w:val="24"/>
        </w:rPr>
      </w:pPr>
      <w:r w:rsidRPr="00895946">
        <w:rPr>
          <w:rFonts w:ascii="Arial" w:hAnsi="Arial" w:cs="Arial"/>
          <w:bCs/>
          <w:color w:val="000000" w:themeColor="text1"/>
          <w:sz w:val="24"/>
          <w:szCs w:val="24"/>
        </w:rPr>
        <w:tab/>
        <w:t xml:space="preserve">1. Утвердить Положение «О муниципальном </w:t>
      </w:r>
      <w:r>
        <w:rPr>
          <w:rFonts w:ascii="Arial" w:hAnsi="Arial" w:cs="Arial"/>
          <w:bCs/>
          <w:color w:val="000000" w:themeColor="text1"/>
          <w:sz w:val="24"/>
          <w:szCs w:val="24"/>
        </w:rPr>
        <w:t>земель</w:t>
      </w:r>
      <w:r w:rsidRPr="00895946">
        <w:rPr>
          <w:rFonts w:ascii="Arial" w:hAnsi="Arial" w:cs="Arial"/>
          <w:bCs/>
          <w:color w:val="000000" w:themeColor="text1"/>
          <w:sz w:val="24"/>
          <w:szCs w:val="24"/>
        </w:rPr>
        <w:t>ном контроле» на территории Знаменского района Орловской области согласно приложению.</w:t>
      </w:r>
    </w:p>
    <w:p w:rsidR="00895946" w:rsidRPr="00895946" w:rsidRDefault="00895946" w:rsidP="00895946">
      <w:pPr>
        <w:spacing w:after="0" w:line="240" w:lineRule="auto"/>
        <w:jc w:val="both"/>
        <w:rPr>
          <w:rFonts w:ascii="Arial" w:hAnsi="Arial" w:cs="Arial"/>
          <w:bCs/>
          <w:color w:val="000000" w:themeColor="text1"/>
          <w:sz w:val="24"/>
          <w:szCs w:val="24"/>
        </w:rPr>
      </w:pPr>
      <w:r w:rsidRPr="00895946">
        <w:rPr>
          <w:rFonts w:ascii="Arial" w:hAnsi="Arial" w:cs="Arial"/>
          <w:bCs/>
          <w:color w:val="000000" w:themeColor="text1"/>
          <w:sz w:val="24"/>
          <w:szCs w:val="24"/>
        </w:rPr>
        <w:t xml:space="preserve">           2. Решение Знаменского районного С</w:t>
      </w:r>
      <w:r>
        <w:rPr>
          <w:rFonts w:ascii="Arial" w:hAnsi="Arial" w:cs="Arial"/>
          <w:bCs/>
          <w:color w:val="000000" w:themeColor="text1"/>
          <w:sz w:val="24"/>
          <w:szCs w:val="24"/>
        </w:rPr>
        <w:t>овета народных депутатов от 17 мая 2019 года № 25</w:t>
      </w:r>
      <w:r w:rsidRPr="00895946">
        <w:rPr>
          <w:rFonts w:ascii="Arial" w:hAnsi="Arial" w:cs="Arial"/>
          <w:bCs/>
          <w:color w:val="000000" w:themeColor="text1"/>
          <w:sz w:val="24"/>
          <w:szCs w:val="24"/>
        </w:rPr>
        <w:t>-04-РС «Об утверждении</w:t>
      </w:r>
      <w:r>
        <w:rPr>
          <w:rFonts w:ascii="Arial" w:hAnsi="Arial" w:cs="Arial"/>
          <w:bCs/>
          <w:color w:val="000000" w:themeColor="text1"/>
          <w:sz w:val="24"/>
          <w:szCs w:val="24"/>
        </w:rPr>
        <w:t xml:space="preserve"> Порядка осуществления муниципального земельного контроля на территории Знаменского района Орловской области</w:t>
      </w:r>
      <w:r w:rsidRPr="00895946">
        <w:rPr>
          <w:rFonts w:ascii="Arial" w:hAnsi="Arial" w:cs="Arial"/>
          <w:bCs/>
          <w:color w:val="000000" w:themeColor="text1"/>
          <w:sz w:val="24"/>
          <w:szCs w:val="24"/>
        </w:rPr>
        <w:t>» признать утратившим силу.</w:t>
      </w:r>
    </w:p>
    <w:p w:rsidR="00895946" w:rsidRPr="00895946" w:rsidRDefault="00895946" w:rsidP="00895946">
      <w:pPr>
        <w:spacing w:after="0" w:line="240" w:lineRule="auto"/>
        <w:jc w:val="both"/>
        <w:rPr>
          <w:rFonts w:ascii="Arial" w:hAnsi="Arial" w:cs="Arial"/>
          <w:bCs/>
          <w:color w:val="000000" w:themeColor="text1"/>
          <w:sz w:val="24"/>
          <w:szCs w:val="24"/>
        </w:rPr>
      </w:pPr>
      <w:r w:rsidRPr="00895946">
        <w:rPr>
          <w:rFonts w:ascii="Arial" w:hAnsi="Arial" w:cs="Arial"/>
          <w:bCs/>
          <w:color w:val="000000" w:themeColor="text1"/>
          <w:sz w:val="24"/>
          <w:szCs w:val="24"/>
        </w:rPr>
        <w:t xml:space="preserve">           3. Настоящее р</w:t>
      </w:r>
      <w:r>
        <w:rPr>
          <w:rFonts w:ascii="Arial" w:hAnsi="Arial" w:cs="Arial"/>
          <w:bCs/>
          <w:color w:val="000000" w:themeColor="text1"/>
          <w:sz w:val="24"/>
          <w:szCs w:val="24"/>
        </w:rPr>
        <w:t xml:space="preserve">ешение вступает в силу </w:t>
      </w:r>
      <w:proofErr w:type="gramStart"/>
      <w:r>
        <w:rPr>
          <w:rFonts w:ascii="Arial" w:hAnsi="Arial" w:cs="Arial"/>
          <w:bCs/>
          <w:color w:val="000000" w:themeColor="text1"/>
          <w:sz w:val="24"/>
          <w:szCs w:val="24"/>
        </w:rPr>
        <w:t>с даты</w:t>
      </w:r>
      <w:proofErr w:type="gramEnd"/>
      <w:r w:rsidRPr="00895946">
        <w:rPr>
          <w:rFonts w:ascii="Arial" w:hAnsi="Arial" w:cs="Arial"/>
          <w:bCs/>
          <w:color w:val="000000" w:themeColor="text1"/>
          <w:sz w:val="24"/>
          <w:szCs w:val="24"/>
        </w:rPr>
        <w:t xml:space="preserve"> его подписания.</w:t>
      </w:r>
    </w:p>
    <w:p w:rsidR="00895946" w:rsidRPr="00895946" w:rsidRDefault="00895946" w:rsidP="00895946">
      <w:pPr>
        <w:spacing w:after="0" w:line="240" w:lineRule="auto"/>
        <w:jc w:val="both"/>
        <w:rPr>
          <w:rFonts w:ascii="Arial" w:hAnsi="Arial" w:cs="Arial"/>
          <w:bCs/>
          <w:color w:val="000000" w:themeColor="text1"/>
          <w:sz w:val="24"/>
          <w:szCs w:val="24"/>
        </w:rPr>
      </w:pPr>
    </w:p>
    <w:p w:rsidR="00895946" w:rsidRPr="00895946" w:rsidRDefault="00895946" w:rsidP="00895946">
      <w:pPr>
        <w:spacing w:after="0" w:line="240" w:lineRule="auto"/>
        <w:jc w:val="both"/>
        <w:rPr>
          <w:rFonts w:ascii="Arial" w:hAnsi="Arial" w:cs="Arial"/>
          <w:bCs/>
          <w:color w:val="000000" w:themeColor="text1"/>
          <w:sz w:val="24"/>
          <w:szCs w:val="24"/>
        </w:rPr>
      </w:pPr>
    </w:p>
    <w:p w:rsidR="00895946" w:rsidRPr="00895946" w:rsidRDefault="00895946" w:rsidP="00895946">
      <w:pPr>
        <w:spacing w:after="0" w:line="240" w:lineRule="auto"/>
        <w:jc w:val="both"/>
        <w:rPr>
          <w:rFonts w:ascii="Arial" w:hAnsi="Arial" w:cs="Arial"/>
          <w:bCs/>
          <w:color w:val="000000" w:themeColor="text1"/>
          <w:sz w:val="24"/>
          <w:szCs w:val="24"/>
        </w:rPr>
      </w:pPr>
      <w:r w:rsidRPr="00895946">
        <w:rPr>
          <w:rFonts w:ascii="Arial" w:hAnsi="Arial" w:cs="Arial"/>
          <w:bCs/>
          <w:color w:val="000000" w:themeColor="text1"/>
          <w:sz w:val="24"/>
          <w:szCs w:val="24"/>
        </w:rPr>
        <w:t xml:space="preserve">       Глава Знаменского района                                                             С.В. Семочкин</w:t>
      </w:r>
    </w:p>
    <w:p w:rsidR="00895946" w:rsidRPr="00895946" w:rsidRDefault="00895946" w:rsidP="00895946">
      <w:pPr>
        <w:spacing w:after="0" w:line="240" w:lineRule="auto"/>
        <w:jc w:val="both"/>
        <w:rPr>
          <w:rFonts w:ascii="Arial" w:hAnsi="Arial" w:cs="Arial"/>
          <w:bCs/>
          <w:color w:val="000000" w:themeColor="text1"/>
          <w:sz w:val="24"/>
          <w:szCs w:val="24"/>
        </w:rPr>
      </w:pPr>
    </w:p>
    <w:p w:rsidR="00895946" w:rsidRPr="00895946" w:rsidRDefault="00895946" w:rsidP="00895946">
      <w:pPr>
        <w:spacing w:after="0" w:line="240" w:lineRule="auto"/>
        <w:jc w:val="both"/>
        <w:rPr>
          <w:rFonts w:ascii="Arial" w:hAnsi="Arial" w:cs="Arial"/>
          <w:bCs/>
          <w:color w:val="000000" w:themeColor="text1"/>
          <w:sz w:val="24"/>
          <w:szCs w:val="24"/>
        </w:rPr>
      </w:pPr>
      <w:r w:rsidRPr="00895946">
        <w:rPr>
          <w:rFonts w:ascii="Arial" w:hAnsi="Arial" w:cs="Arial"/>
          <w:bCs/>
          <w:color w:val="000000" w:themeColor="text1"/>
          <w:sz w:val="24"/>
          <w:szCs w:val="24"/>
        </w:rPr>
        <w:t xml:space="preserve">       Председатель Знаменского районного</w:t>
      </w:r>
    </w:p>
    <w:p w:rsidR="00895946" w:rsidRPr="00895946" w:rsidRDefault="00895946" w:rsidP="00895946">
      <w:pPr>
        <w:spacing w:after="0" w:line="240" w:lineRule="auto"/>
        <w:jc w:val="both"/>
        <w:rPr>
          <w:rFonts w:ascii="Arial" w:hAnsi="Arial" w:cs="Arial"/>
          <w:bCs/>
          <w:color w:val="000000" w:themeColor="text1"/>
          <w:sz w:val="24"/>
          <w:szCs w:val="24"/>
        </w:rPr>
      </w:pPr>
      <w:r w:rsidRPr="00895946">
        <w:rPr>
          <w:rFonts w:ascii="Arial" w:hAnsi="Arial" w:cs="Arial"/>
          <w:bCs/>
          <w:color w:val="000000" w:themeColor="text1"/>
          <w:sz w:val="24"/>
          <w:szCs w:val="24"/>
        </w:rPr>
        <w:t xml:space="preserve">       Совета народных депутатов                                                          Н.О. Борисенко</w:t>
      </w:r>
    </w:p>
    <w:p w:rsidR="00895946" w:rsidRPr="00895946" w:rsidRDefault="00895946" w:rsidP="00895946">
      <w:pPr>
        <w:spacing w:after="0" w:line="240" w:lineRule="auto"/>
        <w:jc w:val="both"/>
        <w:rPr>
          <w:rFonts w:ascii="Arial" w:hAnsi="Arial" w:cs="Arial"/>
          <w:bCs/>
          <w:color w:val="000000" w:themeColor="text1"/>
          <w:sz w:val="24"/>
          <w:szCs w:val="24"/>
        </w:rPr>
      </w:pPr>
    </w:p>
    <w:p w:rsidR="00895946" w:rsidRPr="00895946" w:rsidRDefault="00895946" w:rsidP="00895946">
      <w:pPr>
        <w:spacing w:after="0" w:line="240" w:lineRule="auto"/>
        <w:jc w:val="both"/>
        <w:rPr>
          <w:rFonts w:ascii="Arial" w:hAnsi="Arial" w:cs="Arial"/>
          <w:bCs/>
          <w:color w:val="000000" w:themeColor="text1"/>
          <w:sz w:val="24"/>
          <w:szCs w:val="24"/>
        </w:rPr>
      </w:pPr>
    </w:p>
    <w:p w:rsidR="00895946" w:rsidRPr="00895946" w:rsidRDefault="00895946" w:rsidP="00895946">
      <w:pPr>
        <w:spacing w:after="0" w:line="240" w:lineRule="auto"/>
        <w:rPr>
          <w:rFonts w:ascii="Arial" w:hAnsi="Arial" w:cs="Arial"/>
          <w:bCs/>
          <w:color w:val="000000" w:themeColor="text1"/>
          <w:sz w:val="24"/>
          <w:szCs w:val="24"/>
        </w:rPr>
      </w:pPr>
      <w:proofErr w:type="gramStart"/>
      <w:r w:rsidRPr="00895946">
        <w:rPr>
          <w:rFonts w:ascii="Arial" w:hAnsi="Arial" w:cs="Arial"/>
          <w:bCs/>
          <w:color w:val="000000" w:themeColor="text1"/>
          <w:sz w:val="24"/>
          <w:szCs w:val="24"/>
        </w:rPr>
        <w:t>с</w:t>
      </w:r>
      <w:proofErr w:type="gramEnd"/>
      <w:r w:rsidRPr="00895946">
        <w:rPr>
          <w:rFonts w:ascii="Arial" w:hAnsi="Arial" w:cs="Arial"/>
          <w:bCs/>
          <w:color w:val="000000" w:themeColor="text1"/>
          <w:sz w:val="24"/>
          <w:szCs w:val="24"/>
        </w:rPr>
        <w:t>. Знаменское</w:t>
      </w:r>
    </w:p>
    <w:p w:rsidR="00895946" w:rsidRPr="00895946" w:rsidRDefault="00895946" w:rsidP="00895946">
      <w:pPr>
        <w:spacing w:after="0" w:line="240" w:lineRule="auto"/>
        <w:rPr>
          <w:rFonts w:ascii="Arial" w:hAnsi="Arial" w:cs="Arial"/>
          <w:bCs/>
          <w:color w:val="000000" w:themeColor="text1"/>
          <w:sz w:val="24"/>
          <w:szCs w:val="24"/>
        </w:rPr>
      </w:pPr>
      <w:r w:rsidRPr="00895946">
        <w:rPr>
          <w:rFonts w:ascii="Arial" w:hAnsi="Arial" w:cs="Arial"/>
          <w:bCs/>
          <w:color w:val="000000" w:themeColor="text1"/>
          <w:sz w:val="24"/>
          <w:szCs w:val="24"/>
        </w:rPr>
        <w:t>«11» ноября 2021 г.</w:t>
      </w:r>
    </w:p>
    <w:p w:rsidR="00895946" w:rsidRPr="007E77FB" w:rsidRDefault="00895946" w:rsidP="00895946">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 02 - 0</w:t>
      </w:r>
      <w:r w:rsidRPr="00895946">
        <w:rPr>
          <w:rFonts w:ascii="Arial" w:hAnsi="Arial" w:cs="Arial"/>
          <w:bCs/>
          <w:color w:val="000000" w:themeColor="text1"/>
          <w:sz w:val="24"/>
          <w:szCs w:val="24"/>
        </w:rPr>
        <w:t xml:space="preserve">6 </w:t>
      </w:r>
      <w:r>
        <w:rPr>
          <w:rFonts w:ascii="Arial" w:hAnsi="Arial" w:cs="Arial"/>
          <w:bCs/>
          <w:color w:val="000000" w:themeColor="text1"/>
          <w:sz w:val="24"/>
          <w:szCs w:val="24"/>
        </w:rPr>
        <w:t>–</w:t>
      </w:r>
      <w:r w:rsidRPr="00895946">
        <w:rPr>
          <w:rFonts w:ascii="Arial" w:hAnsi="Arial" w:cs="Arial"/>
          <w:bCs/>
          <w:color w:val="000000" w:themeColor="text1"/>
          <w:sz w:val="24"/>
          <w:szCs w:val="24"/>
        </w:rPr>
        <w:t xml:space="preserve"> РС</w:t>
      </w:r>
    </w:p>
    <w:p w:rsidR="00895946" w:rsidRPr="00895946" w:rsidRDefault="00895946" w:rsidP="00895946">
      <w:pPr>
        <w:pStyle w:val="aa"/>
        <w:jc w:val="right"/>
        <w:rPr>
          <w:rFonts w:ascii="Arial" w:hAnsi="Arial" w:cs="Arial"/>
          <w:color w:val="000000" w:themeColor="text1"/>
          <w:sz w:val="24"/>
          <w:szCs w:val="24"/>
        </w:rPr>
      </w:pPr>
      <w:r w:rsidRPr="00895946">
        <w:rPr>
          <w:rFonts w:ascii="Arial" w:hAnsi="Arial" w:cs="Arial"/>
          <w:color w:val="000000" w:themeColor="text1"/>
          <w:sz w:val="24"/>
          <w:szCs w:val="24"/>
        </w:rPr>
        <w:lastRenderedPageBreak/>
        <w:t>Приложение  к</w:t>
      </w:r>
      <w:r w:rsidRPr="007E77FB">
        <w:rPr>
          <w:rFonts w:ascii="Arial" w:hAnsi="Arial" w:cs="Arial"/>
          <w:color w:val="000000" w:themeColor="text1"/>
          <w:sz w:val="24"/>
          <w:szCs w:val="24"/>
        </w:rPr>
        <w:t xml:space="preserve"> </w:t>
      </w:r>
      <w:r w:rsidRPr="00895946">
        <w:rPr>
          <w:rFonts w:ascii="Arial" w:hAnsi="Arial" w:cs="Arial"/>
          <w:color w:val="000000" w:themeColor="text1"/>
          <w:sz w:val="24"/>
          <w:szCs w:val="24"/>
        </w:rPr>
        <w:t xml:space="preserve"> Решению</w:t>
      </w:r>
    </w:p>
    <w:p w:rsidR="00895946" w:rsidRPr="00895946" w:rsidRDefault="00895946" w:rsidP="00895946">
      <w:pPr>
        <w:pStyle w:val="aa"/>
        <w:jc w:val="right"/>
        <w:rPr>
          <w:rFonts w:ascii="Arial" w:hAnsi="Arial" w:cs="Arial"/>
          <w:color w:val="000000" w:themeColor="text1"/>
          <w:sz w:val="24"/>
          <w:szCs w:val="24"/>
        </w:rPr>
      </w:pPr>
      <w:r w:rsidRPr="00895946">
        <w:rPr>
          <w:rFonts w:ascii="Arial" w:hAnsi="Arial" w:cs="Arial"/>
          <w:color w:val="000000" w:themeColor="text1"/>
          <w:sz w:val="24"/>
          <w:szCs w:val="24"/>
        </w:rPr>
        <w:t>Знаменского районного Совета</w:t>
      </w:r>
    </w:p>
    <w:p w:rsidR="00895946" w:rsidRPr="007E77FB" w:rsidRDefault="00895946" w:rsidP="00895946">
      <w:pPr>
        <w:pStyle w:val="aa"/>
        <w:jc w:val="right"/>
        <w:rPr>
          <w:rFonts w:ascii="Arial" w:hAnsi="Arial" w:cs="Arial"/>
          <w:color w:val="000000" w:themeColor="text1"/>
          <w:sz w:val="24"/>
          <w:szCs w:val="24"/>
        </w:rPr>
      </w:pPr>
      <w:r w:rsidRPr="00895946">
        <w:rPr>
          <w:rFonts w:ascii="Arial" w:hAnsi="Arial" w:cs="Arial"/>
          <w:color w:val="000000" w:themeColor="text1"/>
          <w:sz w:val="24"/>
          <w:szCs w:val="24"/>
        </w:rPr>
        <w:t xml:space="preserve">народных депутатов                                                                                       </w:t>
      </w:r>
    </w:p>
    <w:p w:rsidR="00895946" w:rsidRPr="00895946" w:rsidRDefault="00895946" w:rsidP="00895946">
      <w:pPr>
        <w:pStyle w:val="aa"/>
        <w:jc w:val="right"/>
        <w:rPr>
          <w:rFonts w:ascii="Arial" w:hAnsi="Arial" w:cs="Arial"/>
          <w:color w:val="000000" w:themeColor="text1"/>
          <w:sz w:val="24"/>
          <w:szCs w:val="24"/>
        </w:rPr>
      </w:pPr>
      <w:r w:rsidRPr="00895946">
        <w:rPr>
          <w:rFonts w:ascii="Arial" w:hAnsi="Arial" w:cs="Arial"/>
          <w:color w:val="000000" w:themeColor="text1"/>
          <w:sz w:val="24"/>
          <w:szCs w:val="24"/>
        </w:rPr>
        <w:t>от «11» ноября 2021 года</w:t>
      </w:r>
    </w:p>
    <w:p w:rsidR="00895946" w:rsidRPr="00895946" w:rsidRDefault="00895946" w:rsidP="00895946">
      <w:pPr>
        <w:pStyle w:val="aa"/>
        <w:jc w:val="right"/>
        <w:rPr>
          <w:rFonts w:ascii="Arial" w:hAnsi="Arial" w:cs="Arial"/>
          <w:color w:val="000000" w:themeColor="text1"/>
          <w:sz w:val="24"/>
          <w:szCs w:val="24"/>
        </w:rPr>
      </w:pPr>
      <w:r w:rsidRPr="00895946">
        <w:rPr>
          <w:rFonts w:ascii="Arial" w:hAnsi="Arial" w:cs="Arial"/>
          <w:color w:val="000000" w:themeColor="text1"/>
          <w:sz w:val="24"/>
          <w:szCs w:val="24"/>
        </w:rPr>
        <w:t>№ 02</w:t>
      </w:r>
      <w:r w:rsidRPr="007E77FB">
        <w:rPr>
          <w:rFonts w:ascii="Arial" w:hAnsi="Arial" w:cs="Arial"/>
          <w:color w:val="000000" w:themeColor="text1"/>
          <w:sz w:val="24"/>
          <w:szCs w:val="24"/>
        </w:rPr>
        <w:t xml:space="preserve"> </w:t>
      </w:r>
      <w:r w:rsidRPr="00895946">
        <w:rPr>
          <w:rFonts w:ascii="Arial" w:hAnsi="Arial" w:cs="Arial"/>
          <w:color w:val="000000" w:themeColor="text1"/>
          <w:sz w:val="24"/>
          <w:szCs w:val="24"/>
        </w:rPr>
        <w:t>- 06 - РС</w:t>
      </w:r>
    </w:p>
    <w:p w:rsidR="00895946" w:rsidRPr="00895946" w:rsidRDefault="00895946" w:rsidP="00F713DA">
      <w:pPr>
        <w:pStyle w:val="3"/>
        <w:shd w:val="clear" w:color="auto" w:fill="FFFFFF"/>
        <w:spacing w:before="0" w:beforeAutospacing="0" w:after="0" w:afterAutospacing="0"/>
        <w:jc w:val="center"/>
        <w:rPr>
          <w:rFonts w:ascii="Arial" w:hAnsi="Arial" w:cs="Arial"/>
          <w:bCs w:val="0"/>
          <w:color w:val="000000" w:themeColor="text1"/>
          <w:sz w:val="24"/>
          <w:szCs w:val="24"/>
        </w:rPr>
      </w:pPr>
    </w:p>
    <w:p w:rsidR="00F713DA" w:rsidRPr="00895946" w:rsidRDefault="00F713DA" w:rsidP="00F713DA">
      <w:pPr>
        <w:pStyle w:val="3"/>
        <w:shd w:val="clear" w:color="auto" w:fill="FFFFFF"/>
        <w:spacing w:before="0" w:beforeAutospacing="0" w:after="0" w:afterAutospacing="0"/>
        <w:jc w:val="center"/>
        <w:rPr>
          <w:rFonts w:ascii="Arial" w:hAnsi="Arial" w:cs="Arial"/>
          <w:color w:val="000000" w:themeColor="text1"/>
          <w:sz w:val="24"/>
          <w:szCs w:val="24"/>
        </w:rPr>
      </w:pPr>
      <w:r w:rsidRPr="00895946">
        <w:rPr>
          <w:rFonts w:ascii="Arial" w:hAnsi="Arial" w:cs="Arial"/>
          <w:bCs w:val="0"/>
          <w:color w:val="000000" w:themeColor="text1"/>
          <w:sz w:val="24"/>
          <w:szCs w:val="24"/>
        </w:rPr>
        <w:t>Положение о муниципальном земельном конт</w:t>
      </w:r>
      <w:r w:rsidR="00D10A37" w:rsidRPr="00895946">
        <w:rPr>
          <w:rFonts w:ascii="Arial" w:hAnsi="Arial" w:cs="Arial"/>
          <w:bCs w:val="0"/>
          <w:color w:val="000000" w:themeColor="text1"/>
          <w:sz w:val="24"/>
          <w:szCs w:val="24"/>
        </w:rPr>
        <w:t xml:space="preserve">роле на  территории Знаменского </w:t>
      </w:r>
      <w:r w:rsidRPr="00895946">
        <w:rPr>
          <w:rFonts w:ascii="Arial" w:hAnsi="Arial" w:cs="Arial"/>
          <w:bCs w:val="0"/>
          <w:color w:val="000000" w:themeColor="text1"/>
          <w:sz w:val="24"/>
          <w:szCs w:val="24"/>
        </w:rPr>
        <w:t>района Орловской области</w:t>
      </w:r>
      <w:r w:rsidRPr="00895946">
        <w:rPr>
          <w:rFonts w:ascii="Arial" w:hAnsi="Arial" w:cs="Arial"/>
          <w:color w:val="000000" w:themeColor="text1"/>
          <w:sz w:val="24"/>
          <w:szCs w:val="24"/>
        </w:rPr>
        <w:br/>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 Настоящее Положение устанавливает порядок осуществления муниципального   земельного контроля   (далее – муниципальный  земельный контроль).</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 Предметом муниципального земельного надзора являются:</w:t>
      </w:r>
    </w:p>
    <w:p w:rsidR="00F713DA" w:rsidRPr="00895946" w:rsidRDefault="00445664"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соблюдение юридическими лицами, индивидуальными предпринимателями, гражданами, органами государственной власти и органами местного самоуправления (далее -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F713DA" w:rsidRPr="00895946" w:rsidRDefault="00445664"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Объектом муниципального земельного надзора являются объекты земельных отношений (земли, земельные участки или части земельных участков),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3. Муниципальный земельный контроль осущес</w:t>
      </w:r>
      <w:r w:rsidR="00D10A37" w:rsidRPr="00895946">
        <w:rPr>
          <w:rFonts w:ascii="Arial" w:hAnsi="Arial" w:cs="Arial"/>
          <w:color w:val="000000" w:themeColor="text1"/>
        </w:rPr>
        <w:t>твляет администрация Знаменского</w:t>
      </w:r>
      <w:r w:rsidRPr="00895946">
        <w:rPr>
          <w:rFonts w:ascii="Arial" w:hAnsi="Arial" w:cs="Arial"/>
          <w:color w:val="000000" w:themeColor="text1"/>
        </w:rPr>
        <w:t xml:space="preserve"> района Орловской области</w:t>
      </w:r>
      <w:r w:rsidR="009E4F81" w:rsidRPr="00895946">
        <w:rPr>
          <w:rFonts w:ascii="Arial" w:hAnsi="Arial" w:cs="Arial"/>
          <w:color w:val="000000" w:themeColor="text1"/>
        </w:rPr>
        <w:t xml:space="preserve"> </w:t>
      </w:r>
      <w:r w:rsidR="00D66A1F" w:rsidRPr="00895946">
        <w:rPr>
          <w:rFonts w:ascii="Arial" w:hAnsi="Arial" w:cs="Arial"/>
          <w:color w:val="000000" w:themeColor="text1"/>
        </w:rPr>
        <w:t>(</w:t>
      </w:r>
      <w:r w:rsidRPr="00895946">
        <w:rPr>
          <w:rFonts w:ascii="Arial" w:hAnsi="Arial" w:cs="Arial"/>
          <w:color w:val="000000" w:themeColor="text1"/>
        </w:rPr>
        <w:t>далее  -</w:t>
      </w:r>
      <w:r w:rsidR="00D10A37" w:rsidRPr="00895946">
        <w:rPr>
          <w:rFonts w:ascii="Arial" w:hAnsi="Arial" w:cs="Arial"/>
          <w:color w:val="000000" w:themeColor="text1"/>
        </w:rPr>
        <w:t xml:space="preserve"> </w:t>
      </w:r>
      <w:r w:rsidR="009E4F70" w:rsidRPr="00895946">
        <w:rPr>
          <w:rFonts w:ascii="Arial" w:hAnsi="Arial" w:cs="Arial"/>
          <w:color w:val="000000" w:themeColor="text1"/>
        </w:rPr>
        <w:t>А</w:t>
      </w:r>
      <w:r w:rsidRPr="00895946">
        <w:rPr>
          <w:rFonts w:ascii="Arial" w:hAnsi="Arial" w:cs="Arial"/>
          <w:color w:val="000000" w:themeColor="text1"/>
        </w:rPr>
        <w:t xml:space="preserve">дминистрация). Должностным  лицом администрации, уполномоченными на осуществление муниципального земельного контроля  является специалист отдела по управлению муниципальным имуществом (в соответствии с должностной инструкцией). </w:t>
      </w:r>
      <w:proofErr w:type="gramStart"/>
      <w:r w:rsidRPr="00895946">
        <w:rPr>
          <w:rFonts w:ascii="Arial" w:hAnsi="Arial" w:cs="Arial"/>
          <w:color w:val="000000" w:themeColor="text1"/>
        </w:rPr>
        <w:t>Должностным лицом, уполномоченным на принятие решения о проведении контрольного мероприятия является</w:t>
      </w:r>
      <w:proofErr w:type="gramEnd"/>
      <w:r w:rsidRPr="00895946">
        <w:rPr>
          <w:rFonts w:ascii="Arial" w:hAnsi="Arial" w:cs="Arial"/>
          <w:color w:val="000000" w:themeColor="text1"/>
        </w:rPr>
        <w:t xml:space="preserve"> –</w:t>
      </w:r>
      <w:r w:rsidR="00D10A37" w:rsidRPr="00895946">
        <w:rPr>
          <w:rFonts w:ascii="Arial" w:hAnsi="Arial" w:cs="Arial"/>
          <w:color w:val="000000" w:themeColor="text1"/>
        </w:rPr>
        <w:t xml:space="preserve"> глава Знамен</w:t>
      </w:r>
      <w:r w:rsidRPr="00895946">
        <w:rPr>
          <w:rFonts w:ascii="Arial" w:hAnsi="Arial" w:cs="Arial"/>
          <w:color w:val="000000" w:themeColor="text1"/>
        </w:rPr>
        <w:t>ского района Орловской области</w:t>
      </w:r>
      <w:r w:rsidR="009E4F81" w:rsidRPr="00895946">
        <w:rPr>
          <w:rFonts w:ascii="Arial" w:hAnsi="Arial" w:cs="Arial"/>
          <w:color w:val="000000" w:themeColor="text1"/>
        </w:rPr>
        <w:t xml:space="preserve"> </w:t>
      </w:r>
      <w:r w:rsidRPr="00895946">
        <w:rPr>
          <w:rFonts w:ascii="Arial" w:hAnsi="Arial" w:cs="Arial"/>
          <w:color w:val="000000" w:themeColor="text1"/>
        </w:rPr>
        <w:t>(далее –</w:t>
      </w:r>
      <w:r w:rsidR="00D66A1F" w:rsidRPr="00895946">
        <w:rPr>
          <w:rFonts w:ascii="Arial" w:hAnsi="Arial" w:cs="Arial"/>
          <w:color w:val="000000" w:themeColor="text1"/>
        </w:rPr>
        <w:t xml:space="preserve"> </w:t>
      </w:r>
      <w:r w:rsidRPr="00895946">
        <w:rPr>
          <w:rFonts w:ascii="Arial" w:hAnsi="Arial" w:cs="Arial"/>
          <w:color w:val="000000" w:themeColor="text1"/>
        </w:rPr>
        <w:t xml:space="preserve">глава). </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4. К отношениям, связанным с осуществлением муниципального земельного надзора, применяются положения Федерального закона "О государственном контроле (надзоре) и муниципальном контроле в Российской Федерации", Земельного кодекса Российской Федерации, Федерального закона "Об общих принципах организации местного самоуправления в Российской Федерации".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5. Администрация  осуществляет муниципальный земельный </w:t>
      </w:r>
      <w:proofErr w:type="gramStart"/>
      <w:r w:rsidRPr="00895946">
        <w:rPr>
          <w:rFonts w:ascii="Arial" w:hAnsi="Arial" w:cs="Arial"/>
          <w:color w:val="000000" w:themeColor="text1"/>
        </w:rPr>
        <w:t>контроль за</w:t>
      </w:r>
      <w:proofErr w:type="gramEnd"/>
      <w:r w:rsidRPr="00895946">
        <w:rPr>
          <w:rFonts w:ascii="Arial" w:hAnsi="Arial" w:cs="Arial"/>
          <w:color w:val="000000" w:themeColor="text1"/>
        </w:rPr>
        <w:t xml:space="preserve"> соблюдением:</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lastRenderedPageBreak/>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г) органами государственной власти и органами местного самоуправления требований земельного законодательства при предоставлении земель, земельных участков, находящихся в государственной и муниципальной собственности;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proofErr w:type="spellStart"/>
      <w:r w:rsidRPr="00895946">
        <w:rPr>
          <w:rFonts w:ascii="Arial" w:hAnsi="Arial" w:cs="Arial"/>
          <w:color w:val="000000" w:themeColor="text1"/>
        </w:rPr>
        <w:t>д</w:t>
      </w:r>
      <w:proofErr w:type="spellEnd"/>
      <w:r w:rsidRPr="00895946">
        <w:rPr>
          <w:rFonts w:ascii="Arial" w:hAnsi="Arial" w:cs="Arial"/>
          <w:color w:val="000000" w:themeColor="text1"/>
        </w:rPr>
        <w:t>) обязательных требований, связанных с обязанностью по приведению земель в состояние, пригодное для использования по целевому назначению;</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е)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ж) исполнения предписаний об устранении нарушений обязательных требований, выданных должностными лицами Администрации в пределах их компетенции.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6. Полномочия, указанные в </w:t>
      </w:r>
      <w:r w:rsidR="009E4F70" w:rsidRPr="00895946">
        <w:rPr>
          <w:rFonts w:ascii="Arial" w:eastAsiaTheme="majorEastAsia" w:hAnsi="Arial" w:cs="Arial"/>
          <w:color w:val="000000" w:themeColor="text1"/>
          <w:bdr w:val="none" w:sz="0" w:space="0" w:color="auto" w:frame="1"/>
        </w:rPr>
        <w:t xml:space="preserve">пункте </w:t>
      </w:r>
      <w:r w:rsidRPr="00895946">
        <w:rPr>
          <w:rFonts w:ascii="Arial" w:eastAsiaTheme="majorEastAsia" w:hAnsi="Arial" w:cs="Arial"/>
          <w:color w:val="000000" w:themeColor="text1"/>
          <w:bdr w:val="none" w:sz="0" w:space="0" w:color="auto" w:frame="1"/>
        </w:rPr>
        <w:t>5</w:t>
      </w:r>
      <w:r w:rsidRPr="00895946">
        <w:rPr>
          <w:rFonts w:ascii="Arial" w:hAnsi="Arial" w:cs="Arial"/>
          <w:color w:val="000000" w:themeColor="text1"/>
        </w:rPr>
        <w:t> настоящего Положения, осуществляются Администрацией в отношении всех категорий земель.</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7. Администрация осуществляют муниципальный земельный контроль на основе управления рисками причинения вреда (ущерба) охраняемым законом ценностям.</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8.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 государственном контроле (надзоре) и муниципальном контроле в Российской Федерации".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9. Отнесение  Администрацией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земельного контроля согласно </w:t>
      </w:r>
      <w:r w:rsidR="009E4F70" w:rsidRPr="00895946">
        <w:rPr>
          <w:rFonts w:ascii="Arial" w:eastAsiaTheme="majorEastAsia" w:hAnsi="Arial" w:cs="Arial"/>
          <w:color w:val="000000" w:themeColor="text1"/>
          <w:bdr w:val="none" w:sz="0" w:space="0" w:color="auto" w:frame="1"/>
        </w:rPr>
        <w:t>приложению №</w:t>
      </w:r>
      <w:r w:rsidRPr="00895946">
        <w:rPr>
          <w:rFonts w:ascii="Arial" w:eastAsiaTheme="majorEastAsia" w:hAnsi="Arial" w:cs="Arial"/>
          <w:color w:val="000000" w:themeColor="text1"/>
          <w:bdr w:val="none" w:sz="0" w:space="0" w:color="auto" w:frame="1"/>
        </w:rPr>
        <w:t> 1</w:t>
      </w:r>
      <w:r w:rsidRPr="00895946">
        <w:rPr>
          <w:rFonts w:ascii="Arial" w:hAnsi="Arial" w:cs="Arial"/>
          <w:color w:val="000000" w:themeColor="text1"/>
        </w:rPr>
        <w:t>.</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Отнесение земельных участков к категориям риска и изменение присвоенных земельным участкам категорий риска осуществляются решениями должностных лиц Администрации осуществляющих муниципальный земельный контроль.</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При отсутствии решения об отнесении земельных участков к категориям риска такие участки считаются отнесенными к низкой категории риска.</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При отнесении Администрацией земельных участков к категориям риска используются в том числе:</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сведения, содержащиеся в Едином государственном реестре недвижимости;</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сведения, полученные в рамках проведенных должностными лицами Администрации контрольных   и профилактических мероприятий;</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сведения, содержащиеся в государственном фонде данных, полученных в результате проведения землеустройства;</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сведения муниципального мониторинга земель сельскохозяйственного назначения.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lastRenderedPageBreak/>
        <w:t>10.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для земельных участков, отнесенных к категории среднего риска, - не чаще чем один раз в 3 года и не реже чем один раз в 6 лет;</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для земельных участков, отнесенных к категории умеренного риска, - не чаще чем один раз в 5 лет и не реже чем один раз в 6 лет.</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отношении земельных участков, отнесенных к категории низкого риска, плановые контрольные (надзорные) мероприятия не проводятся.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Принятие решения об отнесении земельных участков к категории низкого риска не требуется.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proofErr w:type="gramStart"/>
      <w:r w:rsidRPr="00895946">
        <w:rPr>
          <w:rFonts w:ascii="Arial" w:hAnsi="Arial" w:cs="Arial"/>
          <w:color w:val="000000" w:themeColor="text1"/>
        </w:rPr>
        <w:t>В ежегодные планы плановых контрольных (надзорных)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w:t>
      </w:r>
      <w:proofErr w:type="gramEnd"/>
      <w:r w:rsidRPr="00895946">
        <w:rPr>
          <w:rFonts w:ascii="Arial" w:hAnsi="Arial" w:cs="Arial"/>
          <w:color w:val="000000" w:themeColor="text1"/>
        </w:rPr>
        <w:t xml:space="preserve"> земельных отношений, отнесенных к категории:</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среднего риска, - не менее 3 лет;</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умеренного риска, - не менее 5 лет.</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895946">
        <w:rPr>
          <w:rFonts w:ascii="Arial" w:hAnsi="Arial" w:cs="Arial"/>
          <w:color w:val="000000" w:themeColor="text1"/>
        </w:rPr>
        <w:t>с даты возникновения</w:t>
      </w:r>
      <w:proofErr w:type="gramEnd"/>
      <w:r w:rsidRPr="00895946">
        <w:rPr>
          <w:rFonts w:ascii="Arial" w:hAnsi="Arial" w:cs="Arial"/>
          <w:color w:val="000000" w:themeColor="text1"/>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для земельных участков, отнесенных к категории среднего риска, - не чаще чем один раз в 4 года;</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для земельных участков, отнесенных к категории умеренного риска, - не чаще чем один раз в 5 лет.</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отношении земельных участков, отнесенных к категории низкого риска, плановые проверки не проводятся.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При отсутствии решения об отнесении земельных участков к категориям риска такие участки считаются отнесенными к низкой категории риска.</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proofErr w:type="gramStart"/>
      <w:r w:rsidRPr="00895946">
        <w:rPr>
          <w:rFonts w:ascii="Arial" w:hAnsi="Arial" w:cs="Arial"/>
          <w:color w:val="000000" w:themeColor="text1"/>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w:t>
      </w:r>
      <w:proofErr w:type="gramEnd"/>
      <w:r w:rsidRPr="00895946">
        <w:rPr>
          <w:rFonts w:ascii="Arial" w:hAnsi="Arial" w:cs="Arial"/>
          <w:color w:val="000000" w:themeColor="text1"/>
        </w:rPr>
        <w:t xml:space="preserve"> объектов земельных отношений, отнесенных к категории:</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среднего риска, - не менее 4 лет;</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умеренного риска, - не менее 5 лет.</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11. По запросу правообладателя земельного участка орган муниципального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lastRenderedPageBreak/>
        <w:t xml:space="preserve">12. Администрация ведет перечни земельных участков, которым присвоены категории риска (далее - перечни земельных участков). Перечни земельных участков с указанием категорий риска размещаются на официальных </w:t>
      </w:r>
      <w:proofErr w:type="gramStart"/>
      <w:r w:rsidRPr="00895946">
        <w:rPr>
          <w:rFonts w:ascii="Arial" w:hAnsi="Arial" w:cs="Arial"/>
          <w:color w:val="000000" w:themeColor="text1"/>
        </w:rPr>
        <w:t>сайте</w:t>
      </w:r>
      <w:proofErr w:type="gramEnd"/>
      <w:r w:rsidRPr="00895946">
        <w:rPr>
          <w:rFonts w:ascii="Arial" w:hAnsi="Arial" w:cs="Arial"/>
          <w:color w:val="000000" w:themeColor="text1"/>
        </w:rPr>
        <w:t xml:space="preserve"> Администрации.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13. Перечни земельных участков содержат следующую информацию:</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кадастровый номер земельного участка или при его отсутствии адрес местоположения земельного участка;</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присвоенная категория риска;</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14. Администрация  осуществляют муниципальный земельный контроль посредством проведения: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профилактических мероприятий;</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контрольных мероприятий, проводимых при взаимодействии с контролируемым лицом и без взаимодействия с контролируемым лицом.</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15.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для принятия решения о проведении контрольных (надзорных) мероприятий.</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16. При осуществлении Администрацией муниципального земельного контроля могут проводиться следующие виды профилактических мероприятий:</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информирование;</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объявление предостережений;</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консультирование;</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профилактический визит.</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17.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органа   в информационно-телекоммуникационной сети "Интернет" (далее - сеть "Интернет") и средствах массовой информации.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18. </w:t>
      </w:r>
      <w:proofErr w:type="gramStart"/>
      <w:r w:rsidRPr="00895946">
        <w:rPr>
          <w:rFonts w:ascii="Arial" w:hAnsi="Arial" w:cs="Arial"/>
          <w:color w:val="000000" w:themeColor="text1"/>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w:t>
      </w:r>
      <w:r w:rsidRPr="00895946">
        <w:rPr>
          <w:rFonts w:ascii="Arial" w:hAnsi="Arial" w:cs="Arial"/>
          <w:color w:val="000000" w:themeColor="text1"/>
        </w:rPr>
        <w:lastRenderedPageBreak/>
        <w:t>охраняемым законом ценностям либо создало угрозу причинения вреда (ущерба) охраняемым законом ценностям.</w:t>
      </w:r>
      <w:proofErr w:type="gramEnd"/>
      <w:r w:rsidRPr="00895946">
        <w:rPr>
          <w:rFonts w:ascii="Arial" w:hAnsi="Arial" w:cs="Arial"/>
          <w:color w:val="000000" w:themeColor="text1"/>
        </w:rPr>
        <w:t xml:space="preserve"> Предостережения объявляются главой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Объявляемые предостережения регистрируются в журнале учета предостережений с присвоением регистрационного номера.</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случае объявления администрацией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администрацией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случае принятия представленных в возражении контролируемого лица доводов глава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19. Консультирование контролируемых лиц осуществляется должностным лицом администрации по телефо</w:t>
      </w:r>
      <w:r w:rsidR="009E4F70" w:rsidRPr="00895946">
        <w:rPr>
          <w:rFonts w:ascii="Arial" w:hAnsi="Arial" w:cs="Arial"/>
          <w:color w:val="000000" w:themeColor="text1"/>
        </w:rPr>
        <w:t xml:space="preserve">ну, посредством </w:t>
      </w:r>
      <w:proofErr w:type="spellStart"/>
      <w:proofErr w:type="gramStart"/>
      <w:r w:rsidR="009E4F70" w:rsidRPr="00895946">
        <w:rPr>
          <w:rFonts w:ascii="Arial" w:hAnsi="Arial" w:cs="Arial"/>
          <w:color w:val="000000" w:themeColor="text1"/>
        </w:rPr>
        <w:t>видео-конференц</w:t>
      </w:r>
      <w:r w:rsidRPr="00895946">
        <w:rPr>
          <w:rFonts w:ascii="Arial" w:hAnsi="Arial" w:cs="Arial"/>
          <w:color w:val="000000" w:themeColor="text1"/>
        </w:rPr>
        <w:t>связи</w:t>
      </w:r>
      <w:proofErr w:type="spellEnd"/>
      <w:proofErr w:type="gramEnd"/>
      <w:r w:rsidRPr="00895946">
        <w:rPr>
          <w:rFonts w:ascii="Arial" w:hAnsi="Arial" w:cs="Arial"/>
          <w:color w:val="000000" w:themeColor="text1"/>
        </w:rPr>
        <w:t>, на личном приеме либо в ходе проведения профилактических мероприятий, контрольных   мероприятий и не должно превышать 15 минут.</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Личный прием граждан проводится главой, специалистами администрации. Информация о месте приема, а также об установленных для приема днях и часах размещается на официальном сайте администрации в сети "Интернет".</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20. Консультирование осуществляется в устной или письменной форме по следующим вопросам:</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организация и осуществление муниципального земельного надзора;</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порядок осуществления контрольных (надзорных) мероприятий, установленных настоящим Положением;</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порядок обжалования действий (бездействия) должностных лиц администрации;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надзора в рамках контрольных мероприятий.</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21. Консультирование в письменной форме осуществляется должностным лицом в следующих случаях:</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контролируемым лицом представлен письменный запрос о представлении письменного ответа по вопросам консультирования;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за время консультирования предоставить ответ на поставленные вопросы невозможно;</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ответ на поставленные вопросы требует дополнительного запроса сведений.</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22. При осуществлении консультирования должностное лицо администрации обязано соблюдать конфиденциальность информации, доступ к которой ограничен в соответствии с законодательством Российской Федерации.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w:t>
      </w:r>
      <w:r w:rsidRPr="00895946">
        <w:rPr>
          <w:rFonts w:ascii="Arial" w:hAnsi="Arial" w:cs="Arial"/>
          <w:color w:val="000000" w:themeColor="text1"/>
        </w:rPr>
        <w:lastRenderedPageBreak/>
        <w:t>мероприятия, а также результаты проведенных в рамках контрольного   мероприятия экспертизы, испытаний.</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Информация, ставшая известной должностному лицу администрации в ходе консультирования, не может использоваться органом муниципального надзора в целях оценки контролируемого лица по вопросам соблюдения обязательных требований.</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Администрации ведется журналы учета консультирований.</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случае поступления в орган муниципального надзора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надзора в сети "Интернет" письменного разъяснения.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23.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95946">
        <w:rPr>
          <w:rFonts w:ascii="Arial" w:hAnsi="Arial" w:cs="Arial"/>
          <w:color w:val="000000" w:themeColor="text1"/>
        </w:rPr>
        <w:t>видео-конференц-связи</w:t>
      </w:r>
      <w:proofErr w:type="spellEnd"/>
      <w:r w:rsidRPr="00895946">
        <w:rPr>
          <w:rFonts w:ascii="Arial" w:hAnsi="Arial" w:cs="Arial"/>
          <w:color w:val="000000" w:themeColor="text1"/>
        </w:rPr>
        <w:t>.</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proofErr w:type="gramStart"/>
      <w:r w:rsidRPr="00895946">
        <w:rPr>
          <w:rFonts w:ascii="Arial" w:hAnsi="Arial" w:cs="Arial"/>
          <w:color w:val="000000" w:themeColor="text1"/>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В случае осуществления профилактического визита путем использования </w:t>
      </w:r>
      <w:proofErr w:type="spellStart"/>
      <w:r w:rsidRPr="00895946">
        <w:rPr>
          <w:rFonts w:ascii="Arial" w:hAnsi="Arial" w:cs="Arial"/>
          <w:color w:val="000000" w:themeColor="text1"/>
        </w:rPr>
        <w:t>видео-конференц-связи</w:t>
      </w:r>
      <w:proofErr w:type="spellEnd"/>
      <w:r w:rsidRPr="00895946">
        <w:rPr>
          <w:rFonts w:ascii="Arial" w:hAnsi="Arial" w:cs="Arial"/>
          <w:color w:val="000000" w:themeColor="text1"/>
        </w:rPr>
        <w:t xml:space="preserve"> должностное лицо администрации осуществляет указанные в настоящем пункте действия посредством использования электронных каналов связи.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администрации незамедлительно направляет информацию об этом главе для принятия решения о проведении контрольных (надзорных) мероприятий в форме отчета о проведенном профилактическом визите.</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proofErr w:type="gramStart"/>
      <w:r w:rsidRPr="00895946">
        <w:rPr>
          <w:rFonts w:ascii="Arial" w:hAnsi="Arial" w:cs="Arial"/>
          <w:color w:val="000000" w:themeColor="text1"/>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w:t>
      </w:r>
      <w:proofErr w:type="gramEnd"/>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Обязательный профилактический визит проводится не менее чем за 30 рабочих дней до начала планового контрольного (надзорного) мероприятия.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О проведении обязательного профилактического визита контролируемое лицо уведомляется администрацией не </w:t>
      </w:r>
      <w:proofErr w:type="gramStart"/>
      <w:r w:rsidRPr="00895946">
        <w:rPr>
          <w:rFonts w:ascii="Arial" w:hAnsi="Arial" w:cs="Arial"/>
          <w:color w:val="000000" w:themeColor="text1"/>
        </w:rPr>
        <w:t>позднее</w:t>
      </w:r>
      <w:proofErr w:type="gramEnd"/>
      <w:r w:rsidRPr="00895946">
        <w:rPr>
          <w:rFonts w:ascii="Arial" w:hAnsi="Arial" w:cs="Arial"/>
          <w:color w:val="000000" w:themeColor="text1"/>
        </w:rPr>
        <w:t xml:space="preserve"> чем за 5 рабочих дней до даты его проведения.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24. Уведомление о проведении обязательного профилактического визита составляется в письменной форме и содержит следующие сведения: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дата, время и место составления уведомления;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наименование органа муниципального контроля;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фамилия, имя, отчество (при наличии) контролируемого лица;</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г) дата, время и место обязательного профилактического визита;</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proofErr w:type="spellStart"/>
      <w:r w:rsidRPr="00895946">
        <w:rPr>
          <w:rFonts w:ascii="Arial" w:hAnsi="Arial" w:cs="Arial"/>
          <w:color w:val="000000" w:themeColor="text1"/>
        </w:rPr>
        <w:lastRenderedPageBreak/>
        <w:t>д</w:t>
      </w:r>
      <w:proofErr w:type="spellEnd"/>
      <w:r w:rsidRPr="00895946">
        <w:rPr>
          <w:rFonts w:ascii="Arial" w:hAnsi="Arial" w:cs="Arial"/>
          <w:color w:val="000000" w:themeColor="text1"/>
        </w:rPr>
        <w:t>) фамилия, имя, отчество (при наличии) должностного лица администрации и его подпись.</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25. 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Контролируемое лицо вправе отказаться от проведения обязательного профилактического визита, уведомив об этом администрацию, направивший уведомление о проведении обязательного профилактического визита, не </w:t>
      </w:r>
      <w:proofErr w:type="gramStart"/>
      <w:r w:rsidRPr="00895946">
        <w:rPr>
          <w:rFonts w:ascii="Arial" w:hAnsi="Arial" w:cs="Arial"/>
          <w:color w:val="000000" w:themeColor="text1"/>
        </w:rPr>
        <w:t>позднее</w:t>
      </w:r>
      <w:proofErr w:type="gramEnd"/>
      <w:r w:rsidRPr="00895946">
        <w:rPr>
          <w:rFonts w:ascii="Arial" w:hAnsi="Arial" w:cs="Arial"/>
          <w:color w:val="000000" w:themeColor="text1"/>
        </w:rPr>
        <w:t xml:space="preserve"> чем за 3 рабочих дня до даты его проведения.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Срок проведения обязательного профилактического визита определяется инспектором самостоятельно и не должен превышать один рабочий день.</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Администрация обязана предложить контролируемым лицам, указанным в </w:t>
      </w:r>
      <w:r w:rsidRPr="00895946">
        <w:rPr>
          <w:rFonts w:ascii="Arial" w:eastAsiaTheme="majorEastAsia" w:hAnsi="Arial" w:cs="Arial"/>
          <w:color w:val="000000" w:themeColor="text1"/>
          <w:bdr w:val="none" w:sz="0" w:space="0" w:color="auto" w:frame="1"/>
        </w:rPr>
        <w:t>абзаце шестом пункта 23</w:t>
      </w:r>
      <w:r w:rsidRPr="00895946">
        <w:rPr>
          <w:rFonts w:ascii="Arial" w:hAnsi="Arial" w:cs="Arial"/>
          <w:color w:val="000000" w:themeColor="text1"/>
        </w:rPr>
        <w:t> настоящего Положения, проведение профилактического визита не позднее чем в течение одного года с момента начала такой деятельности.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26. При осуществлении муниципального земельного контроля администрация может проводиться следующие виды контрольных мероприятий и контрольных действий в рамках указанных мероприятий:</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roofErr w:type="gramStart"/>
      <w:r w:rsidRPr="00895946">
        <w:rPr>
          <w:rFonts w:ascii="Arial" w:hAnsi="Arial" w:cs="Arial"/>
          <w:color w:val="000000" w:themeColor="text1"/>
        </w:rPr>
        <w:t xml:space="preserve">- </w:t>
      </w:r>
      <w:r w:rsidR="00F713DA" w:rsidRPr="00895946">
        <w:rPr>
          <w:rFonts w:ascii="Arial" w:hAnsi="Arial" w:cs="Arial"/>
          <w:color w:val="000000" w:themeColor="text1"/>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документарная проверка (посредством получения письменных объяснений, истребования документов);</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выездная проверка (посредством осмотра, опроса, получения письменных объяснений, истребования документов, инструментального обследования);</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w:t>
      </w:r>
      <w:r w:rsidRPr="00895946">
        <w:rPr>
          <w:rFonts w:ascii="Arial" w:hAnsi="Arial" w:cs="Arial"/>
          <w:color w:val="000000" w:themeColor="text1"/>
        </w:rPr>
        <w:t>онных системах, данных из сети Интернет</w:t>
      </w:r>
      <w:r w:rsidR="00F713DA" w:rsidRPr="00895946">
        <w:rPr>
          <w:rFonts w:ascii="Arial" w:hAnsi="Arial" w:cs="Arial"/>
          <w:color w:val="000000" w:themeColor="text1"/>
        </w:rPr>
        <w:t>, иных общественных данных);</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выездное обследование (посредством осмотра, и</w:t>
      </w:r>
      <w:r w:rsidRPr="00895946">
        <w:rPr>
          <w:rFonts w:ascii="Arial" w:hAnsi="Arial" w:cs="Arial"/>
          <w:color w:val="000000" w:themeColor="text1"/>
        </w:rPr>
        <w:t>нструментального обследования).</w:t>
      </w:r>
      <w:r w:rsidR="00F713DA" w:rsidRPr="00895946">
        <w:rPr>
          <w:rFonts w:ascii="Arial" w:hAnsi="Arial" w:cs="Arial"/>
          <w:color w:val="000000" w:themeColor="text1"/>
        </w:rPr>
        <w:t xml:space="preserve"> </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27.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28. Контрольные (надзорные) мероприятия, указанные в </w:t>
      </w:r>
      <w:r w:rsidRPr="00895946">
        <w:rPr>
          <w:rFonts w:ascii="Arial" w:eastAsiaTheme="majorEastAsia" w:hAnsi="Arial" w:cs="Arial"/>
          <w:color w:val="000000" w:themeColor="text1"/>
          <w:bdr w:val="none" w:sz="0" w:space="0" w:color="auto" w:frame="1"/>
        </w:rPr>
        <w:t>пункте 26</w:t>
      </w:r>
      <w:r w:rsidRPr="00895946">
        <w:rPr>
          <w:rFonts w:ascii="Arial" w:hAnsi="Arial" w:cs="Arial"/>
          <w:color w:val="000000" w:themeColor="text1"/>
        </w:rPr>
        <w:t> настоящего Положения, проводятся в форме плановых и внеплановых мероприятий.</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29. В рамках осуществления муниципального земельного контроля могут проводиться следующие плановые контрольные (надзорные) мероприятия:</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lastRenderedPageBreak/>
        <w:t xml:space="preserve">- </w:t>
      </w:r>
      <w:r w:rsidR="00F713DA" w:rsidRPr="00895946">
        <w:rPr>
          <w:rFonts w:ascii="Arial" w:hAnsi="Arial" w:cs="Arial"/>
          <w:color w:val="000000" w:themeColor="text1"/>
        </w:rPr>
        <w:t>инспекционный визит;</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рейдовый осмотр;</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документарная проверка;</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выездная проверка;</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30. Срок проведения выездной проверки составляет 10 рабочих дней.</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31. Контрольные мероприятия администрацией проводятся: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в отношении граждан, юридических лиц и индивидуальных предпринимателей - по основаниям, предусмотренным пунктом 9 статьи 71 Земельного кодекса Российской Федерации, пунктами 1 - 5 части 1 и частью 2 статьи 57 Федерального закона "О государственном  контроле (надзоре) и муниципальном контроле в Российской Федерации";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в отношении органов местного самоуправления и должностных лиц местного самоуправления - по основанию, предусмотренному частями 2</w:t>
      </w:r>
      <w:r w:rsidRPr="00895946">
        <w:rPr>
          <w:rFonts w:ascii="Arial" w:hAnsi="Arial" w:cs="Arial"/>
          <w:color w:val="000000" w:themeColor="text1"/>
          <w:vertAlign w:val="superscript"/>
        </w:rPr>
        <w:t>3</w:t>
      </w:r>
      <w:r w:rsidRPr="00895946">
        <w:rPr>
          <w:rFonts w:ascii="Arial" w:hAnsi="Arial" w:cs="Arial"/>
          <w:color w:val="000000" w:themeColor="text1"/>
        </w:rPr>
        <w:t> и 2</w:t>
      </w:r>
      <w:r w:rsidRPr="00895946">
        <w:rPr>
          <w:rFonts w:ascii="Arial" w:hAnsi="Arial" w:cs="Arial"/>
          <w:color w:val="000000" w:themeColor="text1"/>
          <w:vertAlign w:val="superscript"/>
        </w:rPr>
        <w:t>6</w:t>
      </w:r>
      <w:r w:rsidRPr="00895946">
        <w:rPr>
          <w:rFonts w:ascii="Arial" w:hAnsi="Arial" w:cs="Arial"/>
          <w:color w:val="000000" w:themeColor="text1"/>
        </w:rPr>
        <w:t> статьи 77 Федерального закона "Об общих принципах организации местного самоуправления в Российской Федерации";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в отношении органов государственной власти субъектов Российской Федерации и должностных лиц органов государственной власти субъектов Российской Федерации - по основанию, предусмотренному пунктами 4 и 5 статьи 29</w:t>
      </w:r>
      <w:r w:rsidRPr="00895946">
        <w:rPr>
          <w:rFonts w:ascii="Arial" w:hAnsi="Arial" w:cs="Arial"/>
          <w:color w:val="000000" w:themeColor="text1"/>
          <w:vertAlign w:val="superscript"/>
        </w:rPr>
        <w:t>2</w:t>
      </w:r>
      <w:r w:rsidRPr="00895946">
        <w:rPr>
          <w:rFonts w:ascii="Arial" w:hAnsi="Arial" w:cs="Arial"/>
          <w:color w:val="000000" w:themeColor="text1"/>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32. Индикаторы риска нарушения обязательных требований разрабатываются и утверждаются в порядке, установленном частью 9, пунктом 1 части 10 статьи 23 Федерального закона "О государственном контроле (надзоре) и муниципальном контроле в Российской Федерации".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Перечни индикаторов риска нарушения обязательных требований размещаются на официальных сайтах органов муниципального надзора в сети "Интернет".</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33.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34. </w:t>
      </w:r>
      <w:proofErr w:type="gramStart"/>
      <w:r w:rsidRPr="00895946">
        <w:rPr>
          <w:rFonts w:ascii="Arial" w:hAnsi="Arial" w:cs="Arial"/>
          <w:color w:val="000000" w:themeColor="text1"/>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администрации о проведении</w:t>
      </w:r>
      <w:proofErr w:type="gramEnd"/>
      <w:r w:rsidRPr="00895946">
        <w:rPr>
          <w:rFonts w:ascii="Arial" w:hAnsi="Arial" w:cs="Arial"/>
          <w:color w:val="000000" w:themeColor="text1"/>
        </w:rPr>
        <w:t xml:space="preserve"> контрольного   мероприятия.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35. Контрольные 0 мероприятия в отношении граждан, юридических лиц и индивидуальных предпринимателей проводятся должностными лицами органов муниципального надзора (их территориальных органов) в соответствии с Федеральным законом "О государственном контроле (надзоре) и муниципальном контроле в Российской Федерации".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36. </w:t>
      </w:r>
      <w:proofErr w:type="gramStart"/>
      <w:r w:rsidRPr="00895946">
        <w:rPr>
          <w:rFonts w:ascii="Arial" w:hAnsi="Arial" w:cs="Arial"/>
          <w:color w:val="000000" w:themeColor="text1"/>
        </w:rPr>
        <w:t xml:space="preserve">Контрольные мероприятия в отношении органов государственной власти субъектов Российской Федерации и их должностных лиц при осуществлении муниципального контроля за деятельностью, связанной с реализацией ими властных полномочий, проводятся должностными лицами органов муниципального надзора (их территориальных органов) в соответствии с Земельным кодексом Российской Федерации, Федеральным законом "Об общих принципах организации законодательных (представительных) и исполнительных </w:t>
      </w:r>
      <w:r w:rsidRPr="00895946">
        <w:rPr>
          <w:rFonts w:ascii="Arial" w:hAnsi="Arial" w:cs="Arial"/>
          <w:color w:val="000000" w:themeColor="text1"/>
        </w:rPr>
        <w:lastRenderedPageBreak/>
        <w:t>органов государственной власти субъектов Российской Федерации" и настоящим</w:t>
      </w:r>
      <w:proofErr w:type="gramEnd"/>
      <w:r w:rsidRPr="00895946">
        <w:rPr>
          <w:rFonts w:ascii="Arial" w:hAnsi="Arial" w:cs="Arial"/>
          <w:color w:val="000000" w:themeColor="text1"/>
        </w:rPr>
        <w:t xml:space="preserve"> Положением.</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37. Контрольные мероприятия в отношении органов местного самоуправления и их должностных лиц проводятся должностными лицами администрации в соответствии с Земельным кодексом Российской Федерации, Федеральным законом "Об общих принципах организации местного самоуправления в Российской Федерации" и настоящим Положением.</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38. Администрация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95946">
        <w:rPr>
          <w:rFonts w:ascii="Arial" w:hAnsi="Arial" w:cs="Arial"/>
          <w:color w:val="000000" w:themeColor="text1"/>
        </w:rPr>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администрацией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муниципального контроля (надзора), видов муниципального контроля, утвержденными постановлением Правительства Российской Федерации от 6</w:t>
      </w:r>
      <w:proofErr w:type="gramEnd"/>
      <w:r w:rsidRPr="00895946">
        <w:rPr>
          <w:rFonts w:ascii="Arial" w:hAnsi="Arial" w:cs="Arial"/>
          <w:color w:val="000000" w:themeColor="text1"/>
        </w:rPr>
        <w:t xml:space="preserve">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39. </w:t>
      </w:r>
      <w:proofErr w:type="gramStart"/>
      <w:r w:rsidRPr="00895946">
        <w:rPr>
          <w:rFonts w:ascii="Arial" w:hAnsi="Arial" w:cs="Arial"/>
          <w:color w:val="000000" w:themeColor="text1"/>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Pr="00895946">
        <w:rPr>
          <w:rFonts w:ascii="Arial" w:hAnsi="Arial" w:cs="Arial"/>
          <w:color w:val="000000" w:themeColor="text1"/>
        </w:rPr>
        <w:t xml:space="preserve">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40.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администрации самостоятельно. В обязательном порядке фот</w:t>
      </w:r>
      <w:proofErr w:type="gramStart"/>
      <w:r w:rsidRPr="00895946">
        <w:rPr>
          <w:rFonts w:ascii="Arial" w:hAnsi="Arial" w:cs="Arial"/>
          <w:color w:val="000000" w:themeColor="text1"/>
        </w:rPr>
        <w:t>о-</w:t>
      </w:r>
      <w:proofErr w:type="gramEnd"/>
      <w:r w:rsidRPr="00895946">
        <w:rPr>
          <w:rFonts w:ascii="Arial" w:hAnsi="Arial" w:cs="Arial"/>
          <w:color w:val="000000" w:themeColor="text1"/>
        </w:rPr>
        <w:t xml:space="preserve"> или видеофиксация доказательств нарушений обязательных требований осуществляется в следующих случаях:</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при проведении досмотра в отсутствие контролируемого лица;</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при проведении выездного обследования.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lastRenderedPageBreak/>
        <w:t>Проведение фотосъемки, аудио- и видеозаписи осуществляется с обязательным уведомлением контролируемого лица.</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Результаты проведения фотосъемки, аудио- и видеозаписи являются приложением к акту контрольного мероприятия.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Инструментальные обследование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администрации на проведение контрольного (надзорного) мероприятия.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41. </w:t>
      </w:r>
      <w:proofErr w:type="gramStart"/>
      <w:r w:rsidRPr="00895946">
        <w:rPr>
          <w:rFonts w:ascii="Arial" w:hAnsi="Arial" w:cs="Arial"/>
          <w:color w:val="000000" w:themeColor="text1"/>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частью 2 статьи 90 Федерального закона "О государственном контроле (надзоре) и муниципальном</w:t>
      </w:r>
      <w:proofErr w:type="gramEnd"/>
      <w:r w:rsidRPr="00895946">
        <w:rPr>
          <w:rFonts w:ascii="Arial" w:hAnsi="Arial" w:cs="Arial"/>
          <w:color w:val="000000" w:themeColor="text1"/>
        </w:rPr>
        <w:t xml:space="preserve"> </w:t>
      </w:r>
      <w:proofErr w:type="gramStart"/>
      <w:r w:rsidRPr="00895946">
        <w:rPr>
          <w:rFonts w:ascii="Arial" w:hAnsi="Arial" w:cs="Arial"/>
          <w:color w:val="000000" w:themeColor="text1"/>
        </w:rPr>
        <w:t>контроле</w:t>
      </w:r>
      <w:proofErr w:type="gramEnd"/>
      <w:r w:rsidRPr="00895946">
        <w:rPr>
          <w:rFonts w:ascii="Arial" w:hAnsi="Arial" w:cs="Arial"/>
          <w:color w:val="000000" w:themeColor="text1"/>
        </w:rPr>
        <w:t xml:space="preserve"> в Российской Федерации".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42.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Оформление акта производится в день окончания проведения такого мероприятия на месте проведения контрольного   мероприятия.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43. Информация о контрольных   мероприятиях размещается в едином реестре контрольных (надзорных) мероприятий.</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44. </w:t>
      </w:r>
      <w:proofErr w:type="gramStart"/>
      <w:r w:rsidRPr="00895946">
        <w:rPr>
          <w:rFonts w:ascii="Arial" w:hAnsi="Arial" w:cs="Arial"/>
          <w:color w:val="000000" w:themeColor="text1"/>
        </w:rPr>
        <w:t>Информирование контролируемых лиц о совершаемых должностными лицами администрации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государственный и муниципальных услуг и исполнения государственных и муниципальных функций в электронном форме, в том числе через</w:t>
      </w:r>
      <w:proofErr w:type="gramEnd"/>
      <w:r w:rsidRPr="00895946">
        <w:rPr>
          <w:rFonts w:ascii="Arial" w:hAnsi="Arial" w:cs="Arial"/>
          <w:color w:val="000000" w:themeColor="text1"/>
        </w:rPr>
        <w:t xml:space="preserve"> федеральную государственную  информационную систему "Единый портал муниципальных и муниципальных услуг (функций)" (далее - единый портал государственных и муниципальных услуг).</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proofErr w:type="gramStart"/>
      <w:r w:rsidRPr="00895946">
        <w:rPr>
          <w:rFonts w:ascii="Arial" w:hAnsi="Arial" w:cs="Arial"/>
          <w:color w:val="000000" w:themeColor="text1"/>
        </w:rPr>
        <w:t>Гражданин, не осуществляющий предпринимательскую деятельность, являющийся контролируемым лицом, информируется о совершаемых должностными лицами администрации действиях и принимаемых решениях путем направления ему документов на бумажном носителе в случае направления им в администрацию уведомления о необходимости получения документов на бумажном носителе либо отсутствия у органа муниципального надзора (его территориального органа) сведений об адресе электронной почты контролируемого лица и возможности направить ему документы</w:t>
      </w:r>
      <w:proofErr w:type="gramEnd"/>
      <w:r w:rsidRPr="00895946">
        <w:rPr>
          <w:rFonts w:ascii="Arial" w:hAnsi="Arial" w:cs="Arial"/>
          <w:color w:val="000000" w:themeColor="text1"/>
        </w:rPr>
        <w:t xml:space="preserve">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w:t>
      </w:r>
      <w:proofErr w:type="gramStart"/>
      <w:r w:rsidRPr="00895946">
        <w:rPr>
          <w:rFonts w:ascii="Arial" w:hAnsi="Arial" w:cs="Arial"/>
          <w:color w:val="000000" w:themeColor="text1"/>
        </w:rPr>
        <w:t>ии и ау</w:t>
      </w:r>
      <w:proofErr w:type="gramEnd"/>
      <w:r w:rsidRPr="00895946">
        <w:rPr>
          <w:rFonts w:ascii="Arial" w:hAnsi="Arial" w:cs="Arial"/>
          <w:color w:val="000000" w:themeColor="text1"/>
        </w:rPr>
        <w:t>тентификации). Указанный гражданин вправе направлять в орган муниципального надзора документы на бумажном носителе.</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45.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(надзорного) мероприятия в случае:</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временной нетрудоспособности на момент проведения контрольного   мероприятия.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администрацию, на адрес, указанный в решении о проведении контрольного   мероприятия.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46.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администрации вправе </w:t>
      </w:r>
      <w:r w:rsidRPr="00895946">
        <w:rPr>
          <w:rFonts w:ascii="Arial" w:hAnsi="Arial" w:cs="Arial"/>
          <w:color w:val="000000" w:themeColor="text1"/>
        </w:rPr>
        <w:lastRenderedPageBreak/>
        <w:t>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47. 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proofErr w:type="gramStart"/>
      <w:r w:rsidRPr="00895946">
        <w:rPr>
          <w:rFonts w:ascii="Arial" w:hAnsi="Arial" w:cs="Arial"/>
          <w:color w:val="000000" w:themeColor="text1"/>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Pr="00895946">
        <w:rPr>
          <w:rFonts w:ascii="Arial" w:hAnsi="Arial" w:cs="Arial"/>
          <w:color w:val="000000" w:themeColor="text1"/>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w:t>
      </w:r>
      <w:r w:rsidR="009E4F70" w:rsidRPr="00895946">
        <w:rPr>
          <w:rFonts w:ascii="Arial" w:hAnsi="Arial" w:cs="Arial"/>
          <w:color w:val="000000" w:themeColor="text1"/>
        </w:rPr>
        <w:t>государственный</w:t>
      </w:r>
      <w:r w:rsidRPr="00895946">
        <w:rPr>
          <w:rFonts w:ascii="Arial" w:hAnsi="Arial" w:cs="Arial"/>
          <w:color w:val="000000" w:themeColor="text1"/>
        </w:rPr>
        <w:t xml:space="preserve"> орган или при наличии соответствующих полномочий принять меры по привлечению виновных лиц к установленной законом ответственности;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г) принять меры по осуществлению </w:t>
      </w:r>
      <w:proofErr w:type="gramStart"/>
      <w:r w:rsidRPr="00895946">
        <w:rPr>
          <w:rFonts w:ascii="Arial" w:hAnsi="Arial" w:cs="Arial"/>
          <w:color w:val="000000" w:themeColor="text1"/>
        </w:rPr>
        <w:t>контроля за</w:t>
      </w:r>
      <w:proofErr w:type="gramEnd"/>
      <w:r w:rsidRPr="00895946">
        <w:rPr>
          <w:rFonts w:ascii="Arial" w:hAnsi="Arial" w:cs="Arial"/>
          <w:color w:val="000000" w:themeColor="text1"/>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proofErr w:type="spellStart"/>
      <w:r w:rsidRPr="00895946">
        <w:rPr>
          <w:rFonts w:ascii="Arial" w:hAnsi="Arial" w:cs="Arial"/>
          <w:color w:val="000000" w:themeColor="text1"/>
        </w:rPr>
        <w:t>д</w:t>
      </w:r>
      <w:proofErr w:type="spellEnd"/>
      <w:r w:rsidRPr="00895946">
        <w:rPr>
          <w:rFonts w:ascii="Arial" w:hAnsi="Arial" w:cs="Arial"/>
          <w:color w:val="000000" w:themeColor="text1"/>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48. </w:t>
      </w:r>
      <w:proofErr w:type="gramStart"/>
      <w:r w:rsidRPr="00895946">
        <w:rPr>
          <w:rFonts w:ascii="Arial" w:hAnsi="Arial" w:cs="Arial"/>
          <w:color w:val="000000" w:themeColor="text1"/>
        </w:rPr>
        <w:t xml:space="preserve">Администрация  в срок не позднее 30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единый институт развития в жилищной сфере о выявленных фактах </w:t>
      </w:r>
      <w:proofErr w:type="spellStart"/>
      <w:r w:rsidRPr="00895946">
        <w:rPr>
          <w:rFonts w:ascii="Arial" w:hAnsi="Arial" w:cs="Arial"/>
          <w:color w:val="000000" w:themeColor="text1"/>
        </w:rPr>
        <w:t>неустранения</w:t>
      </w:r>
      <w:proofErr w:type="spellEnd"/>
      <w:r w:rsidRPr="00895946">
        <w:rPr>
          <w:rFonts w:ascii="Arial" w:hAnsi="Arial" w:cs="Arial"/>
          <w:color w:val="000000" w:themeColor="text1"/>
        </w:rPr>
        <w:t xml:space="preserve"> в установленный срок нарушений, указанных в предписании об устранении выявленных нарушений обязательных требований, связанных с неиспользованием по целевому назначению</w:t>
      </w:r>
      <w:proofErr w:type="gramEnd"/>
      <w:r w:rsidRPr="00895946">
        <w:rPr>
          <w:rFonts w:ascii="Arial" w:hAnsi="Arial" w:cs="Arial"/>
          <w:color w:val="000000" w:themeColor="text1"/>
        </w:rPr>
        <w:t xml:space="preserve"> или использованием не в соответствии с установленным целевым назначением и (или) видом разрешенного использования,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49. Решения администрации, действия (бездействие) должностных лиц, осуществляющих муниципальный контроль, могут быть обжалованы в порядке, установленном главой 9 Федерального закона "О государственном  контроле (надзоре) и муниципальном контроле в Российской Федерации".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Решения администрации, действия (бездействие) их должностных лиц и их территориальных органов, осуществляющих плановые и внеплановые </w:t>
      </w:r>
      <w:r w:rsidRPr="00895946">
        <w:rPr>
          <w:rFonts w:ascii="Arial" w:hAnsi="Arial" w:cs="Arial"/>
          <w:color w:val="000000" w:themeColor="text1"/>
        </w:rPr>
        <w:lastRenderedPageBreak/>
        <w:t>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50. Контролируемые лица, права и законные интересы которых, по их мнению, были непосредственно нарушены в рамках осуществления муниципального земельного надзора, имеют право на досудебное обжалование:</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решений о проведении контрольных   мероприятий;</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актов контрольных   мероприятий, предписаний об устранении выявленных нарушений;</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действий (бездействия) должностных лиц администрации в рамках контрольных (надзорных) мероприятий.</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51.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Жалоба на решение администрации, действия (бездействие) его должностных лиц рассматривается руководителем (заместителем руководителя) администрации.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Жалоба на предписание органа администрации может быть подана в течение 10 рабочих дней с момента получения контролируемым лицом предписания.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или должностным лицом, уполномоченным на рассмотрение жалобы.</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Жалоба на решение органа муниципального надзора, действия (бездействие) его должностных лиц подлежит рассмотрению в срок, не превышающий 20 рабочих дней со дня ее регистрации.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52.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proofErr w:type="gramStart"/>
      <w:r w:rsidRPr="00895946">
        <w:rPr>
          <w:rFonts w:ascii="Arial" w:hAnsi="Arial" w:cs="Arial"/>
          <w:color w:val="000000" w:themeColor="text1"/>
        </w:rPr>
        <w:t>В случае выявления в ходе осуществления муниципального земельного контроля нарушения обязательных требований земельного законодательства, контроль за соблюдением которых осуществляют другие органы государственной власти, должностные лица администрации, выявившие такие нарушения, обязаны в течение 5 рабочих дней со дня выявления такого нарушения проинформировать о выявлении указанных нарушений в уполномоченные органы государственного контроля для принятия мер.</w:t>
      </w:r>
      <w:proofErr w:type="gramEnd"/>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53. Администрация обеспечивает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w:t>
      </w:r>
      <w:r w:rsidRPr="00895946">
        <w:rPr>
          <w:rFonts w:ascii="Arial" w:hAnsi="Arial" w:cs="Arial"/>
          <w:color w:val="000000" w:themeColor="text1"/>
        </w:rPr>
        <w:lastRenderedPageBreak/>
        <w:t>закона "О государственном контроле (надзоре) и муниципальном контроле в Российской Федерации", не позднее 2 дней со дня поступления таких сведений.</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При сборе, обработке, анализе и учете сведений об объектах контроля администрация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7E77FB" w:rsidRDefault="007E77FB" w:rsidP="00F713DA">
      <w:pPr>
        <w:pStyle w:val="a4"/>
        <w:shd w:val="clear" w:color="auto" w:fill="FFFFFF"/>
        <w:spacing w:before="0" w:beforeAutospacing="0" w:after="0" w:afterAutospacing="0"/>
        <w:ind w:firstLine="709"/>
        <w:jc w:val="both"/>
        <w:rPr>
          <w:rFonts w:ascii="Arial" w:hAnsi="Arial" w:cs="Arial"/>
          <w:color w:val="000000" w:themeColor="text1"/>
        </w:rPr>
      </w:pPr>
    </w:p>
    <w:p w:rsidR="007E77FB" w:rsidRDefault="007E77FB" w:rsidP="00F713DA">
      <w:pPr>
        <w:pStyle w:val="a4"/>
        <w:shd w:val="clear" w:color="auto" w:fill="FFFFFF"/>
        <w:spacing w:before="0" w:beforeAutospacing="0" w:after="0" w:afterAutospacing="0"/>
        <w:ind w:firstLine="709"/>
        <w:jc w:val="both"/>
        <w:rPr>
          <w:rFonts w:ascii="Arial" w:hAnsi="Arial" w:cs="Arial"/>
          <w:color w:val="000000" w:themeColor="text1"/>
        </w:rPr>
      </w:pPr>
    </w:p>
    <w:p w:rsidR="007E77FB" w:rsidRPr="00895946" w:rsidRDefault="007E77FB"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4F70" w:rsidRPr="00895946" w:rsidTr="009E4F70">
        <w:tc>
          <w:tcPr>
            <w:tcW w:w="4785" w:type="dxa"/>
          </w:tcPr>
          <w:p w:rsidR="009E4F70" w:rsidRPr="00895946" w:rsidRDefault="009E4F70" w:rsidP="00F713DA">
            <w:pPr>
              <w:pStyle w:val="a4"/>
              <w:spacing w:before="0" w:beforeAutospacing="0" w:after="0" w:afterAutospacing="0"/>
              <w:jc w:val="both"/>
              <w:rPr>
                <w:rFonts w:ascii="Arial" w:hAnsi="Arial" w:cs="Arial"/>
                <w:color w:val="000000" w:themeColor="text1"/>
              </w:rPr>
            </w:pPr>
          </w:p>
        </w:tc>
        <w:tc>
          <w:tcPr>
            <w:tcW w:w="4786" w:type="dxa"/>
          </w:tcPr>
          <w:p w:rsidR="009E4F70" w:rsidRPr="00895946" w:rsidRDefault="009E4F70" w:rsidP="009E4F70">
            <w:pPr>
              <w:pStyle w:val="a4"/>
              <w:shd w:val="clear" w:color="auto" w:fill="FFFFFF"/>
              <w:spacing w:before="0" w:beforeAutospacing="0" w:after="0" w:afterAutospacing="0"/>
              <w:rPr>
                <w:rFonts w:ascii="Arial" w:hAnsi="Arial" w:cs="Arial"/>
                <w:color w:val="000000" w:themeColor="text1"/>
              </w:rPr>
            </w:pPr>
            <w:r w:rsidRPr="00895946">
              <w:rPr>
                <w:rFonts w:ascii="Arial" w:hAnsi="Arial" w:cs="Arial"/>
                <w:color w:val="000000" w:themeColor="text1"/>
              </w:rPr>
              <w:t>Приложение № 1 к </w:t>
            </w:r>
            <w:r w:rsidRPr="00895946">
              <w:rPr>
                <w:rFonts w:ascii="Arial" w:eastAsiaTheme="majorEastAsia" w:hAnsi="Arial" w:cs="Arial"/>
                <w:color w:val="000000" w:themeColor="text1"/>
                <w:bdr w:val="none" w:sz="0" w:space="0" w:color="auto" w:frame="1"/>
              </w:rPr>
              <w:t>Положению</w:t>
            </w:r>
            <w:r w:rsidRPr="00895946">
              <w:rPr>
                <w:rFonts w:ascii="Arial" w:hAnsi="Arial" w:cs="Arial"/>
                <w:color w:val="000000" w:themeColor="text1"/>
              </w:rPr>
              <w:t> о муниципальном земельном</w:t>
            </w:r>
            <w:r w:rsidRPr="00895946">
              <w:rPr>
                <w:rFonts w:ascii="Arial" w:hAnsi="Arial" w:cs="Arial"/>
                <w:color w:val="000000" w:themeColor="text1"/>
              </w:rPr>
              <w:br/>
              <w:t xml:space="preserve">контроле  на территории Знаменского района Орловской области </w:t>
            </w:r>
          </w:p>
          <w:p w:rsidR="009E4F70" w:rsidRPr="00895946" w:rsidRDefault="009E4F70" w:rsidP="009E4F70">
            <w:pPr>
              <w:pStyle w:val="a4"/>
              <w:spacing w:before="0" w:beforeAutospacing="0" w:after="0" w:afterAutospacing="0"/>
              <w:rPr>
                <w:rFonts w:ascii="Arial" w:hAnsi="Arial" w:cs="Arial"/>
                <w:color w:val="000000" w:themeColor="text1"/>
              </w:rPr>
            </w:pPr>
          </w:p>
        </w:tc>
      </w:tr>
    </w:tbl>
    <w:p w:rsidR="009E4F70" w:rsidRPr="00895946" w:rsidRDefault="009E4F70" w:rsidP="00445664">
      <w:pPr>
        <w:pStyle w:val="3"/>
        <w:shd w:val="clear" w:color="auto" w:fill="FFFFFF"/>
        <w:tabs>
          <w:tab w:val="left" w:pos="7170"/>
        </w:tabs>
        <w:spacing w:before="0" w:beforeAutospacing="0" w:after="0" w:afterAutospacing="0"/>
        <w:ind w:firstLine="709"/>
        <w:jc w:val="both"/>
        <w:rPr>
          <w:rFonts w:ascii="Arial" w:hAnsi="Arial" w:cs="Arial"/>
          <w:b w:val="0"/>
          <w:color w:val="000000" w:themeColor="text1"/>
          <w:sz w:val="24"/>
          <w:szCs w:val="24"/>
        </w:rPr>
      </w:pPr>
    </w:p>
    <w:p w:rsidR="00F713DA" w:rsidRPr="00895946" w:rsidRDefault="009E4F70" w:rsidP="009E4F70">
      <w:pPr>
        <w:pStyle w:val="3"/>
        <w:shd w:val="clear" w:color="auto" w:fill="FFFFFF"/>
        <w:tabs>
          <w:tab w:val="left" w:pos="7170"/>
        </w:tabs>
        <w:spacing w:before="0" w:beforeAutospacing="0" w:after="0" w:afterAutospacing="0"/>
        <w:ind w:firstLine="709"/>
        <w:jc w:val="center"/>
        <w:rPr>
          <w:rFonts w:ascii="Arial" w:hAnsi="Arial" w:cs="Arial"/>
          <w:b w:val="0"/>
          <w:color w:val="000000" w:themeColor="text1"/>
          <w:sz w:val="24"/>
          <w:szCs w:val="24"/>
        </w:rPr>
      </w:pPr>
      <w:r w:rsidRPr="00895946">
        <w:rPr>
          <w:rFonts w:ascii="Arial" w:hAnsi="Arial" w:cs="Arial"/>
          <w:b w:val="0"/>
          <w:color w:val="000000" w:themeColor="text1"/>
          <w:sz w:val="24"/>
          <w:szCs w:val="24"/>
        </w:rPr>
        <w:t xml:space="preserve">                               </w:t>
      </w:r>
      <w:r w:rsidR="00F713DA" w:rsidRPr="00895946">
        <w:rPr>
          <w:rFonts w:ascii="Arial" w:hAnsi="Arial" w:cs="Arial"/>
          <w:b w:val="0"/>
          <w:color w:val="000000" w:themeColor="text1"/>
          <w:sz w:val="24"/>
          <w:szCs w:val="24"/>
        </w:rPr>
        <w:t>Критерии</w:t>
      </w:r>
      <w:r w:rsidR="00445664" w:rsidRPr="00895946">
        <w:rPr>
          <w:rFonts w:ascii="Arial" w:hAnsi="Arial" w:cs="Arial"/>
          <w:b w:val="0"/>
          <w:color w:val="000000" w:themeColor="text1"/>
          <w:sz w:val="24"/>
          <w:szCs w:val="24"/>
        </w:rPr>
        <w:tab/>
      </w:r>
      <w:r w:rsidR="00F713DA" w:rsidRPr="00895946">
        <w:rPr>
          <w:rFonts w:ascii="Arial" w:hAnsi="Arial" w:cs="Arial"/>
          <w:b w:val="0"/>
          <w:color w:val="000000" w:themeColor="text1"/>
          <w:sz w:val="24"/>
          <w:szCs w:val="24"/>
        </w:rPr>
        <w:b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муниципального земельного контроля</w:t>
      </w:r>
    </w:p>
    <w:p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 К категории среднего риска относятся: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земельные участки, расположенные в границах или примыкающие к границе береговой полосы водных объектов общего пользования;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для земель сельскохозяйственного назначения:</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земельные участки, кадастровая стоимость которых на 50 и более процентов превышает средний уровень кадастровой сто</w:t>
      </w:r>
      <w:r w:rsidR="009E4F70" w:rsidRPr="00895946">
        <w:rPr>
          <w:rFonts w:ascii="Arial" w:hAnsi="Arial" w:cs="Arial"/>
          <w:color w:val="000000" w:themeColor="text1"/>
        </w:rPr>
        <w:t>имости по муниципальному району</w:t>
      </w:r>
      <w:r w:rsidRPr="00895946">
        <w:rPr>
          <w:rFonts w:ascii="Arial" w:hAnsi="Arial" w:cs="Arial"/>
          <w:color w:val="000000" w:themeColor="text1"/>
        </w:rPr>
        <w:t>;</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мелиорируемые и мелиорированные земельные участки;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земельные участки, смежные с земельными участками, на которых расположены комплексы по разведению сельскохозяйственной птицы;</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г) земельные участки, смежные с земельными участками, на которых расположены комплексы по выращиванию и разведению свиней.</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 К категории умеренного риска относятся земельные участки:</w:t>
      </w:r>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proofErr w:type="gramStart"/>
      <w:r w:rsidRPr="00895946">
        <w:rPr>
          <w:rFonts w:ascii="Arial" w:hAnsi="Arial" w:cs="Arial"/>
          <w:color w:val="000000" w:themeColor="text1"/>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proofErr w:type="gramStart"/>
      <w:r w:rsidRPr="00895946">
        <w:rPr>
          <w:rFonts w:ascii="Arial" w:hAnsi="Arial" w:cs="Arial"/>
          <w:color w:val="000000" w:themeColor="text1"/>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proofErr w:type="gramStart"/>
      <w:r w:rsidRPr="00895946">
        <w:rPr>
          <w:rFonts w:ascii="Arial" w:hAnsi="Arial" w:cs="Arial"/>
          <w:color w:val="000000" w:themeColor="text1"/>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3. К категории низкого риска относятся все иные земельные участки, не отнесенные к категориям среднего или умеренного риска.</w:t>
      </w:r>
    </w:p>
    <w:p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4</w:t>
      </w:r>
      <w:r w:rsidR="00F713DA" w:rsidRPr="00895946">
        <w:rPr>
          <w:rFonts w:ascii="Arial" w:hAnsi="Arial" w:cs="Arial"/>
          <w:color w:val="000000" w:themeColor="text1"/>
        </w:rPr>
        <w:t>. Земельные участки, подлежащие в соответствии с </w:t>
      </w:r>
      <w:r w:rsidR="00F713DA" w:rsidRPr="00895946">
        <w:rPr>
          <w:rFonts w:ascii="Arial" w:eastAsiaTheme="majorEastAsia" w:hAnsi="Arial" w:cs="Arial"/>
          <w:color w:val="000000" w:themeColor="text1"/>
          <w:bdr w:val="none" w:sz="0" w:space="0" w:color="auto" w:frame="1"/>
        </w:rPr>
        <w:t>пунктом 1</w:t>
      </w:r>
      <w:r w:rsidR="00F713DA" w:rsidRPr="00895946">
        <w:rPr>
          <w:rFonts w:ascii="Arial" w:hAnsi="Arial" w:cs="Arial"/>
          <w:color w:val="000000" w:themeColor="text1"/>
        </w:rPr>
        <w:t> настоящего документа отнесению к категории среднего риска, подлежат отнесению к категории умеренного риска при отсутствии постановления о назначении административного наказания, указанного в </w:t>
      </w:r>
      <w:r w:rsidR="00F713DA" w:rsidRPr="00895946">
        <w:rPr>
          <w:rFonts w:ascii="Arial" w:eastAsiaTheme="majorEastAsia" w:hAnsi="Arial" w:cs="Arial"/>
          <w:color w:val="000000" w:themeColor="text1"/>
          <w:bdr w:val="none" w:sz="0" w:space="0" w:color="auto" w:frame="1"/>
        </w:rPr>
        <w:t>пункте 4</w:t>
      </w:r>
      <w:r w:rsidR="00F713DA" w:rsidRPr="00895946">
        <w:rPr>
          <w:rFonts w:ascii="Arial" w:hAnsi="Arial" w:cs="Arial"/>
          <w:color w:val="000000" w:themeColor="text1"/>
        </w:rPr>
        <w:t> настоящего документа, а также в случае отсутствия при проведении последнего планового контрольного (надзорного) мероприятия нарушений обязательных требований.</w:t>
      </w:r>
    </w:p>
    <w:p w:rsidR="00F713DA" w:rsidRPr="00895946" w:rsidRDefault="00F713DA" w:rsidP="00F713DA">
      <w:pPr>
        <w:spacing w:after="0" w:line="240" w:lineRule="auto"/>
        <w:ind w:firstLine="709"/>
        <w:jc w:val="both"/>
        <w:rPr>
          <w:rFonts w:ascii="Arial" w:hAnsi="Arial" w:cs="Arial"/>
          <w:color w:val="000000" w:themeColor="text1"/>
          <w:sz w:val="24"/>
          <w:szCs w:val="24"/>
        </w:rPr>
      </w:pPr>
    </w:p>
    <w:p w:rsidR="00152CC4" w:rsidRPr="00895946" w:rsidRDefault="00152CC4">
      <w:pPr>
        <w:rPr>
          <w:rFonts w:ascii="Arial" w:hAnsi="Arial" w:cs="Arial"/>
          <w:color w:val="000000" w:themeColor="text1"/>
          <w:sz w:val="24"/>
          <w:szCs w:val="24"/>
        </w:rPr>
      </w:pPr>
    </w:p>
    <w:sectPr w:rsidR="00152CC4" w:rsidRPr="00895946" w:rsidSect="00152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5137"/>
    <w:multiLevelType w:val="hybridMultilevel"/>
    <w:tmpl w:val="430206C8"/>
    <w:lvl w:ilvl="0" w:tplc="2F180CD2">
      <w:start w:val="1"/>
      <w:numFmt w:val="decimal"/>
      <w:lvlText w:val="%1."/>
      <w:lvlJc w:val="left"/>
      <w:pPr>
        <w:ind w:left="1230" w:hanging="40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4DDA6269"/>
    <w:multiLevelType w:val="hybridMultilevel"/>
    <w:tmpl w:val="B0BA70FA"/>
    <w:lvl w:ilvl="0" w:tplc="CC0ECA4E">
      <w:start w:val="1"/>
      <w:numFmt w:val="decimal"/>
      <w:lvlText w:val="%1."/>
      <w:lvlJc w:val="left"/>
      <w:pPr>
        <w:ind w:left="1460" w:hanging="750"/>
      </w:pPr>
      <w:rPr>
        <w:color w:val="44444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13DA"/>
    <w:rsid w:val="001054B6"/>
    <w:rsid w:val="00152CC4"/>
    <w:rsid w:val="001C184E"/>
    <w:rsid w:val="001E3EF8"/>
    <w:rsid w:val="0020480F"/>
    <w:rsid w:val="002F5568"/>
    <w:rsid w:val="00445664"/>
    <w:rsid w:val="004D2825"/>
    <w:rsid w:val="005055DD"/>
    <w:rsid w:val="007E77FB"/>
    <w:rsid w:val="00833BF4"/>
    <w:rsid w:val="00895946"/>
    <w:rsid w:val="008B4444"/>
    <w:rsid w:val="009B0E62"/>
    <w:rsid w:val="009E4F70"/>
    <w:rsid w:val="009E4F81"/>
    <w:rsid w:val="00A0029C"/>
    <w:rsid w:val="00AC2781"/>
    <w:rsid w:val="00B230F8"/>
    <w:rsid w:val="00B9610E"/>
    <w:rsid w:val="00BC5FCE"/>
    <w:rsid w:val="00D10A37"/>
    <w:rsid w:val="00D21B6B"/>
    <w:rsid w:val="00D5563E"/>
    <w:rsid w:val="00D66A1F"/>
    <w:rsid w:val="00E615C2"/>
    <w:rsid w:val="00EC69EB"/>
    <w:rsid w:val="00F7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3DA"/>
    <w:pPr>
      <w:spacing w:after="200" w:line="276" w:lineRule="auto"/>
      <w:ind w:firstLine="0"/>
    </w:pPr>
    <w:rPr>
      <w:rFonts w:asciiTheme="minorHAnsi" w:hAnsiTheme="minorHAnsi"/>
      <w:sz w:val="22"/>
    </w:rPr>
  </w:style>
  <w:style w:type="paragraph" w:styleId="1">
    <w:name w:val="heading 1"/>
    <w:basedOn w:val="a"/>
    <w:next w:val="a"/>
    <w:link w:val="10"/>
    <w:uiPriority w:val="9"/>
    <w:qFormat/>
    <w:rsid w:val="00895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3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F713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713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713DA"/>
    <w:rPr>
      <w:rFonts w:eastAsia="Times New Roman" w:cs="Times New Roman"/>
      <w:b/>
      <w:bCs/>
      <w:sz w:val="27"/>
      <w:szCs w:val="27"/>
      <w:lang w:eastAsia="ru-RU"/>
    </w:rPr>
  </w:style>
  <w:style w:type="character" w:styleId="a3">
    <w:name w:val="Hyperlink"/>
    <w:basedOn w:val="a0"/>
    <w:uiPriority w:val="99"/>
    <w:semiHidden/>
    <w:unhideWhenUsed/>
    <w:rsid w:val="00F713DA"/>
    <w:rPr>
      <w:color w:val="0000FF"/>
      <w:u w:val="single"/>
    </w:rPr>
  </w:style>
  <w:style w:type="paragraph" w:styleId="a4">
    <w:name w:val="Normal (Web)"/>
    <w:basedOn w:val="a"/>
    <w:uiPriority w:val="99"/>
    <w:unhideWhenUsed/>
    <w:rsid w:val="00F71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F713DA"/>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uiPriority w:val="99"/>
    <w:rsid w:val="00F713DA"/>
    <w:rPr>
      <w:rFonts w:eastAsia="Times New Roman" w:cs="Times New Roman"/>
      <w:b/>
      <w:bCs/>
      <w:szCs w:val="24"/>
      <w:lang w:eastAsia="ru-RU"/>
    </w:rPr>
  </w:style>
  <w:style w:type="paragraph" w:customStyle="1" w:styleId="formattext">
    <w:name w:val="formattext"/>
    <w:basedOn w:val="a"/>
    <w:uiPriority w:val="99"/>
    <w:rsid w:val="00F71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F71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445664"/>
    <w:pPr>
      <w:spacing w:after="0" w:line="240" w:lineRule="auto"/>
      <w:ind w:right="-5" w:firstLine="720"/>
      <w:jc w:val="both"/>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rsid w:val="00445664"/>
    <w:rPr>
      <w:rFonts w:eastAsia="Times New Roman" w:cs="Times New Roman"/>
      <w:szCs w:val="28"/>
      <w:lang w:eastAsia="ru-RU"/>
    </w:rPr>
  </w:style>
  <w:style w:type="character" w:styleId="a9">
    <w:name w:val="Strong"/>
    <w:basedOn w:val="a0"/>
    <w:qFormat/>
    <w:rsid w:val="00445664"/>
    <w:rPr>
      <w:b/>
      <w:bCs/>
    </w:rPr>
  </w:style>
  <w:style w:type="paragraph" w:customStyle="1" w:styleId="21">
    <w:name w:val="Основной текст с отступом 21"/>
    <w:basedOn w:val="a"/>
    <w:rsid w:val="00445664"/>
    <w:pPr>
      <w:overflowPunct w:val="0"/>
      <w:autoSpaceDE w:val="0"/>
      <w:autoSpaceDN w:val="0"/>
      <w:adjustRightInd w:val="0"/>
      <w:spacing w:after="0" w:line="240" w:lineRule="auto"/>
      <w:ind w:firstLine="680"/>
      <w:jc w:val="both"/>
      <w:textAlignment w:val="baseline"/>
    </w:pPr>
    <w:rPr>
      <w:rFonts w:ascii="Times New Roman" w:eastAsia="Times New Roman" w:hAnsi="Times New Roman" w:cs="Times New Roman"/>
      <w:sz w:val="28"/>
      <w:szCs w:val="20"/>
      <w:lang w:eastAsia="ru-RU"/>
    </w:rPr>
  </w:style>
  <w:style w:type="paragraph" w:styleId="aa">
    <w:name w:val="No Spacing"/>
    <w:uiPriority w:val="1"/>
    <w:qFormat/>
    <w:rsid w:val="00445664"/>
    <w:pPr>
      <w:ind w:firstLine="0"/>
    </w:pPr>
    <w:rPr>
      <w:rFonts w:asciiTheme="minorHAnsi" w:hAnsiTheme="minorHAnsi"/>
      <w:sz w:val="22"/>
    </w:rPr>
  </w:style>
  <w:style w:type="table" w:styleId="ab">
    <w:name w:val="Table Grid"/>
    <w:basedOn w:val="a1"/>
    <w:uiPriority w:val="59"/>
    <w:rsid w:val="00445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5946"/>
    <w:rPr>
      <w:rFonts w:asciiTheme="majorHAnsi" w:eastAsiaTheme="majorEastAsia" w:hAnsiTheme="majorHAnsi" w:cstheme="majorBidi"/>
      <w:b/>
      <w:bCs/>
      <w:color w:val="365F91" w:themeColor="accent1" w:themeShade="BF"/>
      <w:szCs w:val="28"/>
    </w:rPr>
  </w:style>
</w:styles>
</file>

<file path=word/webSettings.xml><?xml version="1.0" encoding="utf-8"?>
<w:webSettings xmlns:r="http://schemas.openxmlformats.org/officeDocument/2006/relationships" xmlns:w="http://schemas.openxmlformats.org/wordprocessingml/2006/main">
  <w:divs>
    <w:div w:id="17936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16</Pages>
  <Words>6790</Words>
  <Characters>38708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urist</cp:lastModifiedBy>
  <cp:revision>16</cp:revision>
  <cp:lastPrinted>2021-11-10T07:52:00Z</cp:lastPrinted>
  <dcterms:created xsi:type="dcterms:W3CDTF">2021-10-28T08:51:00Z</dcterms:created>
  <dcterms:modified xsi:type="dcterms:W3CDTF">2021-12-03T12:24:00Z</dcterms:modified>
</cp:coreProperties>
</file>