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F06024" w:rsidRPr="00FB7246" w:rsidRDefault="00734CBC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 w:rsidR="00F06024"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 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«Признание жилых помещений </w:t>
      </w:r>
      <w:proofErr w:type="gramStart"/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пригодными</w:t>
      </w:r>
      <w:proofErr w:type="gramEnd"/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(непр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игодными) для проживания и жилого дома, многоквартирного дома аварийными и подлежащим</w:t>
      </w: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сносу или реконструкции»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</w:t>
      </w: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щие по</w:t>
      </w: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ложе</w:t>
      </w: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предоставления муниципальной услуги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услуги 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«Признание жилых помещений пригодными (непр</w:t>
      </w:r>
      <w:r w:rsidR="00FB7246"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игодными) для проживания и жилого дома, многоквартирного дома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аварийными и подлежащими сносу или реконструкции»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Административный регламент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Административный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</w:t>
      </w:r>
      <w:r w:rsid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Знаменского района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657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- администрация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 с юридическими и физическими лицами.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 лицами и администрацией, связанные с предоставлением муниципальной услуги «</w:t>
      </w:r>
      <w:r w:rsidR="00FB7246"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 w:rsidRPr="0076577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  – Муниципальная услуга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 </w:t>
      </w:r>
      <w:r w:rsid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архитектуры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строительства администрации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Знаменского района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Отдел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06024" w:rsidRPr="00FB72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</w:t>
      </w:r>
      <w:r w:rsidR="00FB7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Заявителем о предоставлении Муниципальной услуги являются физические и юридические лица, являющиеся собственниками (нанимателями) жилых помещений, расположенных на территории 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уполномоченные ими в установленном законом порядке лица, а также органы, уполномоченные на проведение государственного контроля и надзора, по вопросам, отнесенным к их компетенции (</w:t>
      </w:r>
      <w:r w:rsidRPr="008914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заявители</w:t>
      </w:r>
      <w:r w:rsidRPr="00FB724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1.5.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о Муниципаль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ге пре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</w:t>
      </w:r>
    </w:p>
    <w:p w:rsidR="00F06024" w:rsidRPr="008914B8" w:rsidRDefault="00734CBC" w:rsidP="008914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 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те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свя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– по телефону Отдела (848662) 2-13-87;</w:t>
      </w:r>
    </w:p>
    <w:p w:rsidR="00F06024" w:rsidRPr="008914B8" w:rsidRDefault="00734CBC" w:rsidP="008914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твом раз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мах об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пользования, в том чис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в се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тернет на официальном сайте администрации - 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http://admznamen.ru.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1.6.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фик 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О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тдела: понедельник – пятница с 9-00 до 18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перерыв с 13-00 до 14-00часов;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выходные дни – суббота, воскресенье, контактный те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лефон для спра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вок (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848662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2-13-87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1.7.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 по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Муниципальной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  заявители об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 не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 в Отдел по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су: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Орловская область, Знаменский район, село Знаменское, улица Ленина, дом 33а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,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 по те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(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848662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2-13-87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1.8.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лицом за предоставление Муниципальной услуги является  начальник Отдела.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1.9.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заявителями информации</w:t>
      </w:r>
      <w:r w:rsidRPr="00891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   п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вопросам предоставления Муниципальной услуги осуществляется путем индивидуального и публичного информирования.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1.10.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проводится в форме устного информирования (лично и по телефону) и письменного информирования (почтой).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1.11.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новны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тре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к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заявителей о по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Муниципальной 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(да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лее -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ние) яв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ся: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емой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чёт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кость из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пре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 и 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тупность по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ции;</w:t>
      </w:r>
    </w:p>
    <w:p w:rsidR="00F06024" w:rsidRPr="008914B8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ратив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пре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ин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1.12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ус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тное ин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обес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спе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алис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Отдела лич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и по те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лефо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1.13.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на телефонные звонки, специалист Отдела, сняв трубку, должен назвать свою фамилию, имя, отчество, занимаемую должность, предложить заявителю представиться и изложить суть вопроса.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1.14.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могут обратиться за консультационной или организационной поддержкой лично к главе администрации, первому заместителю главы администрации.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1.15.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Специалист Отдела при общении с заявителями (по телефону или лично) должен 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 и внимательно относиться к заявителям, не унижая их чести и достоинства. Устное информирование о порядке оказания Муниципальной услуги должно проводиться с использованием официально </w:t>
      </w:r>
      <w:proofErr w:type="gramStart"/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елового стиля речи.</w:t>
      </w:r>
    </w:p>
    <w:p w:rsidR="00F06024" w:rsidRPr="008914B8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1.16.</w:t>
      </w:r>
      <w:r w:rsidR="008914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14B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устного информирования о порядке оказания Муниципальной услуги специалист Отдела, осуществляющий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F06024" w:rsidRPr="0071351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1.17.</w:t>
      </w:r>
      <w:r w:rsid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ходе предоставления Муниципальной услуги представляются при устном и письменном обращении заявителя. Заявителю представляются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            </w:t>
      </w:r>
    </w:p>
    <w:p w:rsidR="00F06024" w:rsidRPr="0071351B" w:rsidRDefault="0071351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1.18</w:t>
      </w:r>
      <w:r w:rsidR="00F06024"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щение Заявителя рассматривается на заседании межведомственной комиссии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признания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жилым 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помещением, жилого помещения непригодным для проживания и многоквартирного дома аварийным и подлежащим сносу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 ремонту (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Знаменского района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06024" w:rsidRPr="007135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-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срок, не пре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выша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ющий 30 дней со дня ре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предоставления</w:t>
      </w:r>
      <w:r w:rsidR="00F06024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необходимых документов.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F06024" w:rsidRPr="0071351B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Стан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дарт пре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дос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тавле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муниципальной ус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ги. На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име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нова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ние муниципальной ус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 w:rsidRPr="00713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ги</w:t>
      </w:r>
    </w:p>
    <w:p w:rsidR="00F06024" w:rsidRPr="0071351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услуги: «</w:t>
      </w:r>
      <w:r w:rsidR="009A0217"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9A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име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ор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на, пре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Муниципальную ус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гу: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 района Орловской области, в лице отдела архитектуры и строительства.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осуществляется через коллегиальный орган – межведомственную комиссию по</w:t>
      </w:r>
      <w:r w:rsidR="009A0217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признания</w:t>
      </w:r>
      <w:r w:rsidR="009A0217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 ремонту (</w:t>
      </w:r>
      <w:r w:rsidR="009A0217" w:rsidRPr="0071351B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) Знаменского района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 которой утверждается муниципальным правовым актом администрации.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B4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М</w:t>
      </w:r>
      <w:r w:rsid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 учреждениями Знаменского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Инспекцией </w:t>
      </w:r>
      <w:r w:rsid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жилищного </w:t>
      </w:r>
      <w:r w:rsid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B40B27" w:rsidRPr="00BF1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B40B27" w:rsidRPr="00BF1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Федеральной службы по надзору в сфере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0B27" w:rsidRPr="00BF1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защиты прав потребителей и благополучия человека по Орловской области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gramStart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Мценске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О</w:t>
      </w:r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тделением надзорной деятельности по </w:t>
      </w:r>
      <w:proofErr w:type="spellStart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Хотынецкому</w:t>
      </w:r>
      <w:proofErr w:type="spellEnd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Знаменскому районам Главного управления МЧС России по Орловской области</w:t>
      </w:r>
      <w:r w:rsidR="00B40B27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согласованию);</w:t>
      </w:r>
    </w:p>
    <w:p w:rsidR="00B40B27" w:rsidRPr="00B40B27" w:rsidRDefault="00734CBC" w:rsidP="00B40B2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proofErr w:type="spellStart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Приокским</w:t>
      </w:r>
      <w:proofErr w:type="spellEnd"/>
      <w:r w:rsidR="00B40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управлением Федеральной службы по экологическому, технологическому и атомному надзору (при необходимости, по согласованию);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С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пециализированными организациями, проводящими обследование дома, с подтверждающей их деятельности соответствующими лицензиями и оснащенными необходимой приборной и инструментальной базой (при необходимости);</w:t>
      </w:r>
    </w:p>
    <w:p w:rsidR="00F06024" w:rsidRPr="009A021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 Э</w:t>
      </w:r>
      <w:r w:rsidR="00F06024"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кспертами проектно-изыскательских организаций (при необходимости).</w:t>
      </w:r>
    </w:p>
    <w:p w:rsidR="00F06024" w:rsidRPr="009A021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</w:t>
      </w:r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</w:t>
      </w:r>
      <w:proofErr w:type="gramEnd"/>
      <w:r w:rsidRPr="009A0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самоуправления.</w:t>
      </w:r>
    </w:p>
    <w:p w:rsidR="00F06024" w:rsidRPr="00B40B27" w:rsidRDefault="00B40B27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</w:t>
      </w:r>
      <w:r w:rsidR="00F06024"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 принятие комиссией одного из следующих решений: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помещения требованиям, предъявляемым к жилому помещению, и его пригодности для проживания;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признании многоквартирного дома аварийным и подлежащим сносу;</w:t>
      </w:r>
    </w:p>
    <w:p w:rsidR="00F06024" w:rsidRPr="00B40B27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признании многоквартирного дома аварийным и подлежащим реконструкции.</w:t>
      </w:r>
    </w:p>
    <w:p w:rsidR="00F06024" w:rsidRPr="00B40B27" w:rsidRDefault="00B40B27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</w:t>
      </w:r>
      <w:r w:rsidR="00F06024"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B40B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услуги 30 дней с момента подачи полного пакета документов, согласно перечню, указанному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2.</w:t>
      </w:r>
      <w:r w:rsidR="00734CBC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  <w:r w:rsidR="00F06024" w:rsidRPr="00B40B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направлении заявления и нотариально заверенных копий всех необходимых документов по почте срок предоставления муниципальной услуги отсчитываетс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>я от даты их поступления в отдел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дате регистрации). По результатам работы комиссии заявителю в 5-дневный срок направляется один экземпляр заключения комиссии.</w:t>
      </w:r>
    </w:p>
    <w:p w:rsidR="00F06024" w:rsidRPr="00B40B27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одного  рабочего дня, следующего</w:t>
      </w:r>
      <w:proofErr w:type="gramEnd"/>
      <w:r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днем оформления решения.</w:t>
      </w:r>
    </w:p>
    <w:p w:rsidR="00F06024" w:rsidRPr="00B40B27" w:rsidRDefault="00B40B27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</w:t>
      </w:r>
      <w:r w:rsidR="00F06024" w:rsidRPr="00B40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 «</w:t>
      </w:r>
      <w:r w:rsidRPr="00FB72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Признание жилых помещений пригодными (непригодными) для проживания и жилого дома, многоквартирного дома аварийными и подлежащими сносу или реконструкции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пре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тавля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F06024" w:rsidRPr="00B40B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бесплатно.</w:t>
      </w:r>
    </w:p>
    <w:p w:rsidR="00F06024" w:rsidRPr="006927D2" w:rsidRDefault="006927D2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2.7</w:t>
      </w:r>
      <w:r w:rsidR="00F06024" w:rsidRPr="006927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692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услуги, как и при получении результата предоставления Муниципальной услуги, не должен превышать 40 минут.</w:t>
      </w:r>
    </w:p>
    <w:p w:rsidR="00F06024" w:rsidRPr="006927D2" w:rsidRDefault="006927D2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2.8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6024" w:rsidRPr="006927D2" w:rsidRDefault="000E02ED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F06024" w:rsidRPr="006927D2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F06024" w:rsidRPr="006927D2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Жилищным </w:t>
      </w:r>
      <w:hyperlink r:id="rId7" w:history="1">
        <w:r w:rsidRPr="006927D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F06024" w:rsidRPr="006927D2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Градостроительным </w:t>
      </w:r>
      <w:hyperlink r:id="rId8" w:history="1">
        <w:r w:rsidRPr="006927D2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F06024" w:rsidRPr="006927D2" w:rsidRDefault="00734CBC" w:rsidP="00F06024">
      <w:pPr>
        <w:shd w:val="clear" w:color="auto" w:fill="FFFFFF"/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 октября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06024" w:rsidRPr="006927D2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27 июля </w:t>
      </w:r>
      <w:r w:rsidR="00F06024"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F06024" w:rsidRPr="006927D2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Российской Федерации от 28 января 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734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F06024" w:rsidRPr="006927D2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м Знаменского района Орловской области;</w:t>
      </w:r>
    </w:p>
    <w:p w:rsidR="00F06024" w:rsidRPr="006927D2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главы администрации 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 Орловской области от 06 июля 2015 года № 176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создании 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межведомственной комиссии по </w:t>
      </w:r>
      <w:r w:rsid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признания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 ремонту (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реконструкции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) Знаменского района</w:t>
      </w:r>
      <w:r w:rsidRPr="006927D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06024" w:rsidRPr="002B297B" w:rsidRDefault="002B297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2.9</w:t>
      </w:r>
      <w:r w:rsidR="00F06024"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по форме согласно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 2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регламенту;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личность;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F06024" w:rsidRPr="002B297B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жилого помещения с его техническим паспортом, а для нежилого помещения – проект реконструкции нежилого помещения для признания его в дальнейшем жилым помещением;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специализированной организации, проводящей инструментальное обследование дома (для признания многоквартирного дома </w:t>
      </w:r>
      <w:proofErr w:type="gramStart"/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аварийным</w:t>
      </w:r>
      <w:proofErr w:type="gramEnd"/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(по необходимости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многоквартирных домов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F06024" w:rsidRPr="00734CBC" w:rsidRDefault="00734CBC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F06024" w:rsidRPr="00734C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государственной жилищной инспекции субъекта Российской Федерации о результатах, проведенных в отношении жилого помещения мероприятий по контролю (по необходимости).</w:t>
      </w:r>
    </w:p>
    <w:p w:rsidR="00F06024" w:rsidRPr="007246C9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2B297B"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297B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297B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окументы, указанные в пункте 2.9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настоящего Административного регламента, могут быть представлены в администрацию 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лично или </w:t>
      </w:r>
      <w:r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 в электронной форме через портал государственных и му</w:t>
      </w:r>
      <w:r w:rsidR="007246C9"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ниципальных услуг Орловской области</w:t>
      </w:r>
      <w:r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Единый портал государственных и муниципальных услуг, а также могут направляться по почте.</w:t>
      </w:r>
    </w:p>
    <w:p w:rsidR="00F06024" w:rsidRPr="002B297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последнем случае копии документов должны быть нотариально заверены. Днем обращения за предоставлением Муниципальной услуги  считается дата получения документов специалистами. Обязанность подтверждения факта отправки документов лежит на заявителе.</w:t>
      </w:r>
    </w:p>
    <w:p w:rsidR="00F06024" w:rsidRPr="002B297B" w:rsidRDefault="002B297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2.11</w:t>
      </w:r>
      <w:r w:rsidR="00F06024"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заявителем выступает орган, уполномоченный на проведение государственного контроля и надзора, в комиссию предоставляется заключение этого органа, после рассмотрения которого комиссия предлагает собственнику (нанимателю) помещения предоставить документы, указанные в пункте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</w:t>
      </w:r>
      <w:r w:rsidR="00F06024"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настоящего Административного регламента.</w:t>
      </w:r>
    </w:p>
    <w:p w:rsidR="00F06024" w:rsidRPr="002B297B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</w:t>
      </w:r>
      <w:r w:rsidR="002B297B" w:rsidRPr="002B2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B297B" w:rsidRPr="002B2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если, </w:t>
      </w:r>
      <w:proofErr w:type="gramStart"/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 уполномоченный на проведение государственного контроля и надзора принимает</w:t>
      </w:r>
      <w:proofErr w:type="gramEnd"/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в работе комиссии, не является заявителем,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заключени</w:t>
      </w:r>
      <w:r w:rsid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я (акта) данного органа не являе</w:t>
      </w:r>
      <w:r w:rsidRPr="002B297B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обязательным.</w:t>
      </w:r>
    </w:p>
    <w:p w:rsidR="00F06024" w:rsidRPr="007246C9" w:rsidRDefault="002B297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2.13</w:t>
      </w:r>
      <w:r w:rsidR="00F06024" w:rsidRPr="007246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246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06024"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F06024" w:rsidRPr="007246C9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46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(акт) органа, уполномоченного на проведение государственного контроля и надзора (если заявителем выступает орган, уполномоченный на проведение государственного контроля и надзора).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2.14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По усмотрению заявителя также могут быть предоставлены заявления, письма, жалобы граждан на неудовлетворительные условия проживания, документы, удостоверяющие социальный статус заявителя.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2.15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РФ, нормативными правовыми актами субъектов РФ 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="00C52A09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от 27.07.2010 № 210-ФЗ «О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2.16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или неполный перечень документов, указанных в п. 2.8. настоящего Административного регламента;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представленных документов по форме и (или) содержанию нормам действующего законодательства;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предоставленных документов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утверждённой  Административным регламентом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заявителя документа, подтверждающего его полномочия.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2.17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приостановления или отказа в предоставлении Муниципальной услуги является: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предоставление доступа в обследуемое помещение в назначенный день членам комиссии</w:t>
      </w:r>
      <w:r w:rsidR="00C52A09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 заявления и соответствующего пакета документов заявителем</w:t>
      </w:r>
      <w:r w:rsidR="00C52A09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 заявителя.</w:t>
      </w:r>
    </w:p>
    <w:p w:rsidR="00F06024" w:rsidRPr="00585185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2.18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</w:t>
      </w:r>
      <w:r w:rsidR="00F06024" w:rsidRPr="0058518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2.19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06024"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перечень необходимых и обязательных услуг, предусматривающий обращение самого заявителя в иные организации, участвующие в предоставлении муниципальной услуги, входят: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нотариальных действий, путем освидетельствования верности копий правоустанавливающих документов на жилое помещение с подлинников;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плана жилого помещения с его техническим паспортом, а для нежилого помещения - проекта реконструкции нежилого помещения для признания его в дальнейшем жилым помещением;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заключения специализированной организации, проводящей обследование дома, для признания многоквартирного дома </w:t>
      </w:r>
      <w:proofErr w:type="gramStart"/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аварийным</w:t>
      </w:r>
      <w:proofErr w:type="gramEnd"/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 (по необходимости).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2.20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являющиеся результатом оказания Муниципальной услуги, выдаются (направляются) заявителю в течение 1 дня с момента подписания главой администрации.</w:t>
      </w:r>
    </w:p>
    <w:p w:rsidR="00F06024" w:rsidRPr="00C52A09" w:rsidRDefault="00F06024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специалиста Отдела помещение должно быть оснащено стульями, столами, персональным компьютером, другими устройствами, необходимыми для работы.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2.22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  заявителей, оборудованы необходимой мебелью.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2.23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 сокращение количества взаимодействий заявителя с должностными лицами при предоставлении Муниципальной услуги;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F06024" w:rsidRPr="00C52A09" w:rsidRDefault="00C52A0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2.24</w:t>
      </w:r>
      <w:r w:rsidR="00F06024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  соблюдение срока предоставления Муниципальной услуги;</w:t>
      </w:r>
    </w:p>
    <w:p w:rsidR="00F06024" w:rsidRPr="00C52A09" w:rsidRDefault="007246C9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06024"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)  соблюдение сроков ожидания в очереди при предоставлении Муниципальной услуги.</w:t>
      </w:r>
    </w:p>
    <w:p w:rsidR="00F06024" w:rsidRPr="00C52A09" w:rsidRDefault="00F06024" w:rsidP="00F06024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C52A09"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2.25</w:t>
      </w:r>
      <w:r w:rsidRPr="00C52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52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52A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эффективности деятельности Отдела по предоставлению Муниципальной услуги, периодически осуществляется анализ и расчет показателей доступности и качества Муниципальной услуги.</w:t>
      </w:r>
    </w:p>
    <w:p w:rsidR="00F06024" w:rsidRPr="000D0965" w:rsidRDefault="000D0965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2.26</w:t>
      </w:r>
      <w:r w:rsidR="00F06024"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доступности Муниципальной услуги характеризуются: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количества полученных заявлений в электронной форме к количеству бумажных заявлений;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отказов в принятии документов, необходимых для предоставления Муниципальной услуги, по причине отсутствия, предоставления не полного перечня или несоответствия предоставленных документов по форме и содержанию нормам действующего законодательства.</w:t>
      </w:r>
      <w:proofErr w:type="gramEnd"/>
    </w:p>
    <w:p w:rsidR="00F06024" w:rsidRPr="000D0965" w:rsidRDefault="000D0965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2.27</w:t>
      </w:r>
      <w:r w:rsidR="00F06024"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муниципальной услуги характеризуются: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предоставлении Муниципальной услуги к количеству принятых заявлений о предоставлении Муниципальной услуги;</w:t>
      </w:r>
    </w:p>
    <w:p w:rsidR="00F06024" w:rsidRPr="000D0965" w:rsidRDefault="007246C9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соотношением </w:t>
      </w:r>
      <w:proofErr w:type="gramStart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удовлетворительных оценок результатов предоставления Муниципальной услуги</w:t>
      </w:r>
      <w:proofErr w:type="gramEnd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заявителями на Едином портале государственных и Муниципальных услуг к количеству принятых заявлений о предоставлении Муниципальной услуги.</w:t>
      </w:r>
    </w:p>
    <w:p w:rsidR="00F06024" w:rsidRPr="000D0965" w:rsidRDefault="00F06024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</w:t>
      </w:r>
      <w:r w:rsid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отчетного периода осуществляется сравнительный анализ показателей, статистические данные обобщаются в отчеты и публикуются в установленном законном порядке.</w:t>
      </w:r>
    </w:p>
    <w:p w:rsidR="00F06024" w:rsidRPr="000D0965" w:rsidRDefault="000D0965" w:rsidP="000D096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2.29</w:t>
      </w:r>
      <w:r w:rsidR="00F06024"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оценки эффективности деятельности органа, уполномоченного на предоставление Муниципальной услуги, к должностным лицам, на которых возложено выполнение административных процедур, применяются соответствующие дисциплинарные меры.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3.1.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Муниципальной  ус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вклю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следующие административные процедуры: 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заявления и прилагаемого к нему пакета документов;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комплектности документов;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заключения по результатам работы комиссии по оценке пригодности (непригодности) жилых помещений для постоянного проживания;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специализированной организации, проводящей обследование;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по одному экземпляру заключения заявителю и собственнику жилого помещения (третий экземпляр остается в деле, сформированном комиссией);</w:t>
      </w:r>
    </w:p>
    <w:p w:rsidR="00F06024" w:rsidRPr="000D0965" w:rsidRDefault="007246C9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заявителя о принятом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форме согласно приложению № 3</w:t>
      </w:r>
      <w:r w:rsidR="00F06024"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Последовательность административных процедур предоставления муниципальной услуги предста</w:t>
      </w:r>
      <w:r w:rsidR="007246C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влена в блок-схеме (приложение № 4</w:t>
      </w:r>
      <w:r w:rsidRPr="000D09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рассмотрения вопроса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заявитель представляет специалисту Отдела (секретарю комиссии) (</w:t>
      </w:r>
      <w:r w:rsidRPr="000D09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далее – секретарь комиссии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)  заявление по установленной форме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указанные в п. 2.9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заявления по почте, к заявлению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прикладыв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документы, согласно п. 2.9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го Административного регламента, с учётом требований 2.10.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3.4.</w:t>
      </w:r>
      <w:r w:rsidR="000D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принимает заявление и проверяет приложенные к заявлению документы на соответствие их установленному перечню.</w:t>
      </w:r>
    </w:p>
    <w:p w:rsidR="00F06024" w:rsidRPr="000D096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комиссии, после принятия документов заявителя передае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т их специалисту приемной</w:t>
      </w:r>
      <w:r w:rsidRPr="000D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(далее – специалист приемной).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3.6.</w:t>
      </w:r>
      <w:r w:rsidR="000D0965" w:rsidRP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приемной в установленном порядке регистрирует представленное заявление и передает заявление и приложенные к нему документы главе администрации д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ля рассмотрения и наложения резолюции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после чего заявление и приложенные к нему документы, передаются секретарю комиссии.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3.7.</w:t>
      </w:r>
      <w:r w:rsid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лицом за прием и проверку комплектности пакета документов является секретарь комиссии в соответствии с должностными обязанностями.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3.8.</w:t>
      </w:r>
      <w:r w:rsidR="00451C86" w:rsidRP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несоответствия документов п. 2.9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секретарь комиссии</w:t>
      </w:r>
      <w:r w:rsidR="00451C86"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заявителю уведомление об отказе в предоставлении муниципальной услуги с указанием соответствующих обоснований в течение одног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рабочего дня со дня наложения резолюции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главой администрации.</w:t>
      </w:r>
    </w:p>
    <w:p w:rsidR="00F06024" w:rsidRPr="00451C8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1C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3.9.</w:t>
      </w:r>
      <w:r w:rsidR="00451C86" w:rsidRPr="00451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представлении указанных в п.2.9</w:t>
      </w:r>
      <w:r w:rsidRPr="00451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документов.</w:t>
      </w:r>
    </w:p>
    <w:p w:rsidR="00F06024" w:rsidRPr="009C06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3.10.</w:t>
      </w:r>
      <w:r w:rsidR="009C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64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полноты и правильности составления представленных документов секретарь комиссии, уполномоченный на рассмотрение заявления и представленных документов, направляет пакет документов на рассмотрение комиссии.</w:t>
      </w:r>
    </w:p>
    <w:p w:rsidR="00F06024" w:rsidRPr="009C06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3.11.</w:t>
      </w:r>
      <w:r w:rsidR="009C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064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оценки соответствия помещения требованиям, предъявляемым к жилым помещениям, является зарегистрированное заявление, поступившее к секретарю комиссии с комплектом документов, необходимых для предоставления Муниципальной услуги, либо заключение органа, уполномоченного на проведение государственного контроля и надзора по вопросам, отнесенным к его компетенции.</w:t>
      </w:r>
    </w:p>
    <w:p w:rsidR="00F06024" w:rsidRPr="009C0646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6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3.12.</w:t>
      </w:r>
      <w:r w:rsidR="009C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46C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Pr="009C0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назначает проведение заседания комиссии для рассмотрения поступившего заявления.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246C9" w:rsidRPr="007246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поручению председателя</w:t>
      </w:r>
      <w:r w:rsidR="0072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уведомляет членов комиссии о дате и времени заседания комиссии путем направления </w:t>
      </w:r>
      <w:proofErr w:type="spell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факсограмм</w:t>
      </w:r>
      <w:proofErr w:type="spell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телефонограмм не позднее 3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даты проведения заседания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уведомляет заявителя о дате и времени заседания комиссии путем направления писем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телефонограмм не позднее 3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даты проведения заседания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вправе самостоятельно запрашивать дополнительные документы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результатах, проведенных в отношении жилого помещения, мероприятий по контролю), необходимые для принятия решения о признании жилого помещения соответствующим (не соответствующим) установленным требованиям, либо привлекать экспертов проектно-изыскательских</w:t>
      </w:r>
      <w:proofErr w:type="gram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</w:t>
      </w:r>
      <w:proofErr w:type="gram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причин, по которым жилое помещение может</w:t>
      </w:r>
      <w:proofErr w:type="gram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3.16.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работы комиссия принимает одно из 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решений, указанных в пункте 2.4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  настоящего Административного регламента, либо принимается решение о проведении дополнительного обследования оцениваемого помещения.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предоставленным на рассмотрение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о дате обследования членов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обследования составляется акт обсле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 помещения (приложение  № 6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) в 3-х экземплярах.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принятия комиссией решения в виде заключения является окончание работы комиссии.</w:t>
      </w:r>
    </w:p>
    <w:p w:rsidR="00F06024" w:rsidRPr="00441159" w:rsidRDefault="00F06024" w:rsidP="0044115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73737"/>
          <w:sz w:val="29"/>
          <w:szCs w:val="29"/>
        </w:rPr>
      </w:pPr>
      <w:proofErr w:type="gramStart"/>
      <w:r w:rsidRPr="00441159">
        <w:rPr>
          <w:b w:val="0"/>
          <w:color w:val="000000"/>
          <w:sz w:val="28"/>
          <w:szCs w:val="28"/>
        </w:rPr>
        <w:t>При принятии решения межведомственная комиссия руководствуется  Положением о признании 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</w:t>
      </w:r>
      <w:r w:rsidR="009C73AB" w:rsidRPr="00441159">
        <w:rPr>
          <w:b w:val="0"/>
          <w:color w:val="000000"/>
          <w:sz w:val="28"/>
          <w:szCs w:val="28"/>
        </w:rPr>
        <w:t xml:space="preserve">а Российской Федерации от 28 января </w:t>
      </w:r>
      <w:r w:rsidRPr="00441159">
        <w:rPr>
          <w:b w:val="0"/>
          <w:color w:val="000000"/>
          <w:sz w:val="28"/>
          <w:szCs w:val="28"/>
        </w:rPr>
        <w:t>2006 </w:t>
      </w:r>
      <w:r w:rsidR="009C73AB" w:rsidRPr="00441159">
        <w:rPr>
          <w:b w:val="0"/>
          <w:color w:val="000000"/>
          <w:sz w:val="28"/>
          <w:szCs w:val="28"/>
        </w:rPr>
        <w:t xml:space="preserve">г. </w:t>
      </w:r>
      <w:r w:rsidRPr="00441159">
        <w:rPr>
          <w:b w:val="0"/>
          <w:color w:val="000000"/>
          <w:sz w:val="28"/>
          <w:szCs w:val="28"/>
        </w:rPr>
        <w:t xml:space="preserve"> № 47</w:t>
      </w:r>
      <w:r w:rsidR="00441159" w:rsidRPr="00441159">
        <w:rPr>
          <w:b w:val="0"/>
          <w:color w:val="000000"/>
          <w:sz w:val="28"/>
          <w:szCs w:val="28"/>
        </w:rPr>
        <w:t xml:space="preserve"> </w:t>
      </w:r>
      <w:r w:rsidR="00441159">
        <w:rPr>
          <w:b w:val="0"/>
          <w:color w:val="000000"/>
          <w:sz w:val="28"/>
          <w:szCs w:val="28"/>
        </w:rPr>
        <w:t>«</w:t>
      </w:r>
      <w:r w:rsidR="00441159" w:rsidRPr="00441159">
        <w:rPr>
          <w:b w:val="0"/>
          <w:bCs w:val="0"/>
          <w:color w:val="373737"/>
          <w:sz w:val="29"/>
          <w:szCs w:val="29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441159">
        <w:rPr>
          <w:b w:val="0"/>
          <w:bCs w:val="0"/>
          <w:color w:val="373737"/>
          <w:sz w:val="29"/>
          <w:szCs w:val="29"/>
        </w:rPr>
        <w:t>».</w:t>
      </w:r>
      <w:proofErr w:type="gramEnd"/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принимается большинством голосов членов межведомственной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9" w:history="1">
        <w:r w:rsidRPr="00B757A5">
          <w:rPr>
            <w:rFonts w:ascii="Times New Roman" w:eastAsia="Times New Roman" w:hAnsi="Times New Roman" w:cs="Times New Roman"/>
            <w:sz w:val="28"/>
            <w:szCs w:val="28"/>
          </w:rPr>
          <w:t>Заключение</w:t>
        </w:r>
      </w:hyperlink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комиссии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 составляется в 3 экземплярах по форме согласно приложению 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5 к настоящему Административному регламенту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полученного заключения комиссии секретарь комиссии в течение  пяти рабочих дней готовит проект муниципального правового акта администрации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  работ.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муниципального правового акта администрации подлежит согласованию в порядке, установленном инструкцией по работе с документами  в администрации.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осуществления процедуры рассмотрения документов и принятия решения в виде заключения составляет 30 дней со дня принятия заявления.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3.25.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уведомления заявителя о принятом решении является получение секретарем комиссии муниципального правового акта администрации.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3.26.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посредством телефонной связи сообщает заявителю о результатах предоставления муниципальной услуги, а также о необходимости получения заявителем данного результата в течение двух рабочих дней.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 вручает прибывшему для получения результата предоставления муниципальной услуги заявителю копии заключения комиссии и муниципального правового акта администрации. В получении указанных документов заявитель расписывается,  указывает фамилию, имя, отчество и дату получения.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3.27.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Подлинные экземпляры заявления и прилагаемые к нему документы хранятся у секретаря комиссии.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Порядок и фор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 xml:space="preserve">мы </w:t>
      </w:r>
      <w:proofErr w:type="gramStart"/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тро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ля за</w:t>
      </w:r>
      <w:proofErr w:type="gramEnd"/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полне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ем Ад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тра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тив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регламен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процедурой приема и регистрацией заявлений на предоставление Муниципальной услуги осуществляет заместитель пр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едседателя комиссии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 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положений административного регламента.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9C73AB" w:rsidRPr="00B757A5" w:rsidRDefault="00F06024" w:rsidP="009C73A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  Секретарь комиссии администрации несет персональную ответственность за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полноту и качество предоставления муниципальной </w:t>
      </w:r>
      <w:proofErr w:type="gramStart"/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proofErr w:type="gramEnd"/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за: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и порядок приема документов;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полноту и правильность оформления необходимых документов;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предоставленных заявлений и документов на предмет наличия полного комплекта документов;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и порядок подготовки актов и заключений комиссии, проекта распоряжения;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своевременность уведомления заявителей и собственников (нанимателей) о принятом решении.</w:t>
      </w:r>
    </w:p>
    <w:p w:rsidR="00F06024" w:rsidRPr="00B757A5" w:rsidRDefault="009C73A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4.5</w:t>
      </w:r>
      <w:r w:rsidR="00F06024"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 вы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прав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шихся граж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ви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ли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 прив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 от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  в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твии с Ко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сом 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Федера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 ад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и дру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гими за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ак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 Рос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F06024" w:rsidRPr="00B757A5" w:rsidRDefault="009C73AB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4.6</w:t>
      </w:r>
      <w:r w:rsidR="00F06024" w:rsidRPr="00B75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дения,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еся 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а так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пер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дан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За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мо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гут ис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толь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в слу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це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и в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твии с пол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 ли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ца, 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ем. Зап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щей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 ин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 час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тной жиз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шихся граж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 без их сог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сия. Не яв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раз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све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со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щении, нап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пись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об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дру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гой го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ор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ган, ор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 мес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са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или дол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ли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цу, в ком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ко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вхо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ре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шение пос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тавлен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воп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F06024" w:rsidRPr="00B757A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сов.</w:t>
      </w:r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F06024" w:rsidRPr="00B757A5" w:rsidRDefault="00F06024" w:rsidP="00F060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gramStart"/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судеб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 (вне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судеб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ный по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рядок об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лова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 ре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шений и дей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ствий (бездей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ствия) ор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га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на местного самоуправления, пре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тавля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юще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муниципальную  ус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лу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гу, а так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же дол</w:t>
      </w:r>
      <w:r w:rsidRPr="00B75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жностных лиц, муниципальных служащих</w:t>
      </w:r>
      <w:proofErr w:type="gramEnd"/>
    </w:p>
    <w:p w:rsidR="00F06024" w:rsidRPr="00585185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имеют право на досудебное (внесудебное) обжалование действий (бездействия) должностных лиц и решений, принятых (осуществляемых) в ходе предоставления Муниципальной услуги.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  для предоставления Муниципальной услуги;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г) отказ в приеме документов, предоставление которых предусмотрено действующим законодательством для предоставления Муниципальной услуги, у заявителя;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правовыми актами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муниципальными правовыми актами 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Знаменского района Орловской области;</w:t>
      </w:r>
      <w:proofErr w:type="gramEnd"/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 е) отказ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5.2.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досудебного (внесудебного) обжалования является поступление жалобы от заявителя. Жалоба подается в письменной форме на бумажном носителе, в электронной ф</w:t>
      </w:r>
      <w:r w:rsidR="009C73AB">
        <w:rPr>
          <w:rFonts w:ascii="Times New Roman" w:eastAsia="Times New Roman" w:hAnsi="Times New Roman" w:cs="Times New Roman"/>
          <w:color w:val="000000"/>
          <w:sz w:val="28"/>
          <w:szCs w:val="28"/>
        </w:rPr>
        <w:t>орме на имя главы администрации либо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заместителя главы администрации.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5.3.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может быть направлена по почте, на официальный сайт администрации, портал государственных и му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 услуг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, Единый портал государственных и муниципальных услуг, а также может быть принята при личном приеме заявителя.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указывает в жалобе следующую информацию: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адрес места жительства для физического лица, наименование, место нахождения для юридического лица;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лица, участвующие в предоставлении Муниципальной услуги, которые нарушают права и законные интересы нарушителя;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нарушения прав и законных интересов, противоправного решения, действия (бездействия);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информирования заявителя о принятых мерах по результатам рассмотрения его жалобы;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сведения, которые заявитель считает необходимым сообщить.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5.5.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не указаны фамилия заявителя, наименование юридического лица, направившего обращение и почтовый адрес, по которому должен быть направлен ответ, то ответ на обращение не дается.</w:t>
      </w:r>
      <w:proofErr w:type="gramEnd"/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то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заявителем. Об этом решении заявитель должен быть уведомлен.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Рассмотрение жалобы также может быть приостановлено по заявлению заявителя о приостановлении рассмотрения жалобы.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5.6.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заявителя срок рассмотрения жалобы не должен превышать 30 дней со дня регистрации жалобы.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В исключительных случаях, если обращение требует дополнительной проверки, срок рассмотрения обращения может быть продлен не более чем на 30 дней, с уведомлением о продлении срока его рассмотрения заявителя, направившего обращение.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5.7.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F06024" w:rsidRPr="00765774" w:rsidRDefault="00F06024" w:rsidP="00F06024">
      <w:pPr>
        <w:shd w:val="clear" w:color="auto" w:fill="FFFFFF"/>
        <w:spacing w:after="0" w:line="21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5.8.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 в соответствии с действующим законодательством.</w:t>
      </w:r>
    </w:p>
    <w:p w:rsidR="00F06024" w:rsidRPr="0076577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7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5.9.</w:t>
      </w:r>
      <w:r w:rsidR="00765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подачи и рассмотрения жалоб на решения и действия (бездействие) должностных лиц, муниципальных служащих устанавливаются муниципальными правовыми актам</w:t>
      </w:r>
      <w:r w:rsidR="00765774"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и Знаменского района Орловской области</w:t>
      </w:r>
      <w:r w:rsidRPr="007657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024" w:rsidRDefault="00F0602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8518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5774" w:rsidRDefault="00765774" w:rsidP="00F0602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06024" w:rsidRPr="00585185" w:rsidRDefault="00F06024" w:rsidP="00441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sectPr w:rsidR="00F06024" w:rsidRPr="00585185" w:rsidSect="00C7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024"/>
    <w:rsid w:val="000B025F"/>
    <w:rsid w:val="000B6C92"/>
    <w:rsid w:val="000D0965"/>
    <w:rsid w:val="000E02ED"/>
    <w:rsid w:val="000E7452"/>
    <w:rsid w:val="00271581"/>
    <w:rsid w:val="002B297B"/>
    <w:rsid w:val="00441159"/>
    <w:rsid w:val="00451C86"/>
    <w:rsid w:val="00465DAC"/>
    <w:rsid w:val="005F57E1"/>
    <w:rsid w:val="006927D2"/>
    <w:rsid w:val="006C0672"/>
    <w:rsid w:val="0071351B"/>
    <w:rsid w:val="007246C9"/>
    <w:rsid w:val="00734CBC"/>
    <w:rsid w:val="00765774"/>
    <w:rsid w:val="007A5DB6"/>
    <w:rsid w:val="007B56D5"/>
    <w:rsid w:val="008914B8"/>
    <w:rsid w:val="009A0217"/>
    <w:rsid w:val="009C0646"/>
    <w:rsid w:val="009C596D"/>
    <w:rsid w:val="009C73AB"/>
    <w:rsid w:val="00B40B27"/>
    <w:rsid w:val="00B757A5"/>
    <w:rsid w:val="00C52A09"/>
    <w:rsid w:val="00C77642"/>
    <w:rsid w:val="00F06024"/>
    <w:rsid w:val="00FB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42"/>
  </w:style>
  <w:style w:type="paragraph" w:styleId="2">
    <w:name w:val="heading 2"/>
    <w:basedOn w:val="a"/>
    <w:link w:val="20"/>
    <w:uiPriority w:val="9"/>
    <w:qFormat/>
    <w:rsid w:val="00441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74"/>
    <w:pPr>
      <w:ind w:left="720"/>
      <w:contextualSpacing/>
    </w:pPr>
  </w:style>
  <w:style w:type="paragraph" w:customStyle="1" w:styleId="ConsPlusNormal">
    <w:name w:val="ConsPlusNormal"/>
    <w:link w:val="ConsPlusNormal0"/>
    <w:rsid w:val="00765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65774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657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5"/>
    <w:rsid w:val="00765774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4"/>
    <w:unhideWhenUsed/>
    <w:rsid w:val="0076577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765774"/>
  </w:style>
  <w:style w:type="character" w:customStyle="1" w:styleId="a6">
    <w:name w:val="Название Знак"/>
    <w:basedOn w:val="a0"/>
    <w:link w:val="a7"/>
    <w:rsid w:val="007657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6"/>
    <w:qFormat/>
    <w:rsid w:val="00765774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Название Знак1"/>
    <w:basedOn w:val="a0"/>
    <w:link w:val="a7"/>
    <w:uiPriority w:val="10"/>
    <w:rsid w:val="00765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765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5774"/>
  </w:style>
  <w:style w:type="paragraph" w:styleId="aa">
    <w:name w:val="footer"/>
    <w:basedOn w:val="a"/>
    <w:link w:val="ab"/>
    <w:uiPriority w:val="99"/>
    <w:unhideWhenUsed/>
    <w:rsid w:val="0076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774"/>
  </w:style>
  <w:style w:type="paragraph" w:styleId="ac">
    <w:name w:val="Balloon Text"/>
    <w:basedOn w:val="a"/>
    <w:link w:val="ad"/>
    <w:uiPriority w:val="99"/>
    <w:semiHidden/>
    <w:unhideWhenUsed/>
    <w:rsid w:val="0076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57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411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2BFC17C0CE283E2151A7D6CE46F919C89E7E8DM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90EC412806538DF3D152BFC17C0CE283E2151A8DFCD46F919C89E7E8D39652A3CBA3D8CBDB22802MET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0EC412806538DF3D152BFC17C0CE283D2B54A5D49811FB489D90M7T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32432;fld=134;dst=100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CF2C-F6B7-46A2-857B-B9E3E342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10</cp:revision>
  <dcterms:created xsi:type="dcterms:W3CDTF">2015-08-12T12:12:00Z</dcterms:created>
  <dcterms:modified xsi:type="dcterms:W3CDTF">2015-08-25T08:48:00Z</dcterms:modified>
</cp:coreProperties>
</file>