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C1" w:rsidRPr="00204CC1" w:rsidRDefault="00204CC1" w:rsidP="0020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04CC1" w:rsidRPr="00204CC1" w:rsidRDefault="00204CC1" w:rsidP="0020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04CC1" w:rsidRPr="00204CC1" w:rsidRDefault="00204CC1" w:rsidP="0020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204CC1" w:rsidRPr="00204CC1" w:rsidRDefault="00204CC1" w:rsidP="00204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4CC1">
        <w:rPr>
          <w:rFonts w:ascii="Times New Roman" w:hAnsi="Times New Roman" w:cs="Times New Roman"/>
          <w:sz w:val="28"/>
          <w:szCs w:val="28"/>
        </w:rPr>
        <w:t>от «</w:t>
      </w:r>
      <w:r w:rsidR="003862E5">
        <w:rPr>
          <w:rFonts w:ascii="Times New Roman" w:hAnsi="Times New Roman" w:cs="Times New Roman"/>
          <w:sz w:val="28"/>
          <w:szCs w:val="28"/>
        </w:rPr>
        <w:t>30</w:t>
      </w:r>
      <w:r w:rsidRPr="00204CC1">
        <w:rPr>
          <w:rFonts w:ascii="Times New Roman" w:hAnsi="Times New Roman" w:cs="Times New Roman"/>
          <w:sz w:val="28"/>
          <w:szCs w:val="28"/>
        </w:rPr>
        <w:t>»</w:t>
      </w:r>
      <w:r w:rsidR="003862E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04CC1">
        <w:rPr>
          <w:rFonts w:ascii="Times New Roman" w:hAnsi="Times New Roman" w:cs="Times New Roman"/>
          <w:sz w:val="28"/>
          <w:szCs w:val="28"/>
        </w:rPr>
        <w:t xml:space="preserve">2016 г. № </w:t>
      </w:r>
      <w:r w:rsidR="003862E5">
        <w:rPr>
          <w:rFonts w:ascii="Times New Roman" w:hAnsi="Times New Roman" w:cs="Times New Roman"/>
          <w:sz w:val="28"/>
          <w:szCs w:val="28"/>
        </w:rPr>
        <w:t>257</w:t>
      </w:r>
    </w:p>
    <w:p w:rsidR="00204CC1" w:rsidRPr="00204CC1" w:rsidRDefault="00204CC1" w:rsidP="00204CC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ПУБЛИЧНЫЙ ДОГОВОР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>на выполнение работ по сбору и вывозу твердых коммунальных отходов и мусора от населения на территории Знаменского района Орловской области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3862E5" w:rsidP="00204CC1">
      <w:pPr>
        <w:pStyle w:val="1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01 января 2017 </w:t>
      </w:r>
      <w:r w:rsidR="00204CC1" w:rsidRPr="00204CC1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204CC1" w:rsidRPr="00204CC1" w:rsidRDefault="00204CC1" w:rsidP="00204CC1">
      <w:pPr>
        <w:pStyle w:val="30"/>
        <w:shd w:val="clear" w:color="auto" w:fill="auto"/>
        <w:spacing w:before="0" w:after="299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spacing w:before="0" w:after="299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Настоящий Публичный Договор (далее - Договор) составлен в соответствии с требованиями статьи 426 Гражданского кодекса Российской Федерации и является официальным, публичным и безотзывным предложением (публичной офертой) </w:t>
      </w:r>
      <w:r w:rsidRPr="00204CC1">
        <w:rPr>
          <w:rFonts w:ascii="Times New Roman" w:hAnsi="Times New Roman" w:cs="Times New Roman"/>
          <w:sz w:val="24"/>
          <w:szCs w:val="24"/>
        </w:rPr>
        <w:t>ООО «</w:t>
      </w:r>
      <w:r w:rsidR="003862E5">
        <w:rPr>
          <w:rFonts w:ascii="Times New Roman" w:hAnsi="Times New Roman" w:cs="Times New Roman"/>
          <w:sz w:val="24"/>
          <w:szCs w:val="24"/>
        </w:rPr>
        <w:t>Коммунсервис</w:t>
      </w:r>
      <w:r w:rsidRPr="00204CC1">
        <w:rPr>
          <w:rFonts w:ascii="Times New Roman" w:hAnsi="Times New Roman" w:cs="Times New Roman"/>
          <w:sz w:val="24"/>
          <w:szCs w:val="24"/>
        </w:rPr>
        <w:t>»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, в лице директора </w:t>
      </w:r>
      <w:proofErr w:type="spellStart"/>
      <w:r w:rsidR="003862E5">
        <w:rPr>
          <w:rFonts w:ascii="Times New Roman" w:hAnsi="Times New Roman" w:cs="Times New Roman"/>
          <w:b w:val="0"/>
          <w:sz w:val="24"/>
          <w:szCs w:val="24"/>
        </w:rPr>
        <w:t>Шахиной</w:t>
      </w:r>
      <w:proofErr w:type="spellEnd"/>
      <w:r w:rsidR="003862E5">
        <w:rPr>
          <w:rFonts w:ascii="Times New Roman" w:hAnsi="Times New Roman" w:cs="Times New Roman"/>
          <w:b w:val="0"/>
          <w:sz w:val="24"/>
          <w:szCs w:val="24"/>
        </w:rPr>
        <w:t xml:space="preserve"> Нины Ва</w:t>
      </w:r>
      <w:r w:rsidR="006431C1">
        <w:rPr>
          <w:rFonts w:ascii="Times New Roman" w:hAnsi="Times New Roman" w:cs="Times New Roman"/>
          <w:b w:val="0"/>
          <w:sz w:val="24"/>
          <w:szCs w:val="24"/>
        </w:rPr>
        <w:t>сильевны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, именуемого в дальнейшем </w:t>
      </w:r>
      <w:r w:rsidRPr="00204CC1">
        <w:rPr>
          <w:rFonts w:ascii="Times New Roman" w:hAnsi="Times New Roman" w:cs="Times New Roman"/>
          <w:i/>
          <w:sz w:val="24"/>
          <w:szCs w:val="24"/>
        </w:rPr>
        <w:t>«Исполнитель»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, действующе</w:t>
      </w:r>
      <w:r w:rsidR="006431C1">
        <w:rPr>
          <w:rFonts w:ascii="Times New Roman" w:hAnsi="Times New Roman" w:cs="Times New Roman"/>
          <w:b w:val="0"/>
          <w:sz w:val="24"/>
          <w:szCs w:val="24"/>
        </w:rPr>
        <w:t>й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>Устава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, заключить Договор с любым физическим лицом, проживающим на территории Знаменского района Орловской области, именуемым далее по тексту </w:t>
      </w:r>
      <w:r w:rsidRPr="00204CC1">
        <w:rPr>
          <w:rFonts w:ascii="Times New Roman" w:hAnsi="Times New Roman" w:cs="Times New Roman"/>
          <w:i/>
          <w:sz w:val="24"/>
          <w:szCs w:val="24"/>
        </w:rPr>
        <w:t>«Потребитель»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, на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указанных ниже 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условиях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204CC1" w:rsidRPr="00204CC1" w:rsidRDefault="00204CC1" w:rsidP="00374CFF">
      <w:pPr>
        <w:pStyle w:val="20"/>
        <w:numPr>
          <w:ilvl w:val="0"/>
          <w:numId w:val="3"/>
        </w:numPr>
        <w:shd w:val="clear" w:color="auto" w:fill="auto"/>
        <w:spacing w:after="223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ТЕРМИНЫ</w:t>
      </w:r>
    </w:p>
    <w:p w:rsidR="00204CC1" w:rsidRPr="00204CC1" w:rsidRDefault="00204CC1" w:rsidP="00204CC1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1.1.</w:t>
      </w:r>
      <w:r w:rsidRPr="00204CC1">
        <w:rPr>
          <w:rFonts w:ascii="Times New Roman" w:hAnsi="Times New Roman" w:cs="Times New Roman"/>
          <w:sz w:val="24"/>
          <w:szCs w:val="24"/>
        </w:rPr>
        <w:t xml:space="preserve">Акцепт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– ответ лица, которому адресована оферта, о её принятии. Акцепт выражается в совершении первого платежа за оказываемые по Договору услуги. Акцепт должен быть полным и безоговорочным.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1.2.</w:t>
      </w:r>
      <w:r w:rsidRPr="00204CC1">
        <w:rPr>
          <w:rFonts w:ascii="Times New Roman" w:hAnsi="Times New Roman" w:cs="Times New Roman"/>
          <w:sz w:val="24"/>
          <w:szCs w:val="24"/>
        </w:rPr>
        <w:t>Твердые коммунальные отходы (далее по тексту «ТКО»)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– это отходы, образующиеся в результате жизнедеятельности населения (приготовление пищи, упаковка товаров, уборка жилых помещений, а также товары, утратившие свои потребительские свойства в процессе их использования физическими лицами в жилых помещениях)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.К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ТКО не относится: листва и ветки деревьев, трава, строительный мусор, металлолом, мебель.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1.3.</w:t>
      </w:r>
      <w:r w:rsidRPr="00204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 xml:space="preserve">Крупногабаритный мусор (далее – «КГМ») –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отходы потребления, загрузка которых (по их размеру и характеру) производится в бункеры-накопители (емкость объёмом более 2 кубических метров): крупногабаритные предметы домашнего обихода (телевизоры, холодильники, старая мебель и т.п.), тара (пластмассовая, деревянная, картонная), порубочные остатки от вырубки и обрезки деревьев и кустарников.</w:t>
      </w:r>
      <w:proofErr w:type="gramEnd"/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1.4.</w:t>
      </w:r>
      <w:r w:rsidRPr="00204CC1">
        <w:rPr>
          <w:rFonts w:ascii="Times New Roman" w:hAnsi="Times New Roman" w:cs="Times New Roman"/>
          <w:sz w:val="24"/>
          <w:szCs w:val="24"/>
        </w:rPr>
        <w:t xml:space="preserve">Строительный мусор –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>отходы, образующиеся при ремонте помещений, разборке и сносе зданий, строений, сооружений, ограждений (</w:t>
      </w:r>
      <w:proofErr w:type="spellStart"/>
      <w:r w:rsidRPr="00204CC1">
        <w:rPr>
          <w:rFonts w:ascii="Times New Roman" w:hAnsi="Times New Roman" w:cs="Times New Roman"/>
          <w:b w:val="0"/>
          <w:sz w:val="24"/>
          <w:szCs w:val="24"/>
        </w:rPr>
        <w:t>гипсокартон</w:t>
      </w:r>
      <w:proofErr w:type="spellEnd"/>
      <w:r w:rsidRPr="00204CC1">
        <w:rPr>
          <w:rFonts w:ascii="Times New Roman" w:hAnsi="Times New Roman" w:cs="Times New Roman"/>
          <w:b w:val="0"/>
          <w:sz w:val="24"/>
          <w:szCs w:val="24"/>
        </w:rPr>
        <w:t>, кирпич, оставшийся после разборки кладок, оконные рамы, двери, отслужившие свой срок, металлические конструкции, элементы кровли и т.п.).</w:t>
      </w:r>
      <w:proofErr w:type="gramEnd"/>
    </w:p>
    <w:p w:rsidR="00204CC1" w:rsidRPr="00204CC1" w:rsidRDefault="00204CC1" w:rsidP="00204CC1">
      <w:pPr>
        <w:pStyle w:val="20"/>
        <w:shd w:val="clear" w:color="auto" w:fill="auto"/>
        <w:spacing w:after="22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20"/>
        <w:shd w:val="clear" w:color="auto" w:fill="auto"/>
        <w:spacing w:after="223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1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2.1.Договор регулирует отношения Исполнителя и Потребителя связанные с оказанием услуг по сбору и вывозу коммунальных отходов. 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17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2.2. Исполнитель обязуется оказывать </w:t>
      </w:r>
      <w:r w:rsidRPr="00204CC1">
        <w:rPr>
          <w:rStyle w:val="30pt"/>
          <w:rFonts w:ascii="Times New Roman" w:hAnsi="Times New Roman" w:cs="Times New Roman"/>
          <w:sz w:val="24"/>
          <w:szCs w:val="24"/>
        </w:rPr>
        <w:t>Потребителю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услуги по регулярному вывозу твердых коммунальных отходов, а Потребитель обязуется производить оплату этих услуг.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2.3.Вывоз КГМ  и прочих отходов может осуществляться Исполнителем по отдельной письменной заявке Потребителя и оплачивается согласно действующему законодательству, а также установленных нормативов и тарифов.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2.4. Исполнитель обеспечивает вывоз ТКО на территории населенных пунктов, список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lastRenderedPageBreak/>
        <w:t>которых содержится в Приложении № 1 к Договору.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2.5.Полным и безоговорочным акцептом настоящей публичной оферты является осуществление Потребителем первой оплаты предложенных Исполнителем услуг в порядке, определенном в разделе 4 настоящего Договора.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2.6.Акцепт оферты означает, что Потребитель согласен со всеми положениями настоящего предложения, и равносилен заключению договора об оказании услуг по сбору и вывозу твердых коммунальных отходов. С момента дачи Потребителем акцептом Договор считается заключенным с ним на неопределённый срок.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1316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20"/>
        <w:shd w:val="clear" w:color="auto" w:fill="auto"/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20"/>
        <w:shd w:val="clear" w:color="auto" w:fill="auto"/>
        <w:tabs>
          <w:tab w:val="left" w:pos="27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3.ПРАВА И ОБЯЗАННОСТИ СТОРОН</w:t>
      </w:r>
    </w:p>
    <w:p w:rsidR="00204CC1" w:rsidRPr="00204CC1" w:rsidRDefault="00204CC1" w:rsidP="00204CC1">
      <w:pPr>
        <w:pStyle w:val="20"/>
        <w:shd w:val="clear" w:color="auto" w:fill="auto"/>
        <w:tabs>
          <w:tab w:val="left" w:pos="2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sz w:val="24"/>
          <w:szCs w:val="24"/>
        </w:rPr>
        <w:t>3.1.</w:t>
      </w: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Исполнитель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204CC1" w:rsidRPr="00204CC1" w:rsidRDefault="00204CC1" w:rsidP="00204CC1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3.1.1.Производить вывоз мусора в соответствии с установленным графиком (Приложение № 1 к Договору).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8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3.1.2.По требованию ознакомить Потребителя с документами, на основании которых Исполнитель осуществляет свою деятельность в соответствии с действующим законодательством.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3.1.3.Информировать Потребителя о  способах и графике вывоза </w:t>
      </w:r>
      <w:r w:rsidRPr="00204CC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4C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4CC1">
        <w:rPr>
          <w:rFonts w:ascii="Times New Roman" w:hAnsi="Times New Roman" w:cs="Times New Roman"/>
          <w:sz w:val="24"/>
          <w:szCs w:val="24"/>
        </w:rPr>
        <w:t>, об изменении норм накопления и тарифов предоставления услуг.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О способах и графике вывоза </w:t>
      </w:r>
      <w:r w:rsidRPr="00204CC1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04CC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04CC1">
        <w:rPr>
          <w:rFonts w:ascii="Times New Roman" w:hAnsi="Times New Roman" w:cs="Times New Roman"/>
          <w:sz w:val="24"/>
          <w:szCs w:val="24"/>
        </w:rPr>
        <w:t>, об изменении норм накопления и тарифов предоставления услуг Исполнитель информирует Потребителя с использованием сети «Интернет», либо через средства массовой информации или путем направления соответствующей информации на информационные стенды.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3.1.4.Рассматривать в течение 10-ти рабочих дней поступившие от Потребителя письменные жалобы и предложения по предмету договора, принимать необходимые меры по их разрешению и устранению.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2"/>
        </w:tabs>
        <w:spacing w:line="240" w:lineRule="auto"/>
        <w:ind w:firstLine="567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Исполнитель освобождается от обязанности вывозу крупногабаритных, горящих, ядовитых, токсичных, тлеющих, строительных отходов, смешанных с жидкими отходами, листьев веток и деревьев, от выгрузки ТКО из перегруженных контейнеров весом более 500 кг, из контейнеров, имеющих технические повреждения или несоответствие ТУ, что может привести к нарушению правил охраны труда и техники безопасности для персонала Исполнителя и или причинение вреда третьим лицам.</w:t>
      </w:r>
      <w:proofErr w:type="gramEnd"/>
    </w:p>
    <w:p w:rsidR="00204CC1" w:rsidRPr="00204CC1" w:rsidRDefault="00204CC1" w:rsidP="00204CC1">
      <w:pPr>
        <w:pStyle w:val="21"/>
        <w:shd w:val="clear" w:color="auto" w:fill="auto"/>
        <w:tabs>
          <w:tab w:val="left" w:pos="404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3.2.Исполнитель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0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3.2.1. Требовать от Потребителя оплаты оказанных услуг или выполненных работ в соответствии с их объёмом.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3.2.2.Приостановить в одностороннем порядке исполнение договора, в случае систематической неоплаты (более 3-х месяцев) услуги Потребителем.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1527"/>
        </w:tabs>
        <w:spacing w:line="240" w:lineRule="auto"/>
        <w:ind w:firstLine="567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3.2.3.Изменить в одностороннем порядке график и способ вывоза ТКО, места сбора ТКО (по согласованию с органом местного самоуправления) с предварительным уведомлением Потребителей, в порядке установленным п. 3.1.3 настоящего договора, не менее чем за 10 календарных дней до предполагаемого изменения.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3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sz w:val="24"/>
          <w:szCs w:val="24"/>
        </w:rPr>
        <w:t>3.3.</w:t>
      </w: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Потребитель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8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3.3.1.Обеспечить сбор твердых коммунальных отходов, используя контейнерную систему удаления отходов на специально отведенных для этого местах. Отходы предоставляются к перевозке герметично упакованными в полиэтиленовые пакеты или другую тару весом не более 15 кг (Руководство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 xml:space="preserve"> 2.2.2006-05 "Руководство по гигиенической оценке факторов рабочей среды и трудового процесса. 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Критерии и классификация условий труда", утв. Главным государственным санитарным врачом РФ 29 июля 2005 г.), обеспечивающую сохранность ТКО до их вывоза от воздействия ветра, животных и прочего.</w:t>
      </w:r>
      <w:proofErr w:type="gramEnd"/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3.3.2. Своевременно и в полном объёме вносить плату за получаемые по настоящему </w:t>
      </w:r>
      <w:r w:rsidRPr="00204CC1">
        <w:rPr>
          <w:rFonts w:ascii="Times New Roman" w:hAnsi="Times New Roman" w:cs="Times New Roman"/>
          <w:sz w:val="24"/>
          <w:szCs w:val="24"/>
        </w:rPr>
        <w:lastRenderedPageBreak/>
        <w:t>договору услуги, рассчитанную на основании действующих тарифов и норм накопления, в соответствии с разделом 5 настоящего договора.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3.3.3. Соблюдать экологические, санитарные и другие требования в области обращения с отходами.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3.3.4. Не загружать в контейнеры строительный мусор, остатки сгоревшего мусора, древесно-растительные отходы, вредные промышленные отходы.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3.3.5.Обеспечить Исполнителю свободный доступ к месту оказания услуг по вывозу коммунальных отходов.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15"/>
        </w:tabs>
        <w:spacing w:line="240" w:lineRule="auto"/>
        <w:ind w:firstLine="567"/>
        <w:rPr>
          <w:rStyle w:val="0pt"/>
          <w:rFonts w:ascii="Times New Roman" w:hAnsi="Times New Roman" w:cs="Times New Roman"/>
          <w:i w:val="0"/>
          <w:iCs w:val="0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3.3.6.В течение 10 дней уведомлять Исполнителя о смене собственника домовладения (квартиры), изменении количества проживающих.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3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Style w:val="0pt"/>
          <w:rFonts w:ascii="Times New Roman" w:hAnsi="Times New Roman" w:cs="Times New Roman"/>
          <w:sz w:val="24"/>
          <w:szCs w:val="24"/>
        </w:rPr>
        <w:t>3.4.</w:t>
      </w:r>
      <w:r w:rsidRPr="00204CC1">
        <w:rPr>
          <w:rStyle w:val="0pt"/>
          <w:rFonts w:ascii="Times New Roman" w:hAnsi="Times New Roman" w:cs="Times New Roman"/>
          <w:b/>
          <w:sz w:val="24"/>
          <w:szCs w:val="24"/>
        </w:rPr>
        <w:t>Потребитель</w:t>
      </w:r>
      <w:r w:rsidRPr="00204CC1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3.4.1.При несоблюдении Исполнителем обязательств по срокам исполнения услуги или некачественному обслуживанию, письменно или с помощью телефонограммы  сообщить  Исполнителю об имевших место нарушениях в исполнении обязательств по настоящему договору, вызвав представителя Исполнителя для составления акта. 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Подтверждением ненадлежащего исполнения или неисполнения Исполнителем своих обязанностей по Договору может служить только соответствующий акт, подписанный сторонами.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35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В случае подтверждения факта неисполнения или ненадлежащего исполнения  Исполнитель должен устранить недостатки самостоятельно в течение суток с момента предъявления Потребителем требования.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В случае отсутствия сообщений о нарушениях считается, что обязательства по исполнению настоящего Договора Исполнителем выполнены качественно и в срок.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649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3.4.2.Требовать от Исполнителя предоставления необходимой информац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>го реквизитах, режиме работы, оказываемых услугах, порядке тарификации.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702"/>
          <w:tab w:val="left" w:leader="underscore" w:pos="453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3.4.3.Предъявлять письменные претензии по услугам, предоставленным Исполнителем путем направления заказной корреспонденции либо путем направления телефонограммы по телефону</w:t>
      </w:r>
      <w:bookmarkStart w:id="0" w:name="bookmark1"/>
      <w:r w:rsidRPr="00204CC1">
        <w:rPr>
          <w:rFonts w:ascii="Times New Roman" w:hAnsi="Times New Roman" w:cs="Times New Roman"/>
          <w:sz w:val="24"/>
          <w:szCs w:val="24"/>
        </w:rPr>
        <w:t>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204CC1">
        <w:rPr>
          <w:rFonts w:ascii="Times New Roman" w:hAnsi="Times New Roman" w:cs="Times New Roman"/>
          <w:sz w:val="24"/>
          <w:szCs w:val="24"/>
        </w:rPr>
        <w:t>По вопросам некачественного оказания услуг обращаться в диспетчерскую служб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431C1">
        <w:rPr>
          <w:rFonts w:ascii="Times New Roman" w:hAnsi="Times New Roman" w:cs="Times New Roman"/>
          <w:sz w:val="24"/>
          <w:szCs w:val="24"/>
        </w:rPr>
        <w:t>Коммунсервис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43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Pr="00204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8(486</w:t>
      </w:r>
      <w:r w:rsidR="006431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431C1">
        <w:rPr>
          <w:rFonts w:ascii="Times New Roman" w:hAnsi="Times New Roman" w:cs="Times New Roman"/>
          <w:sz w:val="24"/>
          <w:szCs w:val="24"/>
        </w:rPr>
        <w:t>2-12-67, 2-11-61</w:t>
      </w:r>
      <w:r w:rsidRPr="00204CC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9.00 ч </w:t>
      </w:r>
      <w:r w:rsidRPr="00204CC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17.00 ч.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3.4.4. Подавать в адрес Исполнителя заявки (в письменной форме или по телефону) на проведение дополнительных рабо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 xml:space="preserve">по вывозу КГМ и прочих отходов). 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Заявки должны быть поданы Потребителем заранее, с учетом соблюдения разумного срока необходимого Исполнителю для оказания услуги, содержащейся в заявке (но не менее чем за 3 дня).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57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Исполнитель оставляет за собой право отказаться от оказания дополнительных услуг по заявкам Потребителя.</w:t>
      </w:r>
    </w:p>
    <w:p w:rsidR="00204CC1" w:rsidRPr="00204CC1" w:rsidRDefault="00204CC1" w:rsidP="00204CC1">
      <w:pPr>
        <w:pStyle w:val="23"/>
        <w:shd w:val="clear" w:color="auto" w:fill="auto"/>
        <w:tabs>
          <w:tab w:val="left" w:pos="241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23"/>
        <w:shd w:val="clear" w:color="auto" w:fill="auto"/>
        <w:tabs>
          <w:tab w:val="left" w:pos="24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4.ЦЕНА И ПОРЯДОК РАСЧЕТОВ</w:t>
      </w:r>
      <w:bookmarkEnd w:id="0"/>
    </w:p>
    <w:p w:rsidR="00204CC1" w:rsidRPr="00204CC1" w:rsidRDefault="00204CC1" w:rsidP="00204CC1">
      <w:pPr>
        <w:pStyle w:val="23"/>
        <w:shd w:val="clear" w:color="auto" w:fill="auto"/>
        <w:tabs>
          <w:tab w:val="left" w:pos="24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43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4.1.Размер платы за услуги по сбору и вывозу ТКО определяется исходя из нормативов накопления отходов и действующего тарифа (Приложение  № 1 к Договору).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3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4.2.Стоимость услуг рассчитывается исходя из общих затрат на соблюдение технологии по сбору и транспортировке отходов.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3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4.3.На момент публикации (заключения) Договора норма накопления для населения на одного человека в год устанавливается в соответствии с действующим законодательством. (Приложение № 1 к Договору)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6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 xml:space="preserve">4.4.Цена настоящего договора подлежит изменению в случае изменения тарифа на вывоз </w:t>
      </w:r>
      <w:r w:rsidRPr="00204CC1">
        <w:rPr>
          <w:rStyle w:val="0pt"/>
          <w:rFonts w:ascii="Times New Roman" w:hAnsi="Times New Roman" w:cs="Times New Roman"/>
          <w:sz w:val="24"/>
          <w:szCs w:val="24"/>
        </w:rPr>
        <w:t>ТКО,</w:t>
      </w:r>
      <w:r w:rsidRPr="00204CC1">
        <w:rPr>
          <w:rStyle w:val="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04CC1">
        <w:rPr>
          <w:rFonts w:ascii="Times New Roman" w:hAnsi="Times New Roman" w:cs="Times New Roman"/>
          <w:spacing w:val="0"/>
          <w:sz w:val="24"/>
          <w:szCs w:val="24"/>
        </w:rPr>
        <w:t xml:space="preserve">а также увеличения платы за размещение ТКО на полигоне, </w:t>
      </w:r>
      <w:r w:rsidRPr="00204CC1">
        <w:rPr>
          <w:rFonts w:ascii="Times New Roman" w:hAnsi="Times New Roman" w:cs="Times New Roman"/>
          <w:sz w:val="24"/>
          <w:szCs w:val="24"/>
        </w:rPr>
        <w:t>нормы накопления и количества зарегистрированных в домовладении жильцов. Заключения дополнительного соглашения при этом не требуется.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05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4.5.Оплата услуг по настоящему Договору производится Потребителем путем внесения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наличных денежных средств на основании выставленных квитанций (помесячно) путем перечисления денежных средств на расчётный счет Исполнителя, кассы почтовых отделений в срок до 15 числа месяца, следующего 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расчетным.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По согласованию сторон оплата может производиться авансовыми платежами за несколько месяцев или за год.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62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4.6.Оплата дополнительных услуг производится на основании отдельного Договора оказания услуг по тарифам, утверждаемым Исполнителем самостоятельно.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42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4.7.Расторжение договора не освобождает Потребителя от обязанности погасить образовавшуюся задолженность за предоставленные ему услуги по настоящему договору.</w:t>
      </w:r>
    </w:p>
    <w:p w:rsidR="00204CC1" w:rsidRPr="00204CC1" w:rsidRDefault="00204CC1" w:rsidP="00204CC1">
      <w:pPr>
        <w:pStyle w:val="23"/>
        <w:shd w:val="clear" w:color="auto" w:fill="auto"/>
        <w:tabs>
          <w:tab w:val="left" w:pos="246"/>
        </w:tabs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2"/>
    </w:p>
    <w:p w:rsidR="00204CC1" w:rsidRPr="00204CC1" w:rsidRDefault="00204CC1" w:rsidP="00204CC1">
      <w:pPr>
        <w:pStyle w:val="23"/>
        <w:shd w:val="clear" w:color="auto" w:fill="auto"/>
        <w:tabs>
          <w:tab w:val="left" w:pos="24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5.ОТВЕТСТВЕННОСТЬ СТОРОН</w:t>
      </w:r>
      <w:bookmarkEnd w:id="1"/>
    </w:p>
    <w:p w:rsidR="00204CC1" w:rsidRPr="00204CC1" w:rsidRDefault="00204CC1" w:rsidP="00204CC1">
      <w:pPr>
        <w:pStyle w:val="23"/>
        <w:shd w:val="clear" w:color="auto" w:fill="auto"/>
        <w:tabs>
          <w:tab w:val="left" w:pos="24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21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5.1. Стороны несут ответственность за неисполнение или ненадлежащее исполнение своих обязательств в соответствии с действующим законодательством и условиями Договора.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26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5.2. Ответственность за санитарное состояние придомовой территории несет Потребитель.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5.3.В случае несвоевременной оплаты услуг по Договору Исполнитель имеет право потребовать от Потребителя выплаты пени в размере одной трехсотой ставки рефинансирования Центрального банка Российской Федерации от суммы просроченного платежа за каждый день просрочки.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5.4. Взыскание задолженности по оплате услуг производится также посредством приказного производства (ст. 121-130 ГПК РФ).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5.5. Исполнитель не несет ответственности перед Потребителем, в случае если неисполнение или ненадлежащее исполнение обязатель</w:t>
      </w:r>
      <w:proofErr w:type="gramStart"/>
      <w:r w:rsidRPr="00204CC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04CC1">
        <w:rPr>
          <w:rFonts w:ascii="Times New Roman" w:hAnsi="Times New Roman" w:cs="Times New Roman"/>
          <w:sz w:val="24"/>
          <w:szCs w:val="24"/>
        </w:rPr>
        <w:t>оизошло по независящим от Исполнителя причинам, либо явилось следствием обстоятельств непреодолимой силы или при иных условиях, возникших после заключения настоящего договора в результате событий чрезвычайного характера.</w:t>
      </w:r>
    </w:p>
    <w:p w:rsidR="00204CC1" w:rsidRPr="00204CC1" w:rsidRDefault="00204CC1" w:rsidP="00204CC1">
      <w:pPr>
        <w:pStyle w:val="21"/>
        <w:shd w:val="clear" w:color="auto" w:fill="auto"/>
        <w:tabs>
          <w:tab w:val="left" w:pos="45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sz w:val="24"/>
          <w:szCs w:val="24"/>
        </w:rPr>
        <w:t>5.6.Стороны освобождаются от ответственности за не исполнение или ненадлежащее исполнение своих обязательств по настоящему договору, если это не исполнение явилось следствием актов или действий государственных или местных органов власти и управления, а также следствием непреодолимой силы при условии, что эти обстоятельства непосредственно повлияли на неисполнение сторонами своих обязательств по настоящему договору.</w:t>
      </w:r>
      <w:proofErr w:type="gramEnd"/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6.СРОК ДЕЙСТВИЯ ДОГОВОРА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41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6.1. Настоящий договор вводится в действие на территории Знаменского района Орловской области с момента его первой публикации в средствах массовой информации.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4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6.2.Договор вступает в силу со дня совершения физическим лицом акцепта настоящей публичной оферты, то есть оплаты  и считается заключенным на неопределенный срок.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7.ПРОЧИЕ УСЛОВИЯ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pStyle w:val="30"/>
        <w:shd w:val="clear" w:color="auto" w:fill="auto"/>
        <w:tabs>
          <w:tab w:val="left" w:pos="53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7.1.Действия Исполнителя </w:t>
      </w: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>по сбору и вывозу твердых коммунальных отходов и мусора от населения с территории Знаменского района Орловской области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могут быть прекращены только при условии информирования Администрации Знаменского района не менее чем за 2 месяца.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3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7.2.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в порядке, предусмотренном действующим законодательством с предварительным письменным уведомлением другой стороны не менее чем за 30 календарных дней.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38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7.3.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Договор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может быть расторгнут по инициативе Исполнителя при неисполнении </w:t>
      </w:r>
      <w:r w:rsidRPr="00204CC1">
        <w:rPr>
          <w:rFonts w:ascii="Times New Roman" w:hAnsi="Times New Roman" w:cs="Times New Roman"/>
          <w:b w:val="0"/>
          <w:sz w:val="24"/>
          <w:szCs w:val="24"/>
        </w:rPr>
        <w:lastRenderedPageBreak/>
        <w:t>или ненадлежащем исполнении Потребителем своих обязанностей, предусмотренных Договором.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457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>7.4.В случае расторжения договора по инициативе Потребителя, Исполнитель оставляет за собой право информировать об этом администрацию Знаменского района, территориальный отдел Управления федеральной службы по надзору в сфере защиты прав потребителей и благополучия человека по Орловской области для проведения проверки соблюдения Потребителем санитарных правил содержания жилых помещений (жилого дома и придомовой территории).</w:t>
      </w:r>
      <w:proofErr w:type="gramEnd"/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7.5.Во всем остальном, что не предусмотрено настоящим Договором, Стороны руководствуются действующим законодательством РФ.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7.6. Неотъемлемой частью настоящего Договора является: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Приложение № 1 к Договору: «Список населенных пунктов, стоимость, график сбора и вывоза твердых коммунальных отходов»</w:t>
      </w:r>
    </w:p>
    <w:p w:rsidR="00204CC1" w:rsidRPr="00204CC1" w:rsidRDefault="00204CC1" w:rsidP="00204CC1">
      <w:pPr>
        <w:pStyle w:val="30"/>
        <w:shd w:val="clear" w:color="auto" w:fill="auto"/>
        <w:tabs>
          <w:tab w:val="left" w:pos="553"/>
        </w:tabs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>7.7.Споры и разногласия,  возникающие при исполнении Договора</w:t>
      </w:r>
      <w:proofErr w:type="gramStart"/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204CC1">
        <w:rPr>
          <w:rFonts w:ascii="Times New Roman" w:hAnsi="Times New Roman" w:cs="Times New Roman"/>
          <w:b w:val="0"/>
          <w:sz w:val="24"/>
          <w:szCs w:val="24"/>
        </w:rPr>
        <w:t>разрешаются Сторонами в судебном порядке в соответствии с действующим законодательством.</w:t>
      </w:r>
    </w:p>
    <w:p w:rsidR="00204CC1" w:rsidRPr="00204CC1" w:rsidRDefault="00204CC1" w:rsidP="00204CC1">
      <w:pPr>
        <w:tabs>
          <w:tab w:val="left" w:pos="8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widowControl w:val="0"/>
        <w:numPr>
          <w:ilvl w:val="0"/>
          <w:numId w:val="4"/>
        </w:numPr>
        <w:tabs>
          <w:tab w:val="left" w:pos="255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04CC1" w:rsidRPr="00204CC1" w:rsidRDefault="00204CC1" w:rsidP="00204CC1">
      <w:pPr>
        <w:tabs>
          <w:tab w:val="left" w:pos="255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tabs>
          <w:tab w:val="left" w:pos="2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Потребитель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3100</w:t>
      </w:r>
      <w:r w:rsidRPr="00204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Орловская область Знаменский                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наменское ул.М.Горького, 4                   </w:t>
      </w:r>
      <w:r w:rsidRPr="00204CC1">
        <w:rPr>
          <w:rFonts w:ascii="Times New Roman" w:hAnsi="Times New Roman" w:cs="Times New Roman"/>
        </w:rPr>
        <w:t>гражданин, проживающий на  территории</w:t>
      </w:r>
      <w:r>
        <w:rPr>
          <w:rFonts w:ascii="Times New Roman" w:hAnsi="Times New Roman" w:cs="Times New Roman"/>
        </w:rPr>
        <w:t xml:space="preserve"> </w:t>
      </w:r>
    </w:p>
    <w:p w:rsidR="00204CC1" w:rsidRDefault="00204CC1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="004D61CC">
        <w:rPr>
          <w:rFonts w:ascii="Times New Roman" w:hAnsi="Times New Roman" w:cs="Times New Roman"/>
          <w:color w:val="000000"/>
          <w:sz w:val="24"/>
          <w:szCs w:val="24"/>
        </w:rPr>
        <w:t>5710001872</w:t>
      </w:r>
      <w:r w:rsidRPr="00204CC1"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 w:rsidR="004D61CC">
        <w:rPr>
          <w:rFonts w:ascii="Times New Roman" w:hAnsi="Times New Roman" w:cs="Times New Roman"/>
          <w:color w:val="000000"/>
          <w:sz w:val="24"/>
          <w:szCs w:val="24"/>
        </w:rPr>
        <w:t>571001001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204CC1">
        <w:rPr>
          <w:rFonts w:ascii="Times New Roman" w:hAnsi="Times New Roman" w:cs="Times New Roman"/>
        </w:rPr>
        <w:t>Знаменского района, давший акцепт</w:t>
      </w:r>
    </w:p>
    <w:p w:rsidR="00204CC1" w:rsidRDefault="004D61CC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1055747009031                               </w:t>
      </w:r>
      <w:r w:rsidR="00204CC1">
        <w:rPr>
          <w:rFonts w:ascii="Times New Roman" w:hAnsi="Times New Roman" w:cs="Times New Roman"/>
        </w:rPr>
        <w:t xml:space="preserve">                       </w:t>
      </w:r>
      <w:r w:rsidR="00204CC1" w:rsidRPr="00204CC1">
        <w:rPr>
          <w:rFonts w:ascii="Times New Roman" w:hAnsi="Times New Roman" w:cs="Times New Roman"/>
        </w:rPr>
        <w:t>на заключение настоящего Договора</w:t>
      </w:r>
    </w:p>
    <w:p w:rsidR="004D61CC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 xml:space="preserve">/счет </w:t>
      </w:r>
      <w:r w:rsidR="004D61CC">
        <w:rPr>
          <w:rFonts w:ascii="Times New Roman" w:hAnsi="Times New Roman" w:cs="Times New Roman"/>
        </w:rPr>
        <w:t>40702810147000075056</w:t>
      </w:r>
      <w:r>
        <w:rPr>
          <w:rFonts w:ascii="Times New Roman" w:hAnsi="Times New Roman" w:cs="Times New Roman"/>
        </w:rPr>
        <w:t xml:space="preserve"> БИК 04</w:t>
      </w:r>
      <w:r w:rsidR="004D61CC">
        <w:rPr>
          <w:rFonts w:ascii="Times New Roman" w:hAnsi="Times New Roman" w:cs="Times New Roman"/>
        </w:rPr>
        <w:t>5402601</w:t>
      </w:r>
    </w:p>
    <w:p w:rsidR="00C66D67" w:rsidRDefault="004D61CC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№ 8595 Сбербанка России г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рел</w:t>
      </w:r>
    </w:p>
    <w:p w:rsidR="00C66D67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/счет </w:t>
      </w:r>
      <w:r w:rsidR="004D61CC">
        <w:rPr>
          <w:rFonts w:ascii="Times New Roman" w:hAnsi="Times New Roman" w:cs="Times New Roman"/>
        </w:rPr>
        <w:t>30101810300000000601</w:t>
      </w:r>
    </w:p>
    <w:p w:rsidR="00C66D67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66D67" w:rsidRPr="00204CC1" w:rsidRDefault="00C66D67" w:rsidP="00204CC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Директор _________ </w:t>
      </w:r>
      <w:proofErr w:type="spellStart"/>
      <w:r w:rsidR="004D61CC">
        <w:rPr>
          <w:rFonts w:ascii="Times New Roman" w:hAnsi="Times New Roman" w:cs="Times New Roman"/>
        </w:rPr>
        <w:t>Н.В.Шахина</w:t>
      </w:r>
      <w:proofErr w:type="spellEnd"/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787" w:type="dxa"/>
        <w:tblInd w:w="4786" w:type="dxa"/>
        <w:tblLook w:val="04A0"/>
      </w:tblPr>
      <w:tblGrid>
        <w:gridCol w:w="4787"/>
      </w:tblGrid>
      <w:tr w:rsidR="00204CC1" w:rsidRPr="00204CC1" w:rsidTr="003D7E57">
        <w:tc>
          <w:tcPr>
            <w:tcW w:w="4787" w:type="dxa"/>
          </w:tcPr>
          <w:p w:rsidR="00204CC1" w:rsidRPr="00204CC1" w:rsidRDefault="00204CC1" w:rsidP="00204CC1">
            <w:pPr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  <w:tr w:rsidR="00204CC1" w:rsidRPr="00204CC1" w:rsidTr="003D7E57">
        <w:tc>
          <w:tcPr>
            <w:tcW w:w="4787" w:type="dxa"/>
          </w:tcPr>
          <w:p w:rsidR="00204CC1" w:rsidRPr="00204CC1" w:rsidRDefault="00204CC1" w:rsidP="00204CC1">
            <w:pPr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  <w:tr w:rsidR="00204CC1" w:rsidRPr="00204CC1" w:rsidTr="003D7E57">
        <w:tc>
          <w:tcPr>
            <w:tcW w:w="4787" w:type="dxa"/>
          </w:tcPr>
          <w:p w:rsidR="00204CC1" w:rsidRPr="00204CC1" w:rsidRDefault="00204CC1" w:rsidP="00204CC1">
            <w:pPr>
              <w:spacing w:after="0" w:line="240" w:lineRule="auto"/>
              <w:ind w:right="2"/>
              <w:rPr>
                <w:rFonts w:ascii="Times New Roman" w:hAnsi="Times New Roman" w:cs="Times New Roman"/>
              </w:rPr>
            </w:pPr>
          </w:p>
        </w:tc>
      </w:tr>
    </w:tbl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04CC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sz w:val="24"/>
          <w:szCs w:val="24"/>
        </w:rPr>
        <w:t xml:space="preserve">К публичному договору </w:t>
      </w: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выполнение 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работ по сбору и вывозу твердых коммунальных 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отходов и мусора от населения с территории 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>Знаменского района Орловской области</w:t>
      </w:r>
    </w:p>
    <w:p w:rsidR="00204CC1" w:rsidRPr="00204CC1" w:rsidRDefault="00204CC1" w:rsidP="00204CC1">
      <w:pPr>
        <w:pStyle w:val="10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04C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862E5">
        <w:rPr>
          <w:rFonts w:ascii="Times New Roman" w:hAnsi="Times New Roman" w:cs="Times New Roman"/>
          <w:b w:val="0"/>
          <w:bCs w:val="0"/>
          <w:sz w:val="24"/>
          <w:szCs w:val="24"/>
        </w:rPr>
        <w:t>01 января 2017 года</w:t>
      </w: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4CC1">
        <w:rPr>
          <w:rFonts w:ascii="Times New Roman" w:hAnsi="Times New Roman" w:cs="Times New Roman"/>
          <w:b/>
          <w:i/>
          <w:sz w:val="24"/>
          <w:szCs w:val="24"/>
        </w:rPr>
        <w:t>Список населенных пунктов, стоимость, график сбора и вывоза твердых коммунальных отходов</w:t>
      </w:r>
    </w:p>
    <w:p w:rsidR="00204CC1" w:rsidRPr="00204CC1" w:rsidRDefault="00204CC1" w:rsidP="00204CC1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3"/>
        <w:gridCol w:w="1715"/>
        <w:gridCol w:w="1077"/>
        <w:gridCol w:w="1875"/>
        <w:gridCol w:w="1335"/>
        <w:gridCol w:w="1297"/>
        <w:gridCol w:w="1276"/>
      </w:tblGrid>
      <w:tr w:rsidR="004D61CC" w:rsidRPr="00204CC1" w:rsidTr="004D61CC">
        <w:trPr>
          <w:trHeight w:val="540"/>
        </w:trPr>
        <w:tc>
          <w:tcPr>
            <w:tcW w:w="603" w:type="dxa"/>
            <w:vMerge w:val="restart"/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right w:val="single" w:sz="4" w:space="0" w:color="auto"/>
            </w:tcBorders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</w:tcBorders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Кол-во жителей</w:t>
            </w:r>
          </w:p>
        </w:tc>
        <w:tc>
          <w:tcPr>
            <w:tcW w:w="1875" w:type="dxa"/>
            <w:vMerge w:val="restart"/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Объём и количество установленных контейнеров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 в месяц </w:t>
            </w:r>
          </w:p>
        </w:tc>
        <w:tc>
          <w:tcPr>
            <w:tcW w:w="1276" w:type="dxa"/>
            <w:vMerge w:val="restart"/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График вывоза</w:t>
            </w:r>
          </w:p>
        </w:tc>
      </w:tr>
      <w:tr w:rsidR="004D61CC" w:rsidRPr="00204CC1" w:rsidTr="004D61CC">
        <w:trPr>
          <w:trHeight w:val="825"/>
        </w:trPr>
        <w:tc>
          <w:tcPr>
            <w:tcW w:w="603" w:type="dxa"/>
            <w:vMerge/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right w:val="single" w:sz="4" w:space="0" w:color="auto"/>
            </w:tcBorders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</w:tcBorders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righ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руб.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204CC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м3, руб.</w:t>
            </w:r>
          </w:p>
        </w:tc>
        <w:tc>
          <w:tcPr>
            <w:tcW w:w="1276" w:type="dxa"/>
            <w:vMerge/>
          </w:tcPr>
          <w:p w:rsidR="004D61CC" w:rsidRPr="00204CC1" w:rsidRDefault="004D61CC" w:rsidP="00C66D67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CC" w:rsidRPr="00204CC1" w:rsidTr="004D61CC">
        <w:trPr>
          <w:trHeight w:val="274"/>
        </w:trPr>
        <w:tc>
          <w:tcPr>
            <w:tcW w:w="603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-38"/>
              </w:tabs>
              <w:autoSpaceDE w:val="0"/>
              <w:autoSpaceDN w:val="0"/>
              <w:adjustRightInd w:val="0"/>
              <w:spacing w:after="0"/>
              <w:ind w:left="-143" w:firstLine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наменское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512,78</w:t>
            </w:r>
          </w:p>
        </w:tc>
        <w:tc>
          <w:tcPr>
            <w:tcW w:w="1276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CC" w:rsidRPr="00204CC1" w:rsidTr="004D61CC">
        <w:trPr>
          <w:trHeight w:val="286"/>
        </w:trPr>
        <w:tc>
          <w:tcPr>
            <w:tcW w:w="603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-38"/>
              </w:tabs>
              <w:autoSpaceDE w:val="0"/>
              <w:autoSpaceDN w:val="0"/>
              <w:adjustRightInd w:val="0"/>
              <w:spacing w:after="0"/>
              <w:ind w:left="-143" w:firstLine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елихово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D61CC" w:rsidRDefault="004D61CC" w:rsidP="004D61CC">
            <w:pPr>
              <w:spacing w:after="0"/>
              <w:jc w:val="center"/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74,21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D61CC" w:rsidRDefault="004D61CC" w:rsidP="004D61CC">
            <w:pPr>
              <w:spacing w:after="0"/>
              <w:jc w:val="center"/>
            </w:pPr>
            <w:r w:rsidRPr="00B325E4">
              <w:rPr>
                <w:rFonts w:ascii="Times New Roman" w:hAnsi="Times New Roman" w:cs="Times New Roman"/>
                <w:sz w:val="24"/>
                <w:szCs w:val="24"/>
              </w:rPr>
              <w:t>512,78</w:t>
            </w:r>
          </w:p>
        </w:tc>
        <w:tc>
          <w:tcPr>
            <w:tcW w:w="1276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CC" w:rsidRPr="00204CC1" w:rsidTr="004D61CC">
        <w:trPr>
          <w:trHeight w:val="274"/>
        </w:trPr>
        <w:tc>
          <w:tcPr>
            <w:tcW w:w="603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-38"/>
              </w:tabs>
              <w:autoSpaceDE w:val="0"/>
              <w:autoSpaceDN w:val="0"/>
              <w:adjustRightInd w:val="0"/>
              <w:spacing w:after="0"/>
              <w:ind w:left="-143" w:firstLine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D61CC" w:rsidRDefault="004D61CC" w:rsidP="004D61CC">
            <w:pPr>
              <w:spacing w:after="0"/>
              <w:jc w:val="center"/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74,21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D61CC" w:rsidRDefault="004D61CC" w:rsidP="004D61CC">
            <w:pPr>
              <w:spacing w:after="0"/>
              <w:jc w:val="center"/>
            </w:pPr>
            <w:r w:rsidRPr="00B325E4">
              <w:rPr>
                <w:rFonts w:ascii="Times New Roman" w:hAnsi="Times New Roman" w:cs="Times New Roman"/>
                <w:sz w:val="24"/>
                <w:szCs w:val="24"/>
              </w:rPr>
              <w:t>512,78</w:t>
            </w:r>
          </w:p>
        </w:tc>
        <w:tc>
          <w:tcPr>
            <w:tcW w:w="1276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CC" w:rsidRPr="00204CC1" w:rsidTr="004D61CC">
        <w:trPr>
          <w:trHeight w:val="286"/>
        </w:trPr>
        <w:tc>
          <w:tcPr>
            <w:tcW w:w="603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righ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-38"/>
              </w:tabs>
              <w:autoSpaceDE w:val="0"/>
              <w:autoSpaceDN w:val="0"/>
              <w:adjustRightInd w:val="0"/>
              <w:spacing w:after="0"/>
              <w:ind w:left="-143" w:firstLine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нездилово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4D61CC" w:rsidRDefault="004D61CC" w:rsidP="004D61CC">
            <w:pPr>
              <w:spacing w:after="0"/>
              <w:jc w:val="center"/>
            </w:pPr>
            <w:r w:rsidRPr="00A220B5">
              <w:rPr>
                <w:rFonts w:ascii="Times New Roman" w:hAnsi="Times New Roman" w:cs="Times New Roman"/>
                <w:sz w:val="24"/>
                <w:szCs w:val="24"/>
              </w:rPr>
              <w:t>74,21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4D61CC" w:rsidRDefault="004D61CC" w:rsidP="004D61CC">
            <w:pPr>
              <w:spacing w:after="0"/>
              <w:jc w:val="center"/>
            </w:pPr>
            <w:r w:rsidRPr="00B325E4">
              <w:rPr>
                <w:rFonts w:ascii="Times New Roman" w:hAnsi="Times New Roman" w:cs="Times New Roman"/>
                <w:sz w:val="24"/>
                <w:szCs w:val="24"/>
              </w:rPr>
              <w:t>512,78</w:t>
            </w:r>
          </w:p>
        </w:tc>
        <w:tc>
          <w:tcPr>
            <w:tcW w:w="1276" w:type="dxa"/>
          </w:tcPr>
          <w:p w:rsidR="004D61CC" w:rsidRPr="00204CC1" w:rsidRDefault="004D61CC" w:rsidP="004D61CC">
            <w:pPr>
              <w:tabs>
                <w:tab w:val="left" w:pos="446"/>
                <w:tab w:val="left" w:pos="960"/>
              </w:tabs>
              <w:autoSpaceDE w:val="0"/>
              <w:autoSpaceDN w:val="0"/>
              <w:adjustRightIn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CC1" w:rsidRPr="00204CC1" w:rsidRDefault="00204CC1" w:rsidP="004D61CC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04CC1" w:rsidRPr="00204CC1" w:rsidRDefault="00204CC1" w:rsidP="00204CC1">
      <w:pPr>
        <w:tabs>
          <w:tab w:val="left" w:pos="89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6D67" w:rsidRPr="00204CC1" w:rsidRDefault="00C66D67" w:rsidP="00C66D67">
      <w:pPr>
        <w:tabs>
          <w:tab w:val="left" w:pos="255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D61CC" w:rsidRPr="00204CC1" w:rsidRDefault="004D61CC" w:rsidP="004D61C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04CC1"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             Потребитель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>3100</w:t>
      </w:r>
      <w:r w:rsidRPr="00204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Орловская область Знаменский                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район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наменское ул.М.Горького, 4                   </w:t>
      </w:r>
      <w:r w:rsidRPr="00204CC1">
        <w:rPr>
          <w:rFonts w:ascii="Times New Roman" w:hAnsi="Times New Roman" w:cs="Times New Roman"/>
        </w:rPr>
        <w:t>гражданин, проживающий на  территории</w:t>
      </w:r>
      <w:r>
        <w:rPr>
          <w:rFonts w:ascii="Times New Roman" w:hAnsi="Times New Roman" w:cs="Times New Roman"/>
        </w:rPr>
        <w:t xml:space="preserve"> 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CC1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</w:rPr>
        <w:t>5710001872</w:t>
      </w:r>
      <w:r w:rsidRPr="00204CC1">
        <w:rPr>
          <w:rFonts w:ascii="Times New Roman" w:hAnsi="Times New Roman" w:cs="Times New Roman"/>
          <w:color w:val="000000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571001001                         </w:t>
      </w:r>
      <w:r w:rsidRPr="00204CC1">
        <w:rPr>
          <w:rFonts w:ascii="Times New Roman" w:hAnsi="Times New Roman" w:cs="Times New Roman"/>
        </w:rPr>
        <w:t>Знаменского района, давший акцепт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ОГРН 1055747009031                                                      </w:t>
      </w:r>
      <w:r w:rsidRPr="00204CC1">
        <w:rPr>
          <w:rFonts w:ascii="Times New Roman" w:hAnsi="Times New Roman" w:cs="Times New Roman"/>
        </w:rPr>
        <w:t>на заключение настоящего Договора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/счет 40702810147000075056 БИК 045402601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отделение № 8595 Сбербанка России г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рел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/счет 30101810300000000601</w:t>
      </w:r>
    </w:p>
    <w:p w:rsidR="004D61CC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D61CC" w:rsidRPr="00204CC1" w:rsidRDefault="004D61CC" w:rsidP="004D61CC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Директор _________ </w:t>
      </w:r>
      <w:proofErr w:type="spellStart"/>
      <w:r>
        <w:rPr>
          <w:rFonts w:ascii="Times New Roman" w:hAnsi="Times New Roman" w:cs="Times New Roman"/>
        </w:rPr>
        <w:t>Н.В.Шахина</w:t>
      </w:r>
      <w:proofErr w:type="spellEnd"/>
    </w:p>
    <w:p w:rsidR="004D61CC" w:rsidRPr="00204CC1" w:rsidRDefault="004D61CC" w:rsidP="004D61CC">
      <w:pPr>
        <w:shd w:val="clear" w:color="auto" w:fill="FFFFFF"/>
        <w:tabs>
          <w:tab w:val="left" w:pos="446"/>
          <w:tab w:val="left" w:pos="96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13A63" w:rsidRPr="00204CC1" w:rsidRDefault="00613A63" w:rsidP="004D61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13A63" w:rsidRPr="00204CC1" w:rsidSect="00911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66E"/>
    <w:multiLevelType w:val="multilevel"/>
    <w:tmpl w:val="AB2E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194D50"/>
    <w:multiLevelType w:val="hybridMultilevel"/>
    <w:tmpl w:val="DACA04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32CBB"/>
    <w:multiLevelType w:val="hybridMultilevel"/>
    <w:tmpl w:val="1FA69BAE"/>
    <w:lvl w:ilvl="0" w:tplc="9AC03E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03718A"/>
    <w:multiLevelType w:val="multilevel"/>
    <w:tmpl w:val="AFD4C4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851"/>
    <w:rsid w:val="000931DD"/>
    <w:rsid w:val="001609E8"/>
    <w:rsid w:val="00190E59"/>
    <w:rsid w:val="00195851"/>
    <w:rsid w:val="00204CC1"/>
    <w:rsid w:val="00290FF5"/>
    <w:rsid w:val="003052D5"/>
    <w:rsid w:val="00374CFF"/>
    <w:rsid w:val="003862E5"/>
    <w:rsid w:val="00417303"/>
    <w:rsid w:val="004D61CC"/>
    <w:rsid w:val="00613A63"/>
    <w:rsid w:val="00631430"/>
    <w:rsid w:val="006431C1"/>
    <w:rsid w:val="006C5B36"/>
    <w:rsid w:val="00753251"/>
    <w:rsid w:val="008277DA"/>
    <w:rsid w:val="008B5752"/>
    <w:rsid w:val="008D544A"/>
    <w:rsid w:val="009115D9"/>
    <w:rsid w:val="009506C2"/>
    <w:rsid w:val="00AB68AB"/>
    <w:rsid w:val="00C66D67"/>
    <w:rsid w:val="00DA3057"/>
    <w:rsid w:val="00E876A9"/>
    <w:rsid w:val="00F268E2"/>
    <w:rsid w:val="00F435FD"/>
    <w:rsid w:val="00FC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5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851"/>
    <w:rPr>
      <w:color w:val="0000FF"/>
      <w:u w:val="single"/>
    </w:rPr>
  </w:style>
  <w:style w:type="character" w:styleId="a5">
    <w:name w:val="Strong"/>
    <w:basedOn w:val="a0"/>
    <w:uiPriority w:val="22"/>
    <w:qFormat/>
    <w:rsid w:val="00E876A9"/>
    <w:rPr>
      <w:b/>
      <w:bCs/>
    </w:rPr>
  </w:style>
  <w:style w:type="character" w:styleId="a6">
    <w:name w:val="Emphasis"/>
    <w:basedOn w:val="a0"/>
    <w:uiPriority w:val="20"/>
    <w:qFormat/>
    <w:rsid w:val="00E876A9"/>
    <w:rPr>
      <w:i/>
      <w:iCs/>
    </w:rPr>
  </w:style>
  <w:style w:type="paragraph" w:styleId="a7">
    <w:name w:val="List Paragraph"/>
    <w:basedOn w:val="a"/>
    <w:uiPriority w:val="34"/>
    <w:qFormat/>
    <w:rsid w:val="006C5B36"/>
    <w:pPr>
      <w:ind w:left="720"/>
      <w:contextualSpacing/>
    </w:pPr>
  </w:style>
  <w:style w:type="paragraph" w:customStyle="1" w:styleId="WW-">
    <w:name w:val="WW-Базовый"/>
    <w:rsid w:val="008277DA"/>
    <w:pPr>
      <w:suppressAutoHyphens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9115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204CC1"/>
    <w:rPr>
      <w:b/>
      <w:bCs/>
      <w:spacing w:val="-2"/>
      <w:shd w:val="clear" w:color="auto" w:fill="FFFFFF"/>
    </w:rPr>
  </w:style>
  <w:style w:type="character" w:customStyle="1" w:styleId="1">
    <w:name w:val="Заголовок №1_"/>
    <w:basedOn w:val="a0"/>
    <w:link w:val="10"/>
    <w:rsid w:val="00204CC1"/>
    <w:rPr>
      <w:b/>
      <w:bCs/>
      <w:spacing w:val="-3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04CC1"/>
    <w:rPr>
      <w:b/>
      <w:bCs/>
      <w:spacing w:val="-3"/>
      <w:sz w:val="21"/>
      <w:szCs w:val="21"/>
      <w:shd w:val="clear" w:color="auto" w:fill="FFFFFF"/>
    </w:rPr>
  </w:style>
  <w:style w:type="character" w:customStyle="1" w:styleId="30pt">
    <w:name w:val="Основной текст (3) + Не полужирный;Курсив;Интервал 0 pt"/>
    <w:basedOn w:val="3"/>
    <w:rsid w:val="00204CC1"/>
    <w:rPr>
      <w:i/>
      <w:iCs/>
      <w:color w:val="000000"/>
      <w:spacing w:val="-1"/>
      <w:w w:val="100"/>
      <w:position w:val="0"/>
      <w:lang w:val="ru-RU"/>
    </w:rPr>
  </w:style>
  <w:style w:type="character" w:customStyle="1" w:styleId="a8">
    <w:name w:val="Основной текст_"/>
    <w:basedOn w:val="a0"/>
    <w:link w:val="21"/>
    <w:rsid w:val="00204CC1"/>
    <w:rPr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204CC1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204CC1"/>
    <w:rPr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4CC1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2"/>
    </w:rPr>
  </w:style>
  <w:style w:type="paragraph" w:customStyle="1" w:styleId="10">
    <w:name w:val="Заголовок №1"/>
    <w:basedOn w:val="a"/>
    <w:link w:val="1"/>
    <w:rsid w:val="00204CC1"/>
    <w:pPr>
      <w:widowControl w:val="0"/>
      <w:shd w:val="clear" w:color="auto" w:fill="FFFFFF"/>
      <w:spacing w:before="60" w:after="240" w:line="331" w:lineRule="exact"/>
      <w:jc w:val="center"/>
      <w:outlineLvl w:val="0"/>
    </w:pPr>
    <w:rPr>
      <w:b/>
      <w:bCs/>
      <w:spacing w:val="-3"/>
      <w:sz w:val="21"/>
      <w:szCs w:val="21"/>
    </w:rPr>
  </w:style>
  <w:style w:type="paragraph" w:customStyle="1" w:styleId="30">
    <w:name w:val="Основной текст (3)"/>
    <w:basedOn w:val="a"/>
    <w:link w:val="3"/>
    <w:rsid w:val="00204CC1"/>
    <w:pPr>
      <w:widowControl w:val="0"/>
      <w:shd w:val="clear" w:color="auto" w:fill="FFFFFF"/>
      <w:spacing w:before="240" w:after="240" w:line="274" w:lineRule="exact"/>
      <w:jc w:val="both"/>
    </w:pPr>
    <w:rPr>
      <w:b/>
      <w:bCs/>
      <w:spacing w:val="-3"/>
      <w:sz w:val="21"/>
      <w:szCs w:val="21"/>
    </w:rPr>
  </w:style>
  <w:style w:type="paragraph" w:customStyle="1" w:styleId="21">
    <w:name w:val="Основной текст2"/>
    <w:basedOn w:val="a"/>
    <w:link w:val="a8"/>
    <w:rsid w:val="00204CC1"/>
    <w:pPr>
      <w:widowControl w:val="0"/>
      <w:shd w:val="clear" w:color="auto" w:fill="FFFFFF"/>
      <w:spacing w:after="0" w:line="250" w:lineRule="exact"/>
      <w:jc w:val="both"/>
    </w:pPr>
    <w:rPr>
      <w:spacing w:val="-2"/>
    </w:rPr>
  </w:style>
  <w:style w:type="paragraph" w:customStyle="1" w:styleId="23">
    <w:name w:val="Заголовок №2"/>
    <w:basedOn w:val="a"/>
    <w:link w:val="22"/>
    <w:rsid w:val="00204CC1"/>
    <w:pPr>
      <w:widowControl w:val="0"/>
      <w:shd w:val="clear" w:color="auto" w:fill="FFFFFF"/>
      <w:spacing w:after="0" w:line="250" w:lineRule="exact"/>
      <w:jc w:val="center"/>
      <w:outlineLvl w:val="1"/>
    </w:pPr>
    <w:rPr>
      <w:b/>
      <w:bCs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Юрист</cp:lastModifiedBy>
  <cp:revision>2</cp:revision>
  <cp:lastPrinted>2016-05-31T13:49:00Z</cp:lastPrinted>
  <dcterms:created xsi:type="dcterms:W3CDTF">2017-01-10T06:51:00Z</dcterms:created>
  <dcterms:modified xsi:type="dcterms:W3CDTF">2017-01-10T06:51:00Z</dcterms:modified>
</cp:coreProperties>
</file>