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FF" w:rsidRDefault="008376FF" w:rsidP="008376FF">
      <w:pPr>
        <w:pStyle w:val="ac"/>
        <w:numPr>
          <w:ilvl w:val="0"/>
          <w:numId w:val="34"/>
        </w:numPr>
        <w:suppressAutoHyphens/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FF" w:rsidRPr="00A21306" w:rsidRDefault="008376FF" w:rsidP="008376FF">
      <w:pPr>
        <w:pStyle w:val="ac"/>
        <w:numPr>
          <w:ilvl w:val="0"/>
          <w:numId w:val="34"/>
        </w:numPr>
        <w:suppressAutoHyphens/>
        <w:spacing w:after="0" w:line="240" w:lineRule="auto"/>
        <w:contextualSpacing/>
        <w:jc w:val="center"/>
        <w:rPr>
          <w:szCs w:val="28"/>
        </w:rPr>
      </w:pPr>
    </w:p>
    <w:p w:rsidR="008376FF" w:rsidRPr="00A21306" w:rsidRDefault="008376FF" w:rsidP="008376FF">
      <w:pPr>
        <w:pStyle w:val="ac"/>
        <w:numPr>
          <w:ilvl w:val="0"/>
          <w:numId w:val="34"/>
        </w:numPr>
        <w:suppressAutoHyphens/>
        <w:spacing w:after="0" w:line="240" w:lineRule="auto"/>
        <w:contextualSpacing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8376FF" w:rsidRPr="00A21306" w:rsidRDefault="008376FF" w:rsidP="008376FF">
      <w:pPr>
        <w:pStyle w:val="ac"/>
        <w:numPr>
          <w:ilvl w:val="0"/>
          <w:numId w:val="34"/>
        </w:numPr>
        <w:suppressAutoHyphens/>
        <w:spacing w:after="0" w:line="240" w:lineRule="auto"/>
        <w:contextualSpacing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8376FF" w:rsidRPr="00A21306" w:rsidRDefault="008376FF" w:rsidP="008376FF">
      <w:pPr>
        <w:pStyle w:val="ac"/>
        <w:numPr>
          <w:ilvl w:val="0"/>
          <w:numId w:val="34"/>
        </w:numPr>
        <w:suppressAutoHyphens/>
        <w:spacing w:after="0" w:line="240" w:lineRule="auto"/>
        <w:contextualSpacing/>
        <w:jc w:val="center"/>
        <w:rPr>
          <w:b/>
          <w:color w:val="0000FF"/>
          <w:spacing w:val="20"/>
          <w:sz w:val="32"/>
          <w:szCs w:val="32"/>
        </w:rPr>
      </w:pPr>
    </w:p>
    <w:p w:rsidR="008376FF" w:rsidRPr="00A21306" w:rsidRDefault="008376FF" w:rsidP="008376FF">
      <w:pPr>
        <w:pStyle w:val="ac"/>
        <w:numPr>
          <w:ilvl w:val="0"/>
          <w:numId w:val="34"/>
        </w:numPr>
        <w:suppressAutoHyphens/>
        <w:spacing w:after="0" w:line="240" w:lineRule="auto"/>
        <w:contextualSpacing/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8376FF" w:rsidRPr="00A21306" w:rsidRDefault="008376FF" w:rsidP="008376FF">
      <w:pPr>
        <w:pStyle w:val="ac"/>
        <w:numPr>
          <w:ilvl w:val="0"/>
          <w:numId w:val="34"/>
        </w:numPr>
        <w:suppressAutoHyphens/>
        <w:spacing w:after="0" w:line="240" w:lineRule="auto"/>
        <w:contextualSpacing/>
        <w:jc w:val="center"/>
        <w:rPr>
          <w:b/>
          <w:color w:val="0000FF"/>
          <w:sz w:val="32"/>
          <w:szCs w:val="32"/>
        </w:rPr>
      </w:pPr>
    </w:p>
    <w:p w:rsidR="008376FF" w:rsidRPr="00A21306" w:rsidRDefault="008376FF" w:rsidP="008376FF">
      <w:pPr>
        <w:pStyle w:val="ac"/>
        <w:numPr>
          <w:ilvl w:val="0"/>
          <w:numId w:val="34"/>
        </w:numPr>
        <w:suppressAutoHyphens/>
        <w:spacing w:after="0" w:line="240" w:lineRule="auto"/>
        <w:contextualSpacing/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27 » ноября 2023</w:t>
      </w:r>
      <w:r w:rsidRPr="00A21306">
        <w:rPr>
          <w:b/>
          <w:color w:val="0000FF"/>
        </w:rPr>
        <w:t xml:space="preserve"> года                                   </w:t>
      </w:r>
      <w:r>
        <w:rPr>
          <w:b/>
          <w:color w:val="0000FF"/>
        </w:rPr>
        <w:t xml:space="preserve">                          </w:t>
      </w:r>
      <w:r w:rsidRPr="00A21306">
        <w:rPr>
          <w:b/>
          <w:color w:val="0000FF"/>
        </w:rPr>
        <w:t xml:space="preserve">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347</w:t>
      </w:r>
    </w:p>
    <w:p w:rsidR="008376FF" w:rsidRPr="00A21306" w:rsidRDefault="008376FF" w:rsidP="008376FF">
      <w:pPr>
        <w:pStyle w:val="ac"/>
        <w:numPr>
          <w:ilvl w:val="0"/>
          <w:numId w:val="34"/>
        </w:numPr>
        <w:suppressAutoHyphens/>
        <w:spacing w:after="0" w:line="240" w:lineRule="auto"/>
        <w:contextualSpacing/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8376FF" w:rsidRDefault="008376FF" w:rsidP="008376FF"/>
    <w:p w:rsidR="00963CB8" w:rsidRPr="000B310D" w:rsidRDefault="00963CB8" w:rsidP="008376FF">
      <w:pPr>
        <w:rPr>
          <w:rFonts w:ascii="Times New Roman" w:hAnsi="Times New Roman"/>
          <w:color w:val="5B9BD5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3E7021" w:rsidRPr="002547EE" w:rsidTr="002547EE">
        <w:tc>
          <w:tcPr>
            <w:tcW w:w="5211" w:type="dxa"/>
          </w:tcPr>
          <w:p w:rsidR="003E7021" w:rsidRPr="002547EE" w:rsidRDefault="003E7021" w:rsidP="0025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7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Администрации Знаменского района Орловской области от 26 апреля 2022 года № 199 «Об утверждении муниципальной программы Знаменского района Орловской области «Развитие информационного общества в Знаменском муниципальном районе»</w:t>
            </w:r>
          </w:p>
        </w:tc>
        <w:tc>
          <w:tcPr>
            <w:tcW w:w="4360" w:type="dxa"/>
          </w:tcPr>
          <w:p w:rsidR="003E7021" w:rsidRPr="002547EE" w:rsidRDefault="003E7021" w:rsidP="002547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E7021" w:rsidRDefault="003E7021" w:rsidP="009202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1FC" w:rsidRDefault="00C6485B" w:rsidP="000A7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85B">
        <w:rPr>
          <w:rFonts w:ascii="Times New Roman" w:hAnsi="Times New Roman"/>
          <w:sz w:val="28"/>
          <w:szCs w:val="28"/>
        </w:rPr>
        <w:t>В целях реализации Феде</w:t>
      </w:r>
      <w:r w:rsidR="003E7021">
        <w:rPr>
          <w:rFonts w:ascii="Times New Roman" w:hAnsi="Times New Roman"/>
          <w:sz w:val="28"/>
          <w:szCs w:val="28"/>
        </w:rPr>
        <w:t xml:space="preserve">рального закона от 27.07.2010 года </w:t>
      </w:r>
      <w:r w:rsidRPr="00C6485B">
        <w:rPr>
          <w:rFonts w:ascii="Times New Roman" w:hAnsi="Times New Roman"/>
          <w:sz w:val="28"/>
          <w:szCs w:val="28"/>
        </w:rPr>
        <w:t>№</w:t>
      </w:r>
      <w:r w:rsidR="003E7021">
        <w:rPr>
          <w:rFonts w:ascii="Times New Roman" w:hAnsi="Times New Roman"/>
          <w:sz w:val="28"/>
          <w:szCs w:val="28"/>
        </w:rPr>
        <w:t xml:space="preserve"> </w:t>
      </w:r>
      <w:r w:rsidRPr="00C6485B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Фед</w:t>
      </w:r>
      <w:r w:rsidR="003E7021">
        <w:rPr>
          <w:rFonts w:ascii="Times New Roman" w:hAnsi="Times New Roman"/>
          <w:sz w:val="28"/>
          <w:szCs w:val="28"/>
        </w:rPr>
        <w:t>ерального закона от 06.10.2003 года</w:t>
      </w:r>
      <w:r w:rsidRPr="00C6485B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CA5C1D">
        <w:rPr>
          <w:rFonts w:ascii="Times New Roman" w:hAnsi="Times New Roman"/>
          <w:sz w:val="28"/>
          <w:szCs w:val="28"/>
        </w:rPr>
        <w:t>, Администрация Знаменского района Орловской области</w:t>
      </w:r>
    </w:p>
    <w:p w:rsidR="00C6485B" w:rsidRPr="00C6485B" w:rsidRDefault="00C6485B" w:rsidP="003E70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EE" w:rsidRDefault="00CA5C1D" w:rsidP="003E70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="009202EE" w:rsidRPr="007351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7021" w:rsidRDefault="003E7021" w:rsidP="003E70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495" w:rsidRDefault="0023480B" w:rsidP="00234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</w:t>
      </w:r>
      <w:r w:rsidR="003E7021" w:rsidRPr="003E7021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</w:t>
      </w:r>
      <w:r w:rsidR="00753FE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Знаменского </w:t>
      </w:r>
      <w:r w:rsidR="003E7021" w:rsidRPr="003E7021">
        <w:rPr>
          <w:rFonts w:ascii="Times New Roman" w:eastAsia="Times New Roman" w:hAnsi="Times New Roman"/>
          <w:sz w:val="28"/>
          <w:szCs w:val="28"/>
          <w:lang w:eastAsia="ru-RU"/>
        </w:rPr>
        <w:t>района Орловской области от 26 апреля 2022 года № 199 «Об утверждении муниципальной программы Знаменского района Орловской области «Развитие информационного общества в Знаменском муниципальном районе», изложив приложение к постановлению в новой редакции, согласно приложению</w:t>
      </w:r>
      <w:r w:rsidR="003E702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3E7021" w:rsidRPr="003E70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C53" w:rsidRPr="00E72C53" w:rsidRDefault="0023480B" w:rsidP="00234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72C53">
        <w:rPr>
          <w:rFonts w:ascii="Times New Roman" w:eastAsia="Times New Roman" w:hAnsi="Times New Roman"/>
          <w:sz w:val="28"/>
          <w:szCs w:val="28"/>
          <w:lang w:eastAsia="ru-RU"/>
        </w:rPr>
        <w:t xml:space="preserve">   2. </w:t>
      </w:r>
      <w:proofErr w:type="gramStart"/>
      <w:r w:rsidR="00E72C53" w:rsidRPr="00E72C5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Финансовому отделу Администрации Знаменского района Орловской области (А.Е. Беляковой)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</w:t>
      </w:r>
      <w:r w:rsidR="00E72C53" w:rsidRPr="00A3030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04410" w:rsidRPr="00A3030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72C53" w:rsidRPr="00A3030B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 w:rsidR="00E80B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72C53" w:rsidRPr="00A303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E80BB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E72C53" w:rsidRPr="00A3030B">
        <w:rPr>
          <w:rFonts w:ascii="Times New Roman" w:eastAsia="Times New Roman" w:hAnsi="Times New Roman"/>
          <w:sz w:val="28"/>
          <w:szCs w:val="28"/>
          <w:lang w:eastAsia="ru-RU"/>
        </w:rPr>
        <w:t>-0</w:t>
      </w:r>
      <w:r w:rsidR="00E04410" w:rsidRPr="00A303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72C53" w:rsidRPr="00A3030B">
        <w:rPr>
          <w:rFonts w:ascii="Times New Roman" w:eastAsia="Times New Roman" w:hAnsi="Times New Roman"/>
          <w:sz w:val="28"/>
          <w:szCs w:val="28"/>
          <w:lang w:eastAsia="ru-RU"/>
        </w:rPr>
        <w:t>-РС «О бюджете Знаменского муниципального района Орловской области на 202</w:t>
      </w:r>
      <w:r w:rsidR="00E80BB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F4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C53" w:rsidRPr="00A3030B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E80BB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72C53" w:rsidRPr="00A3030B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80BB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72C53" w:rsidRPr="00A303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годов».</w:t>
      </w:r>
      <w:proofErr w:type="gramEnd"/>
    </w:p>
    <w:p w:rsidR="0023480B" w:rsidRDefault="0023480B" w:rsidP="0023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72C53">
        <w:rPr>
          <w:rFonts w:ascii="Times New Roman" w:eastAsia="Times New Roman" w:hAnsi="Times New Roman"/>
          <w:sz w:val="28"/>
          <w:szCs w:val="28"/>
          <w:lang w:eastAsia="ru-RU"/>
        </w:rPr>
        <w:t xml:space="preserve">   3. </w:t>
      </w:r>
      <w:r w:rsidR="00193567" w:rsidRPr="00E72C53">
        <w:rPr>
          <w:rFonts w:ascii="Times New Roman" w:eastAsia="Times New Roman" w:hAnsi="Times New Roman"/>
          <w:sz w:val="28"/>
          <w:szCs w:val="28"/>
          <w:lang w:eastAsia="ru-RU"/>
        </w:rPr>
        <w:t>Финансовому отделу Администрации Знаменского района Орловской области (А.Е. Беляковой)</w:t>
      </w:r>
      <w:r w:rsidR="00193567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025EFD">
        <w:rPr>
          <w:rFonts w:ascii="Times New Roman" w:eastAsia="Times New Roman" w:hAnsi="Times New Roman"/>
          <w:sz w:val="28"/>
          <w:szCs w:val="28"/>
          <w:lang w:eastAsia="ru-RU"/>
        </w:rPr>
        <w:t>тделу бухгалтерского уч</w:t>
      </w:r>
      <w:r w:rsidR="00963CB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025EFD">
        <w:rPr>
          <w:rFonts w:ascii="Times New Roman" w:eastAsia="Times New Roman" w:hAnsi="Times New Roman"/>
          <w:sz w:val="28"/>
          <w:szCs w:val="28"/>
          <w:lang w:eastAsia="ru-RU"/>
        </w:rPr>
        <w:t>та и отч</w:t>
      </w:r>
      <w:r w:rsidR="00963CB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025EFD">
        <w:rPr>
          <w:rFonts w:ascii="Times New Roman" w:eastAsia="Times New Roman" w:hAnsi="Times New Roman"/>
          <w:sz w:val="28"/>
          <w:szCs w:val="28"/>
          <w:lang w:eastAsia="ru-RU"/>
        </w:rPr>
        <w:t xml:space="preserve">тности Администрации Знаменского района Орловской области (А.Н. </w:t>
      </w:r>
      <w:proofErr w:type="spellStart"/>
      <w:r w:rsidR="00025EFD">
        <w:rPr>
          <w:rFonts w:ascii="Times New Roman" w:eastAsia="Times New Roman" w:hAnsi="Times New Roman"/>
          <w:sz w:val="28"/>
          <w:szCs w:val="28"/>
          <w:lang w:eastAsia="ru-RU"/>
        </w:rPr>
        <w:t>Глухова</w:t>
      </w:r>
      <w:proofErr w:type="spellEnd"/>
      <w:r w:rsidR="00025EF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72C53" w:rsidRPr="00E72C53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смету расходов учреждений.</w:t>
      </w:r>
      <w:r w:rsidR="00E72C53">
        <w:rPr>
          <w:rFonts w:ascii="Times New Roman" w:hAnsi="Times New Roman"/>
          <w:sz w:val="28"/>
          <w:szCs w:val="28"/>
        </w:rPr>
        <w:t xml:space="preserve">                </w:t>
      </w:r>
    </w:p>
    <w:p w:rsidR="003E7021" w:rsidRPr="0023480B" w:rsidRDefault="0023480B" w:rsidP="0023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72C53">
        <w:rPr>
          <w:rFonts w:ascii="Times New Roman" w:hAnsi="Times New Roman"/>
          <w:sz w:val="28"/>
          <w:szCs w:val="28"/>
        </w:rPr>
        <w:t xml:space="preserve">    4.</w:t>
      </w:r>
      <w:r w:rsidR="00797E04">
        <w:rPr>
          <w:rFonts w:ascii="Times New Roman" w:hAnsi="Times New Roman"/>
          <w:sz w:val="28"/>
          <w:szCs w:val="28"/>
        </w:rPr>
        <w:t xml:space="preserve"> </w:t>
      </w:r>
      <w:r w:rsidR="00D3674F" w:rsidRPr="003E7021">
        <w:rPr>
          <w:rFonts w:ascii="Times New Roman" w:hAnsi="Times New Roman"/>
          <w:sz w:val="28"/>
          <w:szCs w:val="28"/>
        </w:rPr>
        <w:t xml:space="preserve">Отделу организационно-кадровой работы и делопроизводства </w:t>
      </w:r>
      <w:r w:rsidR="003E7021">
        <w:rPr>
          <w:rFonts w:ascii="Times New Roman" w:hAnsi="Times New Roman"/>
          <w:sz w:val="28"/>
          <w:szCs w:val="28"/>
        </w:rPr>
        <w:t>А</w:t>
      </w:r>
      <w:r w:rsidR="00D3674F" w:rsidRPr="003E7021">
        <w:rPr>
          <w:rFonts w:ascii="Times New Roman" w:hAnsi="Times New Roman"/>
          <w:sz w:val="28"/>
          <w:szCs w:val="28"/>
        </w:rPr>
        <w:t>дминистрации</w:t>
      </w:r>
      <w:r w:rsidR="003E7021">
        <w:rPr>
          <w:rFonts w:ascii="Times New Roman" w:hAnsi="Times New Roman"/>
          <w:sz w:val="28"/>
          <w:szCs w:val="28"/>
        </w:rPr>
        <w:t xml:space="preserve"> Знаменского района Орловской области</w:t>
      </w:r>
      <w:r w:rsidR="00D3674F" w:rsidRPr="003E7021">
        <w:rPr>
          <w:rFonts w:ascii="Times New Roman" w:hAnsi="Times New Roman"/>
          <w:sz w:val="28"/>
          <w:szCs w:val="28"/>
        </w:rPr>
        <w:t xml:space="preserve"> (</w:t>
      </w:r>
      <w:r w:rsidR="00070F0E">
        <w:rPr>
          <w:rFonts w:ascii="Times New Roman" w:hAnsi="Times New Roman"/>
          <w:sz w:val="28"/>
          <w:szCs w:val="28"/>
        </w:rPr>
        <w:t>Д. А. Мин</w:t>
      </w:r>
      <w:r w:rsidR="00193567">
        <w:rPr>
          <w:rFonts w:ascii="Times New Roman" w:hAnsi="Times New Roman"/>
          <w:sz w:val="28"/>
          <w:szCs w:val="28"/>
        </w:rPr>
        <w:t>яйлова</w:t>
      </w:r>
      <w:r w:rsidR="003E702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3674F" w:rsidRPr="003E702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3674F" w:rsidRPr="003E702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Знаменского района в сети Интернет.</w:t>
      </w:r>
    </w:p>
    <w:p w:rsidR="00E72C53" w:rsidRDefault="00E72C53" w:rsidP="00E72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5.</w:t>
      </w:r>
      <w:r w:rsidR="004C0A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96E1C" w:rsidRPr="003E7021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вступает в силу </w:t>
      </w:r>
      <w:proofErr w:type="gramStart"/>
      <w:r w:rsidR="00896E1C" w:rsidRPr="003E7021">
        <w:rPr>
          <w:rFonts w:ascii="Times New Roman" w:hAnsi="Times New Roman"/>
          <w:spacing w:val="-4"/>
          <w:sz w:val="28"/>
          <w:szCs w:val="28"/>
        </w:rPr>
        <w:t>с</w:t>
      </w:r>
      <w:r w:rsidR="007C5B90" w:rsidRPr="003E7021">
        <w:rPr>
          <w:rFonts w:ascii="Times New Roman" w:hAnsi="Times New Roman"/>
          <w:spacing w:val="-4"/>
          <w:sz w:val="28"/>
          <w:szCs w:val="28"/>
        </w:rPr>
        <w:t xml:space="preserve"> даты принятия</w:t>
      </w:r>
      <w:proofErr w:type="gramEnd"/>
      <w:r w:rsidR="00896E1C" w:rsidRPr="003E7021">
        <w:rPr>
          <w:rFonts w:ascii="Times New Roman" w:hAnsi="Times New Roman"/>
          <w:spacing w:val="-4"/>
          <w:sz w:val="28"/>
          <w:szCs w:val="28"/>
        </w:rPr>
        <w:t>.</w:t>
      </w:r>
    </w:p>
    <w:p w:rsidR="008F697B" w:rsidRPr="003E7021" w:rsidRDefault="00E72C53" w:rsidP="00E72C5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4C0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5B90" w:rsidRPr="003E702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C5B90" w:rsidRPr="003E702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697B" w:rsidRDefault="008F697B" w:rsidP="009202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277" w:rsidRPr="00E77277" w:rsidRDefault="00E77277" w:rsidP="00E7727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5B90" w:rsidRDefault="003E7021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1F45D8">
        <w:rPr>
          <w:rFonts w:ascii="Times New Roman" w:hAnsi="Times New Roman"/>
          <w:sz w:val="28"/>
        </w:rPr>
        <w:t>Глава Знаменского района</w:t>
      </w:r>
      <w:r w:rsidR="00FE6339">
        <w:rPr>
          <w:rFonts w:ascii="Times New Roman" w:hAnsi="Times New Roman"/>
          <w:sz w:val="28"/>
        </w:rPr>
        <w:t xml:space="preserve">         </w:t>
      </w:r>
      <w:r w:rsidR="0023480B">
        <w:rPr>
          <w:rFonts w:ascii="Times New Roman" w:hAnsi="Times New Roman"/>
          <w:sz w:val="28"/>
        </w:rPr>
        <w:t xml:space="preserve">         </w:t>
      </w:r>
      <w:r w:rsidR="00FE6339">
        <w:rPr>
          <w:rFonts w:ascii="Times New Roman" w:hAnsi="Times New Roman"/>
          <w:sz w:val="28"/>
        </w:rPr>
        <w:t xml:space="preserve">                                 </w:t>
      </w:r>
      <w:r w:rsidR="001F45D8">
        <w:rPr>
          <w:rFonts w:ascii="Times New Roman" w:hAnsi="Times New Roman"/>
          <w:sz w:val="28"/>
        </w:rPr>
        <w:t>С.В. Семочкин</w:t>
      </w:r>
    </w:p>
    <w:p w:rsidR="00A04ACB" w:rsidRDefault="00A04ACB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04ACB" w:rsidRDefault="00A04ACB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340AB" w:rsidRDefault="005340AB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C53" w:rsidRDefault="00E72C53" w:rsidP="007C5B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4410" w:rsidRDefault="00E04410" w:rsidP="00025EFD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B310D" w:rsidRDefault="000B310D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B310D" w:rsidRDefault="000B310D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B310D" w:rsidRDefault="000B310D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B310D" w:rsidRDefault="000B310D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B310D" w:rsidRDefault="000B310D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B310D" w:rsidRDefault="000B310D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193567" w:rsidRDefault="00193567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70F0E" w:rsidRDefault="00070F0E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70F0E" w:rsidRDefault="00070F0E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70F0E" w:rsidRDefault="00070F0E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70F0E" w:rsidRPr="00070F0E" w:rsidRDefault="00070F0E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70F0E" w:rsidRDefault="00070F0E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572A7" w:rsidRPr="00A81E4C" w:rsidRDefault="000572A7" w:rsidP="000572A7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Приложение к постановлению Администрации Знаменского района Орловской области </w:t>
      </w:r>
      <w:proofErr w:type="gramStart"/>
      <w:r w:rsidRPr="00A81E4C">
        <w:rPr>
          <w:rFonts w:ascii="Times New Roman" w:hAnsi="Times New Roman"/>
        </w:rPr>
        <w:t>от</w:t>
      </w:r>
      <w:proofErr w:type="gramEnd"/>
    </w:p>
    <w:p w:rsidR="000572A7" w:rsidRPr="00A81E4C" w:rsidRDefault="000572A7" w:rsidP="000572A7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07</w:t>
      </w:r>
      <w:r w:rsidRPr="00A81E4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мая</w:t>
      </w:r>
      <w:r w:rsidRPr="00A81E4C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A81E4C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96</w:t>
      </w:r>
    </w:p>
    <w:p w:rsidR="00070F0E" w:rsidRDefault="00070F0E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193567" w:rsidRPr="00A81E4C" w:rsidRDefault="00193567" w:rsidP="00193567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Приложение к постановлению Администрации Знаменского района Орловской области </w:t>
      </w:r>
      <w:proofErr w:type="gramStart"/>
      <w:r w:rsidRPr="00A81E4C">
        <w:rPr>
          <w:rFonts w:ascii="Times New Roman" w:hAnsi="Times New Roman"/>
        </w:rPr>
        <w:t>от</w:t>
      </w:r>
      <w:proofErr w:type="gramEnd"/>
    </w:p>
    <w:p w:rsidR="00193567" w:rsidRPr="00A81E4C" w:rsidRDefault="00193567" w:rsidP="00193567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27</w:t>
      </w:r>
      <w:r w:rsidRPr="00A81E4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ноября</w:t>
      </w:r>
      <w:r w:rsidRPr="00A81E4C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A81E4C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347</w:t>
      </w:r>
    </w:p>
    <w:p w:rsidR="00193567" w:rsidRDefault="00193567" w:rsidP="00193567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E04410" w:rsidRPr="00A81E4C" w:rsidRDefault="00E04410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Приложение к постановлению Администрации Знаменского района Орловской области </w:t>
      </w:r>
      <w:proofErr w:type="gramStart"/>
      <w:r w:rsidRPr="00A81E4C">
        <w:rPr>
          <w:rFonts w:ascii="Times New Roman" w:hAnsi="Times New Roman"/>
        </w:rPr>
        <w:t>от</w:t>
      </w:r>
      <w:proofErr w:type="gramEnd"/>
    </w:p>
    <w:p w:rsidR="00E04410" w:rsidRPr="00A81E4C" w:rsidRDefault="00E04410" w:rsidP="00E0441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 «</w:t>
      </w:r>
      <w:r w:rsidR="006E5F4F">
        <w:rPr>
          <w:rFonts w:ascii="Times New Roman" w:hAnsi="Times New Roman"/>
        </w:rPr>
        <w:t>4</w:t>
      </w:r>
      <w:r w:rsidRPr="00A81E4C">
        <w:rPr>
          <w:rFonts w:ascii="Times New Roman" w:hAnsi="Times New Roman"/>
        </w:rPr>
        <w:t xml:space="preserve">» </w:t>
      </w:r>
      <w:r w:rsidR="008C572C">
        <w:rPr>
          <w:rFonts w:ascii="Times New Roman" w:hAnsi="Times New Roman"/>
        </w:rPr>
        <w:t>октября</w:t>
      </w:r>
      <w:r w:rsidRPr="00A81E4C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A81E4C">
        <w:rPr>
          <w:rFonts w:ascii="Times New Roman" w:hAnsi="Times New Roman"/>
        </w:rPr>
        <w:t xml:space="preserve"> года № </w:t>
      </w:r>
      <w:r w:rsidR="006E5F4F">
        <w:rPr>
          <w:rFonts w:ascii="Times New Roman" w:hAnsi="Times New Roman"/>
        </w:rPr>
        <w:t>295</w:t>
      </w:r>
    </w:p>
    <w:p w:rsidR="00E04410" w:rsidRDefault="00E04410" w:rsidP="00025EFD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025EFD" w:rsidRPr="00A81E4C" w:rsidRDefault="00025EFD" w:rsidP="00025EFD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Приложение к постановлению Администрации Знаменского района Орловской области </w:t>
      </w:r>
      <w:proofErr w:type="gramStart"/>
      <w:r w:rsidRPr="00A81E4C">
        <w:rPr>
          <w:rFonts w:ascii="Times New Roman" w:hAnsi="Times New Roman"/>
        </w:rPr>
        <w:t>от</w:t>
      </w:r>
      <w:proofErr w:type="gramEnd"/>
    </w:p>
    <w:p w:rsidR="00025EFD" w:rsidRPr="00A81E4C" w:rsidRDefault="00025EFD" w:rsidP="00025EFD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 «</w:t>
      </w:r>
      <w:r w:rsidR="00883A6D">
        <w:rPr>
          <w:rFonts w:ascii="Times New Roman" w:hAnsi="Times New Roman"/>
        </w:rPr>
        <w:t>16</w:t>
      </w:r>
      <w:r w:rsidRPr="00A81E4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</w:t>
      </w:r>
      <w:r w:rsidRPr="00A81E4C">
        <w:rPr>
          <w:rFonts w:ascii="Times New Roman" w:hAnsi="Times New Roman"/>
        </w:rPr>
        <w:t xml:space="preserve"> 2022 года № </w:t>
      </w:r>
      <w:r w:rsidR="00883A6D">
        <w:rPr>
          <w:rFonts w:ascii="Times New Roman" w:hAnsi="Times New Roman"/>
        </w:rPr>
        <w:t>480</w:t>
      </w:r>
    </w:p>
    <w:p w:rsidR="00025EFD" w:rsidRDefault="00025EFD" w:rsidP="005256FC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5256FC" w:rsidRPr="00A81E4C" w:rsidRDefault="005256FC" w:rsidP="005256FC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Приложение к постановлению Администрации Знаменского района Орловской области </w:t>
      </w:r>
      <w:proofErr w:type="gramStart"/>
      <w:r w:rsidRPr="00A81E4C">
        <w:rPr>
          <w:rFonts w:ascii="Times New Roman" w:hAnsi="Times New Roman"/>
        </w:rPr>
        <w:t>от</w:t>
      </w:r>
      <w:proofErr w:type="gramEnd"/>
    </w:p>
    <w:p w:rsidR="005256FC" w:rsidRPr="00A81E4C" w:rsidRDefault="005256FC" w:rsidP="005256FC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 «</w:t>
      </w:r>
      <w:r w:rsidR="00025EFD">
        <w:rPr>
          <w:rFonts w:ascii="Times New Roman" w:hAnsi="Times New Roman"/>
        </w:rPr>
        <w:t>15</w:t>
      </w:r>
      <w:r w:rsidRPr="00A81E4C">
        <w:rPr>
          <w:rFonts w:ascii="Times New Roman" w:hAnsi="Times New Roman"/>
        </w:rPr>
        <w:t xml:space="preserve"> » </w:t>
      </w:r>
      <w:r w:rsidR="00025EFD">
        <w:rPr>
          <w:rFonts w:ascii="Times New Roman" w:hAnsi="Times New Roman"/>
        </w:rPr>
        <w:t>ноября</w:t>
      </w:r>
      <w:r w:rsidRPr="00A81E4C">
        <w:rPr>
          <w:rFonts w:ascii="Times New Roman" w:hAnsi="Times New Roman"/>
        </w:rPr>
        <w:t xml:space="preserve"> 2022 года № </w:t>
      </w:r>
      <w:r w:rsidR="00025EFD">
        <w:rPr>
          <w:rFonts w:ascii="Times New Roman" w:hAnsi="Times New Roman"/>
        </w:rPr>
        <w:t>433</w:t>
      </w:r>
    </w:p>
    <w:p w:rsidR="005256FC" w:rsidRPr="00A81E4C" w:rsidRDefault="005256FC" w:rsidP="005256FC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731166" w:rsidRPr="00A81E4C" w:rsidRDefault="00731166" w:rsidP="00731166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Приложение к постановлению Администрации Знаменского района Орловской области </w:t>
      </w:r>
      <w:proofErr w:type="gramStart"/>
      <w:r w:rsidRPr="00A81E4C">
        <w:rPr>
          <w:rFonts w:ascii="Times New Roman" w:hAnsi="Times New Roman"/>
        </w:rPr>
        <w:t>от</w:t>
      </w:r>
      <w:proofErr w:type="gramEnd"/>
    </w:p>
    <w:p w:rsidR="00731166" w:rsidRPr="00A81E4C" w:rsidRDefault="00731166" w:rsidP="00731166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 «</w:t>
      </w:r>
      <w:r w:rsidR="005256FC" w:rsidRPr="00A81E4C">
        <w:rPr>
          <w:rFonts w:ascii="Times New Roman" w:hAnsi="Times New Roman"/>
        </w:rPr>
        <w:t>19</w:t>
      </w:r>
      <w:r w:rsidRPr="00A81E4C">
        <w:rPr>
          <w:rFonts w:ascii="Times New Roman" w:hAnsi="Times New Roman"/>
        </w:rPr>
        <w:t>»</w:t>
      </w:r>
      <w:r w:rsidR="005256FC" w:rsidRPr="00A81E4C">
        <w:rPr>
          <w:rFonts w:ascii="Times New Roman" w:hAnsi="Times New Roman"/>
        </w:rPr>
        <w:t xml:space="preserve"> октября </w:t>
      </w:r>
      <w:r w:rsidRPr="00A81E4C">
        <w:rPr>
          <w:rFonts w:ascii="Times New Roman" w:hAnsi="Times New Roman"/>
        </w:rPr>
        <w:t xml:space="preserve">2022 года № </w:t>
      </w:r>
      <w:r w:rsidR="005256FC" w:rsidRPr="00A81E4C">
        <w:rPr>
          <w:rFonts w:ascii="Times New Roman" w:hAnsi="Times New Roman"/>
        </w:rPr>
        <w:t>399</w:t>
      </w:r>
    </w:p>
    <w:p w:rsidR="00731166" w:rsidRPr="00A81E4C" w:rsidRDefault="00731166" w:rsidP="003E7021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2769DB" w:rsidRPr="00A81E4C" w:rsidRDefault="003E7021" w:rsidP="003E7021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>Приложение к постановлению Администрации Знаменского района Орловской области от «</w:t>
      </w:r>
      <w:r w:rsidR="00FE6339" w:rsidRPr="00A81E4C">
        <w:rPr>
          <w:rFonts w:ascii="Times New Roman" w:hAnsi="Times New Roman"/>
        </w:rPr>
        <w:t>25</w:t>
      </w:r>
      <w:r w:rsidRPr="00A81E4C">
        <w:rPr>
          <w:rFonts w:ascii="Times New Roman" w:hAnsi="Times New Roman"/>
        </w:rPr>
        <w:t xml:space="preserve">» июля 2022 года № </w:t>
      </w:r>
      <w:r w:rsidR="00FE6339" w:rsidRPr="00A81E4C">
        <w:rPr>
          <w:rFonts w:ascii="Times New Roman" w:hAnsi="Times New Roman"/>
        </w:rPr>
        <w:t>324</w:t>
      </w:r>
    </w:p>
    <w:p w:rsidR="00753FE0" w:rsidRPr="00A81E4C" w:rsidRDefault="00753FE0" w:rsidP="003E7021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</w:p>
    <w:p w:rsidR="00753FE0" w:rsidRPr="00A81E4C" w:rsidRDefault="00753FE0" w:rsidP="00753FE0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Times New Roman" w:hAnsi="Times New Roman"/>
        </w:rPr>
      </w:pPr>
      <w:r w:rsidRPr="00A81E4C">
        <w:rPr>
          <w:rFonts w:ascii="Times New Roman" w:hAnsi="Times New Roman"/>
        </w:rPr>
        <w:t xml:space="preserve">Приложение к постановлению Администрации Знаменского района Орловской области от  </w:t>
      </w:r>
      <w:r w:rsidR="00E04410">
        <w:rPr>
          <w:rFonts w:ascii="Times New Roman" w:hAnsi="Times New Roman"/>
        </w:rPr>
        <w:t>«</w:t>
      </w:r>
      <w:r w:rsidRPr="00A81E4C">
        <w:rPr>
          <w:rFonts w:ascii="Times New Roman" w:hAnsi="Times New Roman"/>
        </w:rPr>
        <w:t>26</w:t>
      </w:r>
      <w:r w:rsidR="00E04410">
        <w:rPr>
          <w:rFonts w:ascii="Times New Roman" w:hAnsi="Times New Roman"/>
        </w:rPr>
        <w:t>»</w:t>
      </w:r>
      <w:r w:rsidRPr="00A81E4C">
        <w:rPr>
          <w:rFonts w:ascii="Times New Roman" w:hAnsi="Times New Roman"/>
        </w:rPr>
        <w:t xml:space="preserve"> апреля 2022 года № 199</w:t>
      </w:r>
    </w:p>
    <w:p w:rsidR="0060120B" w:rsidRDefault="0060120B" w:rsidP="0060120B">
      <w:pPr>
        <w:pStyle w:val="10"/>
        <w:jc w:val="right"/>
        <w:rPr>
          <w:rFonts w:cs="Times New Roman"/>
        </w:rPr>
      </w:pPr>
    </w:p>
    <w:p w:rsidR="0060120B" w:rsidRPr="003E7021" w:rsidRDefault="0060120B" w:rsidP="0060120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E7021">
        <w:rPr>
          <w:rFonts w:ascii="Times New Roman" w:hAnsi="Times New Roman"/>
          <w:bCs/>
          <w:sz w:val="24"/>
          <w:szCs w:val="24"/>
        </w:rPr>
        <w:t>МУНИЦИПАЛЬНАЯ ПРОГРАММА ЗНАМЕНСКОГО РАЙОНА ОРЛОВСКОЙ ОБЛАСТИ</w:t>
      </w:r>
    </w:p>
    <w:p w:rsidR="003E7021" w:rsidRDefault="0060120B" w:rsidP="00601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021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информационного общества в Знаменском </w:t>
      </w:r>
    </w:p>
    <w:p w:rsidR="0060120B" w:rsidRPr="003E7021" w:rsidRDefault="0060120B" w:rsidP="0060120B">
      <w:pPr>
        <w:spacing w:after="0" w:line="240" w:lineRule="auto"/>
        <w:jc w:val="center"/>
        <w:rPr>
          <w:sz w:val="28"/>
          <w:szCs w:val="28"/>
        </w:rPr>
      </w:pPr>
      <w:r w:rsidRPr="003E702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3E7021"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proofErr w:type="gramEnd"/>
      <w:r w:rsidRPr="003E702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120B" w:rsidRPr="003E7021" w:rsidRDefault="0060120B" w:rsidP="0060120B">
      <w:pPr>
        <w:spacing w:after="0" w:line="240" w:lineRule="auto"/>
        <w:jc w:val="center"/>
        <w:rPr>
          <w:sz w:val="28"/>
          <w:szCs w:val="28"/>
        </w:rPr>
      </w:pPr>
    </w:p>
    <w:p w:rsidR="0060120B" w:rsidRPr="003E7021" w:rsidRDefault="0060120B" w:rsidP="00601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021">
        <w:rPr>
          <w:rFonts w:ascii="Times New Roman" w:hAnsi="Times New Roman"/>
          <w:sz w:val="28"/>
          <w:szCs w:val="28"/>
        </w:rPr>
        <w:t>ПАСПОРТ</w:t>
      </w:r>
    </w:p>
    <w:p w:rsidR="0060120B" w:rsidRDefault="003E7021" w:rsidP="0060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0120B">
        <w:rPr>
          <w:rFonts w:ascii="Times New Roman" w:hAnsi="Times New Roman"/>
          <w:sz w:val="28"/>
          <w:szCs w:val="28"/>
        </w:rPr>
        <w:t>униципальной программы</w:t>
      </w:r>
      <w:r w:rsidR="0060120B">
        <w:rPr>
          <w:rFonts w:ascii="Times New Roman" w:hAnsi="Times New Roman"/>
          <w:b/>
          <w:sz w:val="28"/>
          <w:szCs w:val="28"/>
        </w:rPr>
        <w:t xml:space="preserve"> </w:t>
      </w:r>
    </w:p>
    <w:p w:rsidR="0060120B" w:rsidRDefault="0060120B" w:rsidP="0060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5E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информационного общества в Знаменском муниципальном районе"</w:t>
      </w:r>
    </w:p>
    <w:p w:rsidR="0060120B" w:rsidRDefault="0060120B" w:rsidP="0060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6521"/>
      </w:tblGrid>
      <w:tr w:rsidR="0060120B" w:rsidTr="0060120B">
        <w:trPr>
          <w:cantSplit/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 w:rsidP="005256FC">
            <w:pPr>
              <w:pStyle w:val="1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 w:rsidP="008909D5">
            <w:pPr>
              <w:suppressAutoHyphens/>
              <w:spacing w:after="0" w:line="240" w:lineRule="auto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A25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информационного общества в Знаменском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120B" w:rsidTr="0060120B">
        <w:trPr>
          <w:cantSplit/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 w:rsidP="0060120B">
            <w:pPr>
              <w:pStyle w:val="1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 w:rsidP="003E702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Отдел организационно-кадровой работы и делопроизводства Администрации Знаменского района</w:t>
            </w:r>
          </w:p>
        </w:tc>
      </w:tr>
      <w:tr w:rsidR="0060120B" w:rsidTr="0060120B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>
            <w:pPr>
              <w:pStyle w:val="1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 w:rsidP="003E702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Главные распорядители средств бюджета Знаменского муниципального района Орловской области</w:t>
            </w:r>
          </w:p>
        </w:tc>
      </w:tr>
      <w:tr w:rsidR="0060120B" w:rsidTr="0060120B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>
            <w:pPr>
              <w:suppressAutoHyphens/>
              <w:spacing w:after="160" w:line="254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программы 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 w:rsidP="003E7021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качества жизни населения Знаменского муниципального района за счет использования информационных и телекоммуникационных технологий;</w:t>
            </w:r>
          </w:p>
          <w:p w:rsidR="0060120B" w:rsidRDefault="0060120B" w:rsidP="003E70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 Знаменского муниципального района, в том числе получение муниципальных услуг в электронном виде;</w:t>
            </w:r>
          </w:p>
          <w:p w:rsidR="0060120B" w:rsidRDefault="0060120B" w:rsidP="003E70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эффективности муниципального управления за счет использования информационно-коммуникационных технологий;</w:t>
            </w:r>
          </w:p>
          <w:p w:rsidR="0060120B" w:rsidRDefault="0060120B" w:rsidP="003E70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системы электронного документооборота органов местного самоуправления Знаменского муниципального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120B" w:rsidRDefault="0060120B" w:rsidP="003E70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информационной безопасности деятельности органов местного самоуправления Знаменского муниципального района, защиты муниципальных информационных ресурсов;</w:t>
            </w:r>
          </w:p>
          <w:p w:rsidR="0060120B" w:rsidRDefault="0060120B" w:rsidP="003E70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квалификации сотрудников органов местного самоуправления Знаменского муниципального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структурных подразделений в области использования информационных технологий;</w:t>
            </w:r>
          </w:p>
          <w:p w:rsidR="0060120B" w:rsidRDefault="0060120B" w:rsidP="003E7021">
            <w:pPr>
              <w:suppressAutoHyphens/>
              <w:spacing w:after="0" w:line="254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переход органов местного самоуправления Знаменского муниципального района на использование отечественного программного обеспечения</w:t>
            </w:r>
          </w:p>
        </w:tc>
      </w:tr>
      <w:tr w:rsidR="0060120B" w:rsidTr="0060120B">
        <w:trPr>
          <w:cantSplit/>
          <w:trHeight w:val="7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>
            <w:pPr>
              <w:pStyle w:val="1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реализации программы 2022-202</w:t>
            </w:r>
            <w:r w:rsidR="00E04410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 xml:space="preserve"> годы </w:t>
            </w:r>
          </w:p>
          <w:p w:rsidR="0060120B" w:rsidRDefault="0060120B">
            <w:pPr>
              <w:pStyle w:val="10"/>
              <w:jc w:val="both"/>
              <w:rPr>
                <w:rFonts w:cs="Times New Roman"/>
              </w:rPr>
            </w:pPr>
          </w:p>
        </w:tc>
      </w:tr>
      <w:tr w:rsidR="0060120B" w:rsidTr="0060120B">
        <w:trPr>
          <w:cantSplit/>
          <w:trHeight w:val="18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>
            <w:pPr>
              <w:suppressAutoHyphens/>
              <w:spacing w:after="0" w:line="254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по источникам и срокам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10" w:rsidRDefault="00601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Источником   ассигнований   на   реализацию программы   являются средства районного бюджета и составляют </w:t>
            </w:r>
            <w:r w:rsidR="00D14BAF">
              <w:rPr>
                <w:rFonts w:ascii="Times New Roman" w:hAnsi="Times New Roman"/>
                <w:sz w:val="28"/>
                <w:szCs w:val="28"/>
              </w:rPr>
              <w:t>2622,791</w:t>
            </w:r>
            <w:r w:rsidR="003E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  <w:r w:rsidR="001F4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120B" w:rsidRDefault="00601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    </w:t>
            </w:r>
            <w:r w:rsidR="001F45D8">
              <w:rPr>
                <w:rFonts w:ascii="Times New Roman" w:hAnsi="Times New Roman"/>
                <w:sz w:val="28"/>
                <w:szCs w:val="28"/>
              </w:rPr>
              <w:t>465,991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0120B" w:rsidRPr="00AA5A4E" w:rsidRDefault="00601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5A4E">
              <w:rPr>
                <w:rFonts w:ascii="Times New Roman" w:hAnsi="Times New Roman"/>
                <w:sz w:val="28"/>
                <w:szCs w:val="28"/>
              </w:rPr>
              <w:t xml:space="preserve">в 2023 году     </w:t>
            </w:r>
            <w:r w:rsidR="00625827" w:rsidRPr="00AA5A4E">
              <w:rPr>
                <w:rFonts w:ascii="Times New Roman" w:hAnsi="Times New Roman"/>
                <w:sz w:val="28"/>
                <w:szCs w:val="28"/>
              </w:rPr>
              <w:t>490, 83</w:t>
            </w:r>
            <w:r w:rsidRPr="00AA5A4E">
              <w:rPr>
                <w:rFonts w:ascii="Times New Roman" w:hAnsi="Times New Roman"/>
              </w:rPr>
              <w:t xml:space="preserve"> </w:t>
            </w:r>
            <w:r w:rsidRPr="00AA5A4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0120B" w:rsidRDefault="0060120B" w:rsidP="0060120B">
            <w:pPr>
              <w:suppressAutoHyphens/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AA5A4E">
              <w:rPr>
                <w:rFonts w:ascii="Times New Roman" w:hAnsi="Times New Roman"/>
                <w:sz w:val="28"/>
                <w:szCs w:val="28"/>
              </w:rPr>
              <w:t>в 2024</w:t>
            </w:r>
            <w:r w:rsidR="003E7021" w:rsidRPr="00AA5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A4E">
              <w:rPr>
                <w:rFonts w:ascii="Times New Roman" w:hAnsi="Times New Roman"/>
                <w:sz w:val="28"/>
                <w:szCs w:val="28"/>
              </w:rPr>
              <w:t xml:space="preserve">году     </w:t>
            </w:r>
            <w:r w:rsidR="00AA5A4E" w:rsidRPr="00AA5A4E">
              <w:rPr>
                <w:rFonts w:ascii="Times New Roman" w:hAnsi="Times New Roman"/>
                <w:sz w:val="28"/>
                <w:szCs w:val="28"/>
              </w:rPr>
              <w:t>49</w:t>
            </w:r>
            <w:r w:rsidR="00C17FC5">
              <w:rPr>
                <w:rFonts w:ascii="Times New Roman" w:hAnsi="Times New Roman"/>
                <w:sz w:val="28"/>
                <w:szCs w:val="28"/>
              </w:rPr>
              <w:t>9</w:t>
            </w:r>
            <w:r w:rsidR="00AA5A4E" w:rsidRPr="00AA5A4E">
              <w:rPr>
                <w:rFonts w:ascii="Times New Roman" w:hAnsi="Times New Roman"/>
                <w:sz w:val="28"/>
                <w:szCs w:val="28"/>
              </w:rPr>
              <w:t>,10</w:t>
            </w:r>
            <w:r w:rsidRPr="00AA5A4E">
              <w:t xml:space="preserve"> </w:t>
            </w:r>
            <w:r w:rsidR="000805E4" w:rsidRPr="00AA5A4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805E4" w:rsidRDefault="000805E4" w:rsidP="008909D5">
            <w:pPr>
              <w:suppressAutoHyphens/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="003E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году    </w:t>
            </w:r>
            <w:r w:rsidR="00306092">
              <w:rPr>
                <w:rFonts w:ascii="Times New Roman" w:hAnsi="Times New Roman"/>
                <w:sz w:val="28"/>
                <w:szCs w:val="28"/>
              </w:rPr>
              <w:t>542,4</w:t>
            </w:r>
            <w:r>
              <w:t xml:space="preserve"> </w:t>
            </w:r>
            <w:r w:rsidR="00E0441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04410" w:rsidRDefault="00E04410" w:rsidP="005340AB">
            <w:pPr>
              <w:suppressAutoHyphens/>
              <w:spacing w:after="0" w:line="254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2026 году    </w:t>
            </w:r>
            <w:r w:rsidR="005340AB">
              <w:rPr>
                <w:rFonts w:ascii="Times New Roman" w:hAnsi="Times New Roman"/>
                <w:sz w:val="28"/>
                <w:szCs w:val="28"/>
              </w:rPr>
              <w:t>547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60120B" w:rsidTr="0060120B">
        <w:trPr>
          <w:cantSplit/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 w:rsidP="008909D5">
            <w:pPr>
              <w:suppressAutoHyphens/>
              <w:spacing w:after="0" w:line="254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реализации, целевые индикаторы и показатели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E83F09" w:rsidP="00E83F09">
            <w:pPr>
              <w:suppressAutoHyphens/>
              <w:spacing w:after="0" w:line="254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0120B">
              <w:rPr>
                <w:rFonts w:ascii="Times New Roman" w:hAnsi="Times New Roman"/>
                <w:sz w:val="28"/>
                <w:szCs w:val="28"/>
              </w:rPr>
              <w:t>Активное 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лечение граждан и организаций в </w:t>
            </w:r>
            <w:r w:rsidR="0060120B">
              <w:rPr>
                <w:rFonts w:ascii="Times New Roman" w:hAnsi="Times New Roman"/>
                <w:sz w:val="28"/>
                <w:szCs w:val="28"/>
              </w:rPr>
              <w:t>использование информационных и коммуникационных технологий за счет подключения к общедоступным системам – к 202</w:t>
            </w:r>
            <w:r w:rsidR="00E04410">
              <w:rPr>
                <w:rFonts w:ascii="Times New Roman" w:hAnsi="Times New Roman"/>
                <w:sz w:val="28"/>
                <w:szCs w:val="28"/>
              </w:rPr>
              <w:t>6</w:t>
            </w:r>
            <w:r w:rsidR="00080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году до 90%.</w:t>
            </w:r>
          </w:p>
          <w:p w:rsidR="0060120B" w:rsidRDefault="00E83F09" w:rsidP="00E83F09">
            <w:pPr>
              <w:suppressAutoHyphens/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0120B">
              <w:rPr>
                <w:rFonts w:ascii="Times New Roman" w:hAnsi="Times New Roman"/>
                <w:sz w:val="28"/>
                <w:szCs w:val="28"/>
              </w:rPr>
              <w:t xml:space="preserve">Повышение информационной открытости органов местного самоуправления </w:t>
            </w:r>
            <w:r w:rsidR="00C9425C">
              <w:rPr>
                <w:rFonts w:ascii="Times New Roman" w:hAnsi="Times New Roman"/>
                <w:sz w:val="28"/>
                <w:szCs w:val="28"/>
              </w:rPr>
              <w:t>Знамен</w:t>
            </w:r>
            <w:r w:rsidR="0060120B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района, эффективности их взаимодействия с гражданами и организациями, качества и </w:t>
            </w:r>
            <w:proofErr w:type="gramStart"/>
            <w:r w:rsidR="0060120B">
              <w:rPr>
                <w:rFonts w:ascii="Times New Roman" w:hAnsi="Times New Roman"/>
                <w:sz w:val="28"/>
                <w:szCs w:val="28"/>
              </w:rPr>
              <w:t>доступности</w:t>
            </w:r>
            <w:proofErr w:type="gramEnd"/>
            <w:r w:rsidR="0060120B">
              <w:rPr>
                <w:rFonts w:ascii="Times New Roman" w:hAnsi="Times New Roman"/>
                <w:sz w:val="28"/>
                <w:szCs w:val="28"/>
              </w:rPr>
              <w:t xml:space="preserve"> оказываемых ими услуг в электронном виде – к 202</w:t>
            </w:r>
            <w:r w:rsidR="00E044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100%.</w:t>
            </w:r>
          </w:p>
          <w:p w:rsidR="0060120B" w:rsidRDefault="00E83F09" w:rsidP="00E83F09">
            <w:pPr>
              <w:suppressAutoHyphens/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0120B">
              <w:rPr>
                <w:rFonts w:ascii="Times New Roman" w:hAnsi="Times New Roman"/>
                <w:sz w:val="28"/>
                <w:szCs w:val="28"/>
              </w:rPr>
              <w:t>Обеспечение эффективного межведомственного взаимодействия с целью сбора, формирования и ведения информационных ресурсов – к 202</w:t>
            </w:r>
            <w:r w:rsidR="00E044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100%.</w:t>
            </w:r>
          </w:p>
          <w:p w:rsidR="0060120B" w:rsidRDefault="00E83F09" w:rsidP="00E83F09">
            <w:pPr>
              <w:suppressAutoHyphens/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0120B">
              <w:rPr>
                <w:rFonts w:ascii="Times New Roman" w:hAnsi="Times New Roman"/>
                <w:sz w:val="28"/>
                <w:szCs w:val="28"/>
              </w:rPr>
              <w:t xml:space="preserve">Обеспечение информационной безопасности деятельности органов местного самоуправления </w:t>
            </w:r>
            <w:r w:rsidR="00C9425C">
              <w:rPr>
                <w:rFonts w:ascii="Times New Roman" w:hAnsi="Times New Roman"/>
                <w:sz w:val="28"/>
                <w:szCs w:val="28"/>
              </w:rPr>
              <w:t>Знамен</w:t>
            </w:r>
            <w:r w:rsidR="0060120B">
              <w:rPr>
                <w:rFonts w:ascii="Times New Roman" w:hAnsi="Times New Roman"/>
                <w:sz w:val="28"/>
                <w:szCs w:val="28"/>
              </w:rPr>
              <w:t>ского муниципального района, защиты муниципальных информационных ресурсов – к 202</w:t>
            </w:r>
            <w:r w:rsidR="00E044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100%.</w:t>
            </w:r>
          </w:p>
          <w:p w:rsidR="0060120B" w:rsidRDefault="00E83F09" w:rsidP="00E04410">
            <w:pPr>
              <w:suppressAutoHyphens/>
              <w:spacing w:after="0" w:line="254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0120B">
              <w:rPr>
                <w:rFonts w:ascii="Times New Roman" w:hAnsi="Times New Roman"/>
                <w:sz w:val="28"/>
                <w:szCs w:val="28"/>
              </w:rPr>
              <w:t xml:space="preserve">Переход органов местного самоуправления </w:t>
            </w:r>
            <w:r w:rsidR="00C9425C">
              <w:rPr>
                <w:rFonts w:ascii="Times New Roman" w:hAnsi="Times New Roman"/>
                <w:sz w:val="28"/>
                <w:szCs w:val="28"/>
              </w:rPr>
              <w:t>Знамен</w:t>
            </w:r>
            <w:r w:rsidR="0060120B">
              <w:rPr>
                <w:rFonts w:ascii="Times New Roman" w:hAnsi="Times New Roman"/>
                <w:sz w:val="28"/>
                <w:szCs w:val="28"/>
              </w:rPr>
              <w:t>ского муниципального района на использование отечественного программного обеспечения – к 202</w:t>
            </w:r>
            <w:r w:rsidR="00E04410">
              <w:rPr>
                <w:rFonts w:ascii="Times New Roman" w:hAnsi="Times New Roman"/>
                <w:sz w:val="28"/>
                <w:szCs w:val="28"/>
              </w:rPr>
              <w:t>6</w:t>
            </w:r>
            <w:r w:rsidR="0060120B">
              <w:rPr>
                <w:rFonts w:ascii="Times New Roman" w:hAnsi="Times New Roman"/>
                <w:sz w:val="28"/>
                <w:szCs w:val="28"/>
              </w:rPr>
              <w:t xml:space="preserve"> году 100%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120B" w:rsidTr="0060120B">
        <w:trPr>
          <w:cantSplit/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Ожидаемые результаты       </w:t>
            </w:r>
          </w:p>
          <w:p w:rsidR="0060120B" w:rsidRDefault="0060120B" w:rsidP="008909D5">
            <w:pPr>
              <w:pStyle w:val="10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реализации программы</w:t>
            </w:r>
            <w:r>
              <w:rPr>
                <w:rFonts w:cs="Times New Roman"/>
              </w:rPr>
              <w:t xml:space="preserve">                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0B" w:rsidRDefault="0060120B" w:rsidP="00E83F09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активное вовлечение граждан и организаций в использование информационных и коммуникационных технологий за счет подключения к общедоступным системам;</w:t>
            </w:r>
          </w:p>
          <w:p w:rsidR="0060120B" w:rsidRDefault="0060120B" w:rsidP="00E83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повышение информационной открытости органов местного самоуправления </w:t>
            </w:r>
            <w:r w:rsidR="00C9425C">
              <w:rPr>
                <w:rFonts w:ascii="Times New Roman" w:hAnsi="Times New Roman"/>
                <w:sz w:val="28"/>
                <w:szCs w:val="28"/>
              </w:rPr>
              <w:t>Знаменс</w:t>
            </w:r>
            <w:r>
              <w:rPr>
                <w:rFonts w:ascii="Times New Roman" w:hAnsi="Times New Roman"/>
                <w:sz w:val="28"/>
                <w:szCs w:val="28"/>
              </w:rPr>
              <w:t>кого муниципального района, эффективности их взаимодействия с гражданами и организациями, качества и доступности оказываемых ими услуг в электронном виде;</w:t>
            </w:r>
          </w:p>
          <w:p w:rsidR="0060120B" w:rsidRDefault="0060120B" w:rsidP="00E83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эффективного межведомственного взаимодействия с целью сбора, формирования и ведения информационных ресурсов;</w:t>
            </w:r>
          </w:p>
          <w:p w:rsidR="0060120B" w:rsidRDefault="0060120B" w:rsidP="00E83F09">
            <w:pPr>
              <w:suppressAutoHyphens/>
              <w:spacing w:after="160" w:line="254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переход органов местного самоуправления </w:t>
            </w:r>
            <w:r w:rsidR="00C9425C">
              <w:rPr>
                <w:rFonts w:ascii="Times New Roman" w:hAnsi="Times New Roman"/>
                <w:sz w:val="28"/>
                <w:szCs w:val="28"/>
              </w:rPr>
              <w:t>Знамен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района на использование отечественного программного обеспечения</w:t>
            </w:r>
            <w:r w:rsidR="00E83F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120B" w:rsidRDefault="0060120B" w:rsidP="0060120B">
      <w:pPr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60120B" w:rsidRDefault="0060120B" w:rsidP="006012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 Содержание проблемы и обоснование необходимости ее решения программными методами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не подвергается сомнению важная роль информационно-коммуникационных технологий в экономическом развитии страны, региона, района.  Современное состояние и перспективы общественного,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граждан, юридических лиц, общественных и политических объединений и организаций.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муниципальных информационных ресурсов предполагает ориентацию на создание банков правовой информации и интеграцию разрозненных информационно-правовых ресурсов в рамках правовой информатизации России.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Информатизационная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органов местного самоуправления района строится на следующих принципах: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самостоятельности органов местного самоуправления в пределах их полномочий в формировании и использовании муниципальных информационных ресурсов;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информационных ресурсов в объемах, необходимых и достаточных для реализации органами местного самоуправления своих полномочий;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достоверности и оперативности информации, используемой в деятельности органов местного самоуправления;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открытости муниципальных информационных ресурсов;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обязательности обеспечения граждан необходимой информацией в пределах компетенции органов местного самоуправления.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права на доступ к муниципальным информационным ресурсам должна обеспечиваться органами местного самоуправления: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путем создания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путем предоставления информации по запросам заинтересованных лиц;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путем публикации в средствах массовой</w:t>
      </w:r>
      <w:r w:rsidR="00890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муниципальных нормативных правовых актов органов местного самоуправления;</w:t>
      </w:r>
    </w:p>
    <w:p w:rsidR="0060120B" w:rsidRDefault="0060120B" w:rsidP="006012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иных формах, предусмотренных законодательством Российской Федерации, </w:t>
      </w:r>
      <w:r w:rsidR="00C9425C">
        <w:rPr>
          <w:rFonts w:ascii="Times New Roman" w:hAnsi="Times New Roman"/>
          <w:sz w:val="28"/>
          <w:szCs w:val="28"/>
        </w:rPr>
        <w:t>Орловской</w:t>
      </w:r>
      <w:r>
        <w:rPr>
          <w:rFonts w:ascii="Times New Roman" w:hAnsi="Times New Roman"/>
          <w:sz w:val="28"/>
          <w:szCs w:val="28"/>
        </w:rPr>
        <w:t xml:space="preserve"> области и нормативными актами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9425C">
        <w:rPr>
          <w:rFonts w:ascii="Times New Roman" w:hAnsi="Times New Roman"/>
          <w:sz w:val="28"/>
          <w:szCs w:val="28"/>
        </w:rPr>
        <w:t>Орловской</w:t>
      </w:r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60120B" w:rsidRDefault="0060120B" w:rsidP="00601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20B" w:rsidRDefault="0060120B" w:rsidP="0060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Основные цели и задачи</w:t>
      </w:r>
    </w:p>
    <w:p w:rsidR="0060120B" w:rsidRDefault="0060120B" w:rsidP="0060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F09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и задачами программы являются:</w:t>
      </w:r>
    </w:p>
    <w:p w:rsidR="00E83F09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качества жизни населения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счет использования информационных и телекоммуникационных технологий;</w:t>
      </w:r>
    </w:p>
    <w:p w:rsidR="00E83F09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в том числе получение муниципальных услуг в электронном виде;</w:t>
      </w:r>
    </w:p>
    <w:p w:rsidR="00E83F09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муниципального управления за счет использования информационно-коммуникационных технологий;</w:t>
      </w:r>
    </w:p>
    <w:p w:rsidR="00E83F09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proofErr w:type="gramStart"/>
      <w:r>
        <w:rPr>
          <w:rFonts w:ascii="Times New Roman" w:hAnsi="Times New Roman"/>
          <w:sz w:val="28"/>
          <w:szCs w:val="28"/>
        </w:rPr>
        <w:t xml:space="preserve">системы электронного документооборота органов местного самоуправления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83F09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информационной безопасности деятельности органов местного самоуправления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защиты муниципальных информационных ресурсов;</w:t>
      </w:r>
    </w:p>
    <w:p w:rsidR="0060120B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квалификации сотрудников администрации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 структурных подразделений в области использования информационных технологий;</w:t>
      </w:r>
    </w:p>
    <w:p w:rsidR="0060120B" w:rsidRDefault="0060120B" w:rsidP="00601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переход органов местного самоуправления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использование отечественного программного обеспечения.</w:t>
      </w:r>
    </w:p>
    <w:p w:rsidR="0060120B" w:rsidRDefault="0060120B" w:rsidP="00601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120B" w:rsidRDefault="0060120B" w:rsidP="006012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 Сроки и этапы реализации</w:t>
      </w:r>
    </w:p>
    <w:p w:rsidR="0060120B" w:rsidRDefault="0060120B" w:rsidP="0060120B">
      <w:pPr>
        <w:pStyle w:val="1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реализации Программы 20</w:t>
      </w:r>
      <w:r w:rsidR="00C9425C">
        <w:rPr>
          <w:rFonts w:cs="Times New Roman"/>
          <w:sz w:val="28"/>
          <w:szCs w:val="28"/>
        </w:rPr>
        <w:t>22</w:t>
      </w:r>
      <w:r>
        <w:rPr>
          <w:rFonts w:cs="Times New Roman"/>
          <w:sz w:val="28"/>
          <w:szCs w:val="28"/>
        </w:rPr>
        <w:t>-202</w:t>
      </w:r>
      <w:r w:rsidR="00E04410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годы.  </w:t>
      </w:r>
    </w:p>
    <w:p w:rsidR="009F7A0F" w:rsidRDefault="009F7A0F" w:rsidP="0060120B">
      <w:pPr>
        <w:pStyle w:val="10"/>
        <w:ind w:firstLine="708"/>
        <w:jc w:val="both"/>
        <w:rPr>
          <w:rFonts w:cs="Times New Roman"/>
          <w:sz w:val="28"/>
          <w:szCs w:val="28"/>
        </w:rPr>
      </w:pPr>
    </w:p>
    <w:p w:rsidR="0060120B" w:rsidRDefault="0060120B" w:rsidP="006012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 Система программных мероприятий</w:t>
      </w:r>
    </w:p>
    <w:p w:rsidR="00E83F09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предусматривается реализация мероприятий по следующим основным направлениям:</w:t>
      </w:r>
    </w:p>
    <w:p w:rsidR="00E83F09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3F09">
        <w:rPr>
          <w:rFonts w:ascii="Times New Roman" w:hAnsi="Times New Roman"/>
          <w:sz w:val="28"/>
          <w:szCs w:val="28"/>
        </w:rPr>
        <w:t xml:space="preserve"> </w:t>
      </w:r>
      <w:r w:rsidR="00C9425C">
        <w:rPr>
          <w:rFonts w:ascii="Times New Roman" w:hAnsi="Times New Roman"/>
          <w:sz w:val="28"/>
          <w:szCs w:val="28"/>
        </w:rPr>
        <w:t>совершенствование информационно-технической инфраструктуры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83F09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425C">
        <w:rPr>
          <w:rFonts w:ascii="Times New Roman" w:hAnsi="Times New Roman"/>
          <w:sz w:val="28"/>
          <w:szCs w:val="28"/>
        </w:rPr>
        <w:t xml:space="preserve"> информационные услуги;</w:t>
      </w:r>
    </w:p>
    <w:p w:rsidR="0060120B" w:rsidRDefault="00C9425C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3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разработка и внедрение элементов системы защиты информации</w:t>
      </w:r>
      <w:r w:rsidR="0060120B">
        <w:rPr>
          <w:rFonts w:ascii="Times New Roman" w:hAnsi="Times New Roman"/>
          <w:sz w:val="28"/>
          <w:szCs w:val="28"/>
        </w:rPr>
        <w:t>.</w:t>
      </w:r>
    </w:p>
    <w:p w:rsidR="00E83F09" w:rsidRDefault="0060120B" w:rsidP="00E83F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рамк</w:t>
      </w:r>
      <w:r w:rsidR="00C9425C">
        <w:rPr>
          <w:rFonts w:ascii="Times New Roman" w:hAnsi="Times New Roman"/>
          <w:sz w:val="28"/>
          <w:szCs w:val="28"/>
        </w:rPr>
        <w:t>ах направлени</w:t>
      </w:r>
      <w:r w:rsidR="00A26520">
        <w:rPr>
          <w:rFonts w:ascii="Times New Roman" w:hAnsi="Times New Roman"/>
          <w:sz w:val="28"/>
          <w:szCs w:val="28"/>
        </w:rPr>
        <w:t xml:space="preserve">я мероприятий </w:t>
      </w:r>
      <w:r>
        <w:rPr>
          <w:rFonts w:ascii="Times New Roman" w:hAnsi="Times New Roman"/>
          <w:sz w:val="28"/>
          <w:szCs w:val="28"/>
        </w:rPr>
        <w:t>решаются следующие задачи:</w:t>
      </w:r>
    </w:p>
    <w:p w:rsidR="00E83F09" w:rsidRDefault="00E83F09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повышение качества предоставления государственных и муниципальных услуг на основе использования информационных и телекоммуникационных технологий;</w:t>
      </w:r>
    </w:p>
    <w:p w:rsidR="00E83F09" w:rsidRDefault="00E83F09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 xml:space="preserve">повышение эффективности взаимодействия граждан с органами местного самоуправления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 w:rsidR="0060120B">
        <w:rPr>
          <w:rFonts w:ascii="Times New Roman" w:hAnsi="Times New Roman"/>
          <w:sz w:val="28"/>
          <w:szCs w:val="28"/>
        </w:rPr>
        <w:t xml:space="preserve"> муниципального района за счет использования информационно-коммуникационных технологий;</w:t>
      </w:r>
    </w:p>
    <w:p w:rsidR="00E83F09" w:rsidRDefault="00E83F09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 xml:space="preserve">информирование граждан о переходе к предоставлению муниципальных услуг в электронной форме; </w:t>
      </w:r>
    </w:p>
    <w:p w:rsidR="00E83F09" w:rsidRDefault="00E83F09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обеспечение предоставления государственных услуг и муниципальных услуг с использованием федеральной государственной информационной системы «</w:t>
      </w:r>
      <w:hyperlink r:id="rId9" w:history="1">
        <w:r w:rsidR="0060120B" w:rsidRPr="00A26520">
          <w:rPr>
            <w:rStyle w:val="ae"/>
            <w:rFonts w:ascii="Times New Roman" w:hAnsi="Times New Roman"/>
            <w:color w:val="auto"/>
            <w:sz w:val="28"/>
            <w:szCs w:val="28"/>
          </w:rPr>
          <w:t>Единый портал</w:t>
        </w:r>
      </w:hyperlink>
      <w:r w:rsidR="0060120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(функций)»;</w:t>
      </w:r>
    </w:p>
    <w:p w:rsidR="00E83F09" w:rsidRDefault="00E83F09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реализация межведомственного взаимодействия в электронном виде;</w:t>
      </w:r>
    </w:p>
    <w:p w:rsidR="00E83F09" w:rsidRDefault="00E83F09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поддержание в актуальном состоянии реестров муниципальных услуг;</w:t>
      </w:r>
    </w:p>
    <w:p w:rsidR="00E83F09" w:rsidRDefault="00E83F09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 xml:space="preserve">приобретение квалифицированных сертификатов ключей проверки </w:t>
      </w:r>
      <w:hyperlink r:id="rId10" w:history="1">
        <w:r w:rsidR="0060120B" w:rsidRPr="00A26520">
          <w:rPr>
            <w:rStyle w:val="ae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="0060120B">
        <w:rPr>
          <w:rFonts w:ascii="Times New Roman" w:hAnsi="Times New Roman"/>
          <w:sz w:val="28"/>
          <w:szCs w:val="28"/>
        </w:rPr>
        <w:t>, используемых для формирования электронной подписи органов местного самоуправления, для формирования электронной подписи должностного лица органа местного самоуправления, уполномоченного направлять межведомственные запросы и ответы на поступившие межведомственные запросы с использованием системы межведомственного электронного взаимодействия и региональной системы межведомственного электронного взаимодействия</w:t>
      </w:r>
      <w:r w:rsidR="00A26520">
        <w:rPr>
          <w:rFonts w:ascii="Times New Roman" w:hAnsi="Times New Roman"/>
          <w:sz w:val="28"/>
          <w:szCs w:val="28"/>
        </w:rPr>
        <w:t xml:space="preserve"> (далее именуются - СМЭВ/РСМЭВ);</w:t>
      </w:r>
    </w:p>
    <w:p w:rsidR="00E83F09" w:rsidRDefault="00E83F09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внедрение, развитие и эксплуатация ведомственных автоматиз</w:t>
      </w:r>
      <w:r>
        <w:rPr>
          <w:rFonts w:ascii="Times New Roman" w:hAnsi="Times New Roman"/>
          <w:sz w:val="28"/>
          <w:szCs w:val="28"/>
        </w:rPr>
        <w:t>ированных информационных систем;</w:t>
      </w:r>
    </w:p>
    <w:p w:rsidR="00E83F09" w:rsidRDefault="0060120B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3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наполнение поддержание содержимого официального сайта администрации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актуальном состоянии;</w:t>
      </w:r>
    </w:p>
    <w:p w:rsidR="0060120B" w:rsidRDefault="00E83F09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 xml:space="preserve">размещение на официальном сайте администрации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 w:rsidR="0060120B">
        <w:rPr>
          <w:rFonts w:ascii="Times New Roman" w:hAnsi="Times New Roman"/>
          <w:sz w:val="28"/>
          <w:szCs w:val="28"/>
        </w:rPr>
        <w:t xml:space="preserve"> муниципального района общедоступной информации в виде от</w:t>
      </w:r>
      <w:r w:rsidR="00A26520">
        <w:rPr>
          <w:rFonts w:ascii="Times New Roman" w:hAnsi="Times New Roman"/>
          <w:sz w:val="28"/>
          <w:szCs w:val="28"/>
        </w:rPr>
        <w:t>крытых данных.</w:t>
      </w:r>
    </w:p>
    <w:p w:rsidR="0060120B" w:rsidRDefault="0060120B" w:rsidP="0060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2A7" w:rsidRDefault="000572A7" w:rsidP="0060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2A7" w:rsidRDefault="000572A7" w:rsidP="0060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0B" w:rsidRDefault="0060120B" w:rsidP="0060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 Ресурсное обеспечение</w:t>
      </w:r>
    </w:p>
    <w:p w:rsidR="0060120B" w:rsidRDefault="0060120B" w:rsidP="0060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0B" w:rsidRDefault="0060120B" w:rsidP="0060120B">
      <w:pPr>
        <w:pStyle w:val="10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Источником   ассигнований   на   реализацию Программы являются средства бюджета </w:t>
      </w:r>
      <w:r w:rsidR="00C9425C">
        <w:rPr>
          <w:rFonts w:cs="Times New Roman"/>
          <w:sz w:val="28"/>
          <w:szCs w:val="28"/>
        </w:rPr>
        <w:t>Знаменского</w:t>
      </w:r>
      <w:r>
        <w:rPr>
          <w:rFonts w:cs="Times New Roman"/>
          <w:sz w:val="28"/>
          <w:szCs w:val="28"/>
        </w:rPr>
        <w:t xml:space="preserve"> муниципального района и составляют   </w:t>
      </w:r>
      <w:r w:rsidR="00D14BAF">
        <w:rPr>
          <w:rFonts w:cs="Times New Roman"/>
          <w:sz w:val="28"/>
          <w:szCs w:val="28"/>
        </w:rPr>
        <w:t>2622,791</w:t>
      </w:r>
      <w:r>
        <w:rPr>
          <w:rFonts w:cs="Times New Roman"/>
          <w:sz w:val="28"/>
          <w:szCs w:val="28"/>
        </w:rPr>
        <w:t xml:space="preserve">   тыс. рублей, в том числе по годам:</w:t>
      </w:r>
    </w:p>
    <w:p w:rsidR="0060120B" w:rsidRDefault="0060120B" w:rsidP="0060120B">
      <w:pPr>
        <w:pStyle w:val="1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</w:t>
      </w:r>
      <w:r w:rsidR="00A26520">
        <w:rPr>
          <w:rFonts w:cs="Times New Roman"/>
          <w:sz w:val="28"/>
          <w:szCs w:val="28"/>
        </w:rPr>
        <w:t>22</w:t>
      </w:r>
      <w:r>
        <w:rPr>
          <w:rFonts w:cs="Times New Roman"/>
          <w:sz w:val="28"/>
          <w:szCs w:val="28"/>
        </w:rPr>
        <w:t xml:space="preserve"> году     </w:t>
      </w:r>
      <w:r w:rsidR="001F45D8">
        <w:rPr>
          <w:rFonts w:cs="Times New Roman"/>
          <w:sz w:val="28"/>
          <w:szCs w:val="28"/>
        </w:rPr>
        <w:t>465,991</w:t>
      </w:r>
      <w:r w:rsidR="00A81E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ублей</w:t>
      </w:r>
    </w:p>
    <w:p w:rsidR="0060120B" w:rsidRPr="00AA5A4E" w:rsidRDefault="0060120B" w:rsidP="0060120B">
      <w:pPr>
        <w:pStyle w:val="10"/>
        <w:spacing w:line="240" w:lineRule="auto"/>
        <w:jc w:val="both"/>
        <w:rPr>
          <w:rFonts w:cs="Times New Roman"/>
          <w:sz w:val="28"/>
          <w:szCs w:val="28"/>
        </w:rPr>
      </w:pPr>
      <w:r w:rsidRPr="00AA5A4E">
        <w:rPr>
          <w:rFonts w:cs="Times New Roman"/>
          <w:sz w:val="28"/>
          <w:szCs w:val="28"/>
        </w:rPr>
        <w:t>в 202</w:t>
      </w:r>
      <w:r w:rsidR="00A26520" w:rsidRPr="00AA5A4E">
        <w:rPr>
          <w:rFonts w:cs="Times New Roman"/>
          <w:sz w:val="28"/>
          <w:szCs w:val="28"/>
        </w:rPr>
        <w:t>3</w:t>
      </w:r>
      <w:r w:rsidRPr="00AA5A4E">
        <w:rPr>
          <w:rFonts w:cs="Times New Roman"/>
          <w:sz w:val="28"/>
          <w:szCs w:val="28"/>
        </w:rPr>
        <w:t xml:space="preserve"> году     </w:t>
      </w:r>
      <w:r w:rsidR="00625827" w:rsidRPr="00AA5A4E">
        <w:rPr>
          <w:rFonts w:cs="Times New Roman"/>
          <w:sz w:val="28"/>
          <w:szCs w:val="28"/>
        </w:rPr>
        <w:t>490,83</w:t>
      </w:r>
      <w:r w:rsidRPr="00AA5A4E">
        <w:rPr>
          <w:rFonts w:cs="Times New Roman"/>
        </w:rPr>
        <w:t xml:space="preserve"> </w:t>
      </w:r>
      <w:r w:rsidRPr="00AA5A4E">
        <w:rPr>
          <w:rFonts w:cs="Times New Roman"/>
          <w:sz w:val="28"/>
          <w:szCs w:val="28"/>
        </w:rPr>
        <w:t>тыс</w:t>
      </w:r>
      <w:proofErr w:type="gramStart"/>
      <w:r w:rsidRPr="00AA5A4E">
        <w:rPr>
          <w:rFonts w:cs="Times New Roman"/>
          <w:sz w:val="28"/>
          <w:szCs w:val="28"/>
        </w:rPr>
        <w:t>.р</w:t>
      </w:r>
      <w:proofErr w:type="gramEnd"/>
      <w:r w:rsidRPr="00AA5A4E">
        <w:rPr>
          <w:rFonts w:cs="Times New Roman"/>
          <w:sz w:val="28"/>
          <w:szCs w:val="28"/>
        </w:rPr>
        <w:t>ублей</w:t>
      </w:r>
    </w:p>
    <w:p w:rsidR="00A26520" w:rsidRDefault="00A26520" w:rsidP="00A26520">
      <w:pPr>
        <w:pStyle w:val="10"/>
        <w:spacing w:line="240" w:lineRule="auto"/>
        <w:jc w:val="both"/>
        <w:rPr>
          <w:rFonts w:cs="Times New Roman"/>
          <w:sz w:val="28"/>
          <w:szCs w:val="28"/>
        </w:rPr>
      </w:pPr>
      <w:r w:rsidRPr="00AA5A4E">
        <w:rPr>
          <w:rFonts w:cs="Times New Roman"/>
          <w:sz w:val="28"/>
          <w:szCs w:val="28"/>
        </w:rPr>
        <w:t xml:space="preserve">в 2024 году     </w:t>
      </w:r>
      <w:r w:rsidR="00AA5A4E" w:rsidRPr="00AA5A4E">
        <w:rPr>
          <w:rFonts w:cs="Times New Roman"/>
          <w:sz w:val="28"/>
          <w:szCs w:val="28"/>
        </w:rPr>
        <w:t>49</w:t>
      </w:r>
      <w:r w:rsidR="00A5526F">
        <w:rPr>
          <w:rFonts w:cs="Times New Roman"/>
          <w:sz w:val="28"/>
          <w:szCs w:val="28"/>
        </w:rPr>
        <w:t>9</w:t>
      </w:r>
      <w:r w:rsidR="00AA5A4E" w:rsidRPr="00AA5A4E">
        <w:rPr>
          <w:rFonts w:cs="Times New Roman"/>
          <w:sz w:val="28"/>
          <w:szCs w:val="28"/>
        </w:rPr>
        <w:t>, 10</w:t>
      </w:r>
      <w:r w:rsidRPr="00AA5A4E">
        <w:rPr>
          <w:rFonts w:cs="Times New Roman"/>
        </w:rPr>
        <w:t xml:space="preserve"> </w:t>
      </w:r>
      <w:r w:rsidRPr="00AA5A4E">
        <w:rPr>
          <w:rFonts w:cs="Times New Roman"/>
          <w:sz w:val="28"/>
          <w:szCs w:val="28"/>
        </w:rPr>
        <w:t>тыс</w:t>
      </w:r>
      <w:proofErr w:type="gramStart"/>
      <w:r w:rsidRPr="00AA5A4E">
        <w:rPr>
          <w:rFonts w:cs="Times New Roman"/>
          <w:sz w:val="28"/>
          <w:szCs w:val="28"/>
        </w:rPr>
        <w:t>.р</w:t>
      </w:r>
      <w:proofErr w:type="gramEnd"/>
      <w:r w:rsidRPr="00AA5A4E">
        <w:rPr>
          <w:rFonts w:cs="Times New Roman"/>
          <w:sz w:val="28"/>
          <w:szCs w:val="28"/>
        </w:rPr>
        <w:t>ублей</w:t>
      </w:r>
    </w:p>
    <w:p w:rsidR="0060120B" w:rsidRDefault="0060120B" w:rsidP="0060120B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</w:t>
      </w:r>
      <w:r w:rsidR="00A26520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году     </w:t>
      </w:r>
      <w:r w:rsidR="00306092">
        <w:rPr>
          <w:rFonts w:cs="Times New Roman"/>
          <w:sz w:val="28"/>
          <w:szCs w:val="28"/>
        </w:rPr>
        <w:t>5</w:t>
      </w:r>
      <w:r w:rsidR="00A26520">
        <w:rPr>
          <w:rFonts w:cs="Times New Roman"/>
          <w:sz w:val="28"/>
          <w:szCs w:val="28"/>
        </w:rPr>
        <w:t>4</w:t>
      </w:r>
      <w:r w:rsidR="00306092">
        <w:rPr>
          <w:rFonts w:cs="Times New Roman"/>
          <w:sz w:val="28"/>
          <w:szCs w:val="28"/>
        </w:rPr>
        <w:t>2,4</w:t>
      </w:r>
      <w:r>
        <w:rPr>
          <w:rFonts w:cs="Times New Roman"/>
        </w:rPr>
        <w:t xml:space="preserve"> </w:t>
      </w:r>
      <w:r w:rsidR="00E04410">
        <w:rPr>
          <w:rFonts w:cs="Times New Roman"/>
          <w:sz w:val="28"/>
          <w:szCs w:val="28"/>
        </w:rPr>
        <w:t>тыс</w:t>
      </w:r>
      <w:proofErr w:type="gramStart"/>
      <w:r w:rsidR="00E04410">
        <w:rPr>
          <w:rFonts w:cs="Times New Roman"/>
          <w:sz w:val="28"/>
          <w:szCs w:val="28"/>
        </w:rPr>
        <w:t>.р</w:t>
      </w:r>
      <w:proofErr w:type="gramEnd"/>
      <w:r w:rsidR="00E04410">
        <w:rPr>
          <w:rFonts w:cs="Times New Roman"/>
          <w:sz w:val="28"/>
          <w:szCs w:val="28"/>
        </w:rPr>
        <w:t>ублей</w:t>
      </w:r>
    </w:p>
    <w:p w:rsidR="00E04410" w:rsidRDefault="00E04410" w:rsidP="0060120B">
      <w:pPr>
        <w:pStyle w:val="10"/>
        <w:jc w:val="both"/>
        <w:rPr>
          <w:rFonts w:cs="Times New Roman"/>
          <w:sz w:val="28"/>
          <w:szCs w:val="28"/>
        </w:rPr>
      </w:pPr>
      <w:r w:rsidRPr="005340AB">
        <w:rPr>
          <w:rFonts w:cs="Times New Roman"/>
          <w:sz w:val="28"/>
          <w:szCs w:val="28"/>
        </w:rPr>
        <w:t>в 2026 году     54</w:t>
      </w:r>
      <w:r w:rsidR="005340AB" w:rsidRPr="005340AB">
        <w:rPr>
          <w:rFonts w:cs="Times New Roman"/>
          <w:sz w:val="28"/>
          <w:szCs w:val="28"/>
        </w:rPr>
        <w:t>7</w:t>
      </w:r>
      <w:r w:rsidRPr="005340AB">
        <w:rPr>
          <w:rFonts w:cs="Times New Roman"/>
        </w:rPr>
        <w:t xml:space="preserve"> </w:t>
      </w:r>
      <w:r w:rsidRPr="005340AB">
        <w:rPr>
          <w:rFonts w:cs="Times New Roman"/>
          <w:sz w:val="28"/>
          <w:szCs w:val="28"/>
        </w:rPr>
        <w:t>тыс</w:t>
      </w:r>
      <w:proofErr w:type="gramStart"/>
      <w:r w:rsidRPr="005340AB">
        <w:rPr>
          <w:rFonts w:cs="Times New Roman"/>
          <w:sz w:val="28"/>
          <w:szCs w:val="28"/>
        </w:rPr>
        <w:t>.р</w:t>
      </w:r>
      <w:proofErr w:type="gramEnd"/>
      <w:r w:rsidRPr="005340AB">
        <w:rPr>
          <w:rFonts w:cs="Times New Roman"/>
          <w:sz w:val="28"/>
          <w:szCs w:val="28"/>
        </w:rPr>
        <w:t>ублей.</w:t>
      </w:r>
      <w:r>
        <w:rPr>
          <w:rFonts w:cs="Times New Roman"/>
          <w:sz w:val="28"/>
          <w:szCs w:val="28"/>
        </w:rPr>
        <w:t xml:space="preserve"> </w:t>
      </w:r>
    </w:p>
    <w:p w:rsidR="00E04410" w:rsidRDefault="00E04410" w:rsidP="0060120B">
      <w:pPr>
        <w:pStyle w:val="10"/>
        <w:jc w:val="both"/>
        <w:rPr>
          <w:rFonts w:cs="Times New Roman"/>
          <w:sz w:val="28"/>
          <w:szCs w:val="28"/>
        </w:rPr>
      </w:pPr>
    </w:p>
    <w:p w:rsidR="00A06D4E" w:rsidRDefault="0060120B" w:rsidP="0060120B">
      <w:pPr>
        <w:pStyle w:val="10"/>
        <w:ind w:firstLine="708"/>
        <w:jc w:val="both"/>
        <w:rPr>
          <w:rFonts w:cs="Times New Roman"/>
          <w:sz w:val="28"/>
          <w:szCs w:val="28"/>
        </w:rPr>
        <w:sectPr w:rsidR="00A06D4E">
          <w:pgSz w:w="11906" w:h="16838"/>
          <w:pgMar w:top="650" w:right="850" w:bottom="448" w:left="1701" w:header="720" w:footer="720" w:gutter="0"/>
          <w:cols w:space="720"/>
        </w:sectPr>
      </w:pPr>
      <w:r>
        <w:rPr>
          <w:rFonts w:cs="Times New Roman"/>
          <w:sz w:val="28"/>
          <w:szCs w:val="28"/>
        </w:rPr>
        <w:t>Объем финансирования Программы на проведение мероприятий Программы приведен в таблице:</w:t>
      </w:r>
    </w:p>
    <w:tbl>
      <w:tblPr>
        <w:tblpPr w:leftFromText="180" w:rightFromText="180" w:vertAnchor="text" w:horzAnchor="margin" w:tblpY="97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3685"/>
        <w:gridCol w:w="3827"/>
        <w:gridCol w:w="1276"/>
        <w:gridCol w:w="1559"/>
        <w:gridCol w:w="1134"/>
        <w:gridCol w:w="1133"/>
        <w:gridCol w:w="1133"/>
        <w:gridCol w:w="1561"/>
      </w:tblGrid>
      <w:tr w:rsidR="00625827" w:rsidRPr="00F67B59" w:rsidTr="002F2B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</w:t>
            </w:r>
          </w:p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рублей</w:t>
            </w:r>
          </w:p>
        </w:tc>
      </w:tr>
      <w:tr w:rsidR="00625827" w:rsidRPr="00F67B59" w:rsidTr="002F2B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7" w:rsidRPr="00F67B59" w:rsidRDefault="00625827" w:rsidP="002F2B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7" w:rsidRPr="00F67B59" w:rsidRDefault="00625827" w:rsidP="002F2B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7" w:rsidRPr="00F67B59" w:rsidRDefault="00625827" w:rsidP="002F2B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625827" w:rsidRPr="00F67B59" w:rsidTr="002F2B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7" w:rsidRPr="00F67B59" w:rsidRDefault="00625827" w:rsidP="002F2B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7" w:rsidRPr="00F67B59" w:rsidRDefault="00625827" w:rsidP="002F2B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7" w:rsidRPr="00F67B59" w:rsidRDefault="00625827" w:rsidP="002F2B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7" w:rsidRPr="00F67B59" w:rsidRDefault="00625827" w:rsidP="002F2B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27" w:rsidRPr="00F67B59" w:rsidRDefault="00625827" w:rsidP="002F2B2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год </w:t>
            </w:r>
          </w:p>
        </w:tc>
      </w:tr>
      <w:tr w:rsidR="00625827" w:rsidRPr="00F67B59" w:rsidTr="002F2B20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05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753FE0" w:rsidRDefault="00625827" w:rsidP="002F2B20">
            <w:pPr>
              <w:pStyle w:val="ad"/>
            </w:pPr>
            <w:r w:rsidRPr="00F67B59">
              <w:rPr>
                <w:rFonts w:ascii="Times New Roman" w:hAnsi="Times New Roman" w:cs="Times New Roman"/>
                <w:b/>
                <w:sz w:val="22"/>
                <w:szCs w:val="22"/>
              </w:rPr>
              <w:t>Совершенствование информационно-технической инфраструктуры в органах местного самоуправления Знаменского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F67B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1757,896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F67B59" w:rsidRDefault="00625827" w:rsidP="002F2B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357,700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364,300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364,300</w:t>
            </w:r>
          </w:p>
        </w:tc>
      </w:tr>
      <w:tr w:rsidR="00625827" w:rsidRPr="00F67B59" w:rsidTr="002F2B20">
        <w:trPr>
          <w:trHeight w:val="7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05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Оплата услуг доступа к сети Интернет, услуг телефонной и сотовой связи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057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Знаменского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0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</w:tr>
      <w:tr w:rsidR="00625827" w:rsidRPr="00F67B59" w:rsidTr="002F2B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57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213057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213057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213057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213057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213057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625827" w:rsidRPr="00F67B59" w:rsidTr="002F2B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5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Знаменского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213057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57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213057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213057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213057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213057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625827" w:rsidRPr="00F67B59" w:rsidTr="002F2B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0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Информационные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F67B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AA5A4E" w:rsidP="00AA5A4E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2582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62582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19,000</w:t>
            </w:r>
          </w:p>
        </w:tc>
      </w:tr>
      <w:tr w:rsidR="00625827" w:rsidRPr="00F67B59" w:rsidTr="002F2B20">
        <w:trPr>
          <w:trHeight w:val="7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05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Оплата услуг по размещению информации в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A428F8" w:rsidRDefault="00625827" w:rsidP="002F2B20">
            <w:pPr>
              <w:pStyle w:val="ad"/>
              <w:jc w:val="center"/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Администрация Знаменского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F67B59" w:rsidRDefault="00625827" w:rsidP="002F2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AA5A4E" w:rsidP="002F2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25827" w:rsidRPr="00F67B59" w:rsidTr="002F2B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05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Оплата услуг по подписке на периодические печатные издания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Администрация Знаменского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AA5A4E" w:rsidP="002F2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25827" w:rsidRPr="00F67B59" w:rsidTr="002F2B20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05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suppressAutoHyphens/>
              <w:spacing w:after="160" w:line="254" w:lineRule="auto"/>
              <w:rPr>
                <w:rFonts w:ascii="Times New Roman" w:eastAsia="SimSun" w:hAnsi="Times New Roman"/>
                <w:b/>
                <w:lang w:eastAsia="ar-SA"/>
              </w:rPr>
            </w:pPr>
            <w:r w:rsidRPr="00F67B59">
              <w:rPr>
                <w:rFonts w:ascii="Times New Roman" w:eastAsia="SimSun" w:hAnsi="Times New Roman"/>
                <w:b/>
                <w:lang w:eastAsia="ar-SA"/>
              </w:rPr>
              <w:t>Разработка и внедрение элементов системы защиты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ИТОГО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F67B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785,695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AA5A4E" w:rsidP="00A5526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A5526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163,7</w:t>
            </w:r>
          </w:p>
        </w:tc>
      </w:tr>
      <w:tr w:rsidR="00625827" w:rsidRPr="00F67B59" w:rsidTr="002F2B20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05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suppressAutoHyphens/>
              <w:spacing w:after="160" w:line="254" w:lineRule="auto"/>
              <w:rPr>
                <w:rFonts w:ascii="Times New Roman" w:hAnsi="Times New Roman"/>
              </w:rPr>
            </w:pPr>
            <w:r w:rsidRPr="00F67B59">
              <w:rPr>
                <w:rFonts w:ascii="Times New Roman" w:hAnsi="Times New Roman"/>
              </w:rPr>
              <w:t>Приобретение и поддержка сетевых версий справочно-правовых систем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Знаменского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F67B59" w:rsidRDefault="00625827" w:rsidP="002F2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AA5A4E" w:rsidP="002F2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</w:tr>
      <w:tr w:rsidR="00625827" w:rsidRPr="00F67B59" w:rsidTr="002F2B20">
        <w:trPr>
          <w:trHeight w:val="7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213057" w:rsidRDefault="00625827" w:rsidP="002F2B20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305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5256FC" w:rsidRDefault="00625827" w:rsidP="002F2B20">
            <w:pPr>
              <w:suppressAutoHyphens/>
              <w:spacing w:after="160" w:line="254" w:lineRule="auto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F67B59">
              <w:rPr>
                <w:rFonts w:ascii="Times New Roman" w:hAnsi="Times New Roman"/>
              </w:rPr>
              <w:t xml:space="preserve"> </w:t>
            </w:r>
            <w:r w:rsidRPr="005256FC">
              <w:rPr>
                <w:rFonts w:ascii="Times New Roman" w:hAnsi="Times New Roman"/>
                <w:sz w:val="20"/>
                <w:szCs w:val="20"/>
              </w:rPr>
              <w:t>Техническая поддержка и содержание доменного имени официального сайта Администрации Знаменского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Администрация Знаменского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625827" w:rsidRPr="00F67B59" w:rsidTr="002F2B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827" w:rsidRPr="005256FC" w:rsidRDefault="00625827" w:rsidP="002F2B20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6F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827" w:rsidRPr="005256FC" w:rsidRDefault="00625827" w:rsidP="002F2B20">
            <w:pPr>
              <w:suppressAutoHyphens/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5256FC">
              <w:rPr>
                <w:rFonts w:ascii="Times New Roman" w:hAnsi="Times New Roman"/>
                <w:sz w:val="20"/>
                <w:szCs w:val="20"/>
              </w:rPr>
              <w:t>Организация работ по информационной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306092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429,895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306092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306092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306092" w:rsidRDefault="00A5526F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625827" w:rsidRPr="00306092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306092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092"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306092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87,8</w:t>
            </w:r>
          </w:p>
        </w:tc>
      </w:tr>
      <w:tr w:rsidR="00625827" w:rsidRPr="00F67B59" w:rsidTr="002F2B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suppressAutoHyphens/>
              <w:spacing w:after="160" w:line="254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A428F8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F8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Знаменского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A428F8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F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AA5A4E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582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25827" w:rsidRPr="00F67B59" w:rsidTr="002F2B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suppressAutoHyphens/>
              <w:spacing w:after="160" w:line="254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A428F8" w:rsidRDefault="00625827" w:rsidP="002F2B20">
            <w:pPr>
              <w:pStyle w:val="ad"/>
              <w:jc w:val="center"/>
              <w:rPr>
                <w:sz w:val="20"/>
                <w:szCs w:val="20"/>
              </w:rPr>
            </w:pPr>
            <w:r w:rsidRPr="00A428F8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A428F8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5827" w:rsidRPr="00F67B59" w:rsidTr="002F2B2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suppressAutoHyphens/>
              <w:spacing w:after="160" w:line="254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A428F8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F8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Знаменского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A428F8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28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A428F8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</w:tr>
      <w:tr w:rsidR="00625827" w:rsidRPr="00F67B59" w:rsidTr="002F2B2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suppressAutoHyphens/>
              <w:spacing w:after="160" w:line="254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A428F8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F8">
              <w:rPr>
                <w:rFonts w:ascii="Times New Roman" w:hAnsi="Times New Roman" w:cs="Times New Roman"/>
                <w:sz w:val="20"/>
                <w:szCs w:val="20"/>
              </w:rPr>
              <w:t>Контрольно-счетная комиссия Знаменского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A428F8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A5526F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A428F8" w:rsidRDefault="00625827" w:rsidP="002F2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25827" w:rsidRPr="00F67B59" w:rsidTr="002F2B20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59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2622,791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465,991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AA5A4E" w:rsidP="00C078AE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  <w:r w:rsidR="00C078A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62582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2582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542,400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7" w:rsidRPr="00F67B59" w:rsidRDefault="00625827" w:rsidP="002F2B20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547</w:t>
            </w:r>
          </w:p>
        </w:tc>
      </w:tr>
    </w:tbl>
    <w:p w:rsidR="00F67B59" w:rsidRDefault="00F67B59" w:rsidP="0060120B">
      <w:pPr>
        <w:pStyle w:val="10"/>
        <w:jc w:val="both"/>
        <w:rPr>
          <w:rFonts w:cs="Times New Roman"/>
          <w:sz w:val="28"/>
          <w:szCs w:val="28"/>
        </w:rPr>
        <w:sectPr w:rsidR="00F67B59" w:rsidSect="00F67B59">
          <w:pgSz w:w="16838" w:h="11906" w:orient="landscape"/>
          <w:pgMar w:top="567" w:right="652" w:bottom="397" w:left="448" w:header="720" w:footer="720" w:gutter="0"/>
          <w:cols w:space="720"/>
          <w:docGrid w:linePitch="299"/>
        </w:sectPr>
      </w:pPr>
    </w:p>
    <w:p w:rsidR="0060120B" w:rsidRDefault="0060120B" w:rsidP="0060120B">
      <w:pPr>
        <w:pStyle w:val="10"/>
        <w:jc w:val="both"/>
        <w:rPr>
          <w:rFonts w:cs="Times New Roman"/>
          <w:sz w:val="28"/>
          <w:szCs w:val="28"/>
        </w:rPr>
      </w:pPr>
    </w:p>
    <w:p w:rsidR="0060120B" w:rsidRDefault="0060120B" w:rsidP="00E83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 Организация управления и механизм реализации</w:t>
      </w:r>
    </w:p>
    <w:p w:rsidR="00E83F09" w:rsidRDefault="0060120B" w:rsidP="00E83F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Механизм управления Программой включает в себя:</w:t>
      </w:r>
    </w:p>
    <w:p w:rsidR="00E83F09" w:rsidRDefault="00E83F09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 xml:space="preserve">ведение мониторинга информации о развитии информационного общества в </w:t>
      </w:r>
      <w:r w:rsidR="00F67B59">
        <w:rPr>
          <w:rFonts w:ascii="Times New Roman" w:hAnsi="Times New Roman"/>
          <w:sz w:val="28"/>
          <w:szCs w:val="28"/>
        </w:rPr>
        <w:t>Знаменском</w:t>
      </w:r>
      <w:r w:rsidR="0060120B"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E83F09" w:rsidRDefault="00E83F09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детальное календарное планирование (с учетом зависимости между выполняемыми различными участниками видами деятельности), сопоставление альтернативных вариантов достижения желаемых результатов, оценку и управление рисками, принятие мер по повышению качества исполнения Программы;</w:t>
      </w:r>
    </w:p>
    <w:p w:rsidR="0060120B" w:rsidRDefault="00E83F09" w:rsidP="00E83F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постоянный аудит результатов отдельных мероприятий Программы.</w:t>
      </w:r>
    </w:p>
    <w:p w:rsidR="00E83F09" w:rsidRDefault="0060120B" w:rsidP="00E83F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систему рабочих органов по управлению реализацией Программы входят:</w:t>
      </w:r>
    </w:p>
    <w:p w:rsidR="005D71D6" w:rsidRDefault="005D71D6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108C">
        <w:rPr>
          <w:rFonts w:ascii="Times New Roman" w:hAnsi="Times New Roman"/>
          <w:sz w:val="28"/>
          <w:szCs w:val="28"/>
        </w:rPr>
        <w:t>ответственный исполнитель</w:t>
      </w:r>
      <w:r w:rsidR="0060120B">
        <w:rPr>
          <w:rFonts w:ascii="Times New Roman" w:hAnsi="Times New Roman"/>
          <w:sz w:val="28"/>
          <w:szCs w:val="28"/>
        </w:rPr>
        <w:t xml:space="preserve"> Программы </w:t>
      </w:r>
      <w:r w:rsidR="009B10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B108C">
        <w:rPr>
          <w:rFonts w:ascii="Times New Roman" w:eastAsia="SimSun" w:hAnsi="Times New Roman"/>
          <w:bCs/>
          <w:sz w:val="28"/>
          <w:szCs w:val="28"/>
          <w:lang w:eastAsia="ar-SA"/>
        </w:rPr>
        <w:t>Отдел организационно-кадровой работы и делопроизводства Администрации Знаменского района</w:t>
      </w:r>
      <w:r w:rsidR="0060120B">
        <w:rPr>
          <w:rFonts w:ascii="Times New Roman" w:hAnsi="Times New Roman"/>
          <w:sz w:val="28"/>
          <w:szCs w:val="28"/>
        </w:rPr>
        <w:t xml:space="preserve">; </w:t>
      </w:r>
    </w:p>
    <w:p w:rsidR="0060120B" w:rsidRDefault="005D71D6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108C">
        <w:rPr>
          <w:rFonts w:ascii="Times New Roman" w:hAnsi="Times New Roman"/>
          <w:sz w:val="28"/>
          <w:szCs w:val="28"/>
        </w:rPr>
        <w:t>со</w:t>
      </w:r>
      <w:r w:rsidR="0060120B">
        <w:rPr>
          <w:rFonts w:ascii="Times New Roman" w:hAnsi="Times New Roman"/>
          <w:sz w:val="28"/>
          <w:szCs w:val="28"/>
        </w:rPr>
        <w:t>исполнител</w:t>
      </w:r>
      <w:r w:rsidR="009B108C">
        <w:rPr>
          <w:rFonts w:ascii="Times New Roman" w:hAnsi="Times New Roman"/>
          <w:sz w:val="28"/>
          <w:szCs w:val="28"/>
        </w:rPr>
        <w:t>и</w:t>
      </w:r>
      <w:r w:rsidR="0060120B">
        <w:rPr>
          <w:rFonts w:ascii="Times New Roman" w:hAnsi="Times New Roman"/>
          <w:sz w:val="28"/>
          <w:szCs w:val="28"/>
        </w:rPr>
        <w:t xml:space="preserve"> Программы </w:t>
      </w:r>
      <w:proofErr w:type="gramStart"/>
      <w:r w:rsidR="0060120B">
        <w:rPr>
          <w:rFonts w:ascii="Times New Roman" w:hAnsi="Times New Roman"/>
          <w:sz w:val="28"/>
          <w:szCs w:val="28"/>
        </w:rPr>
        <w:t>–</w:t>
      </w:r>
      <w:r w:rsidR="009B108C">
        <w:rPr>
          <w:rFonts w:ascii="Times New Roman" w:hAnsi="Times New Roman"/>
          <w:sz w:val="28"/>
          <w:szCs w:val="28"/>
        </w:rPr>
        <w:t>Г</w:t>
      </w:r>
      <w:proofErr w:type="gramEnd"/>
      <w:r w:rsidR="009B108C">
        <w:rPr>
          <w:rFonts w:ascii="Times New Roman" w:hAnsi="Times New Roman"/>
          <w:sz w:val="28"/>
          <w:szCs w:val="28"/>
        </w:rPr>
        <w:t xml:space="preserve">лавные распорядители бюджетных средств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 w:rsidR="0060120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D71D6" w:rsidRDefault="0060120B" w:rsidP="00E83F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Организацию и координацию работы по реализации Программы, осуществляет исполнитель Программы, который выполняет следующие функции:</w:t>
      </w:r>
    </w:p>
    <w:p w:rsidR="005D71D6" w:rsidRDefault="005D71D6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организуют выполнение мероприятий Программы по направлениям деятельности;</w:t>
      </w:r>
    </w:p>
    <w:p w:rsidR="005D71D6" w:rsidRDefault="005D71D6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необходимые для выполнения Программы;</w:t>
      </w:r>
    </w:p>
    <w:p w:rsidR="005D71D6" w:rsidRDefault="005D71D6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готовит предложения по уточнению п</w:t>
      </w:r>
      <w:r>
        <w:rPr>
          <w:rFonts w:ascii="Times New Roman" w:hAnsi="Times New Roman"/>
          <w:sz w:val="28"/>
          <w:szCs w:val="28"/>
        </w:rPr>
        <w:t>еречня и содержания мероприятий</w:t>
      </w:r>
    </w:p>
    <w:p w:rsidR="005D71D6" w:rsidRDefault="0060120B" w:rsidP="00E83F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в очередном финансовом году, а также статистическую, справочную и аналитическую информацию о реализации Программы;</w:t>
      </w:r>
    </w:p>
    <w:p w:rsidR="005D71D6" w:rsidRDefault="005D71D6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 xml:space="preserve">на основе анализа выполнения мероприятий Программы и их эффективности в текущем году уточняет объем средств, необходимых для финансирования Программы в очередном финансовом году, и предоставляет в установленном порядке проект бюджетной заявки на финансирование Программы за счет средств местного бюджета в очередном финансовом году в </w:t>
      </w:r>
      <w:r w:rsidR="009B108C">
        <w:rPr>
          <w:rFonts w:ascii="Times New Roman" w:hAnsi="Times New Roman"/>
          <w:sz w:val="28"/>
          <w:szCs w:val="28"/>
        </w:rPr>
        <w:t>ф</w:t>
      </w:r>
      <w:r w:rsidR="0060120B">
        <w:rPr>
          <w:rFonts w:ascii="Times New Roman" w:hAnsi="Times New Roman"/>
          <w:sz w:val="28"/>
          <w:szCs w:val="28"/>
        </w:rPr>
        <w:t>инансов</w:t>
      </w:r>
      <w:r w:rsidR="009B108C">
        <w:rPr>
          <w:rFonts w:ascii="Times New Roman" w:hAnsi="Times New Roman"/>
          <w:sz w:val="28"/>
          <w:szCs w:val="28"/>
        </w:rPr>
        <w:t>ый отдел Администрации</w:t>
      </w:r>
      <w:r w:rsidR="0060120B">
        <w:rPr>
          <w:rFonts w:ascii="Times New Roman" w:hAnsi="Times New Roman"/>
          <w:sz w:val="28"/>
          <w:szCs w:val="28"/>
        </w:rPr>
        <w:t xml:space="preserve">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 w:rsidR="0060120B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D71D6" w:rsidRDefault="005D71D6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согласовывает с основными участниками Программы возможные сроки выполнения мероприятий, объемы и источники финансирования, с учетом выделяемых ежегодно на реализацию Программы средств распределяет их по</w:t>
      </w:r>
      <w:r w:rsidR="009B108C">
        <w:rPr>
          <w:rFonts w:ascii="Times New Roman" w:hAnsi="Times New Roman"/>
          <w:sz w:val="28"/>
          <w:szCs w:val="28"/>
        </w:rPr>
        <w:t xml:space="preserve"> </w:t>
      </w:r>
      <w:r w:rsidR="0060120B">
        <w:rPr>
          <w:rFonts w:ascii="Times New Roman" w:hAnsi="Times New Roman"/>
          <w:sz w:val="28"/>
          <w:szCs w:val="28"/>
        </w:rPr>
        <w:t xml:space="preserve">программным мероприятиям; </w:t>
      </w:r>
    </w:p>
    <w:p w:rsidR="0060120B" w:rsidRDefault="005D71D6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0120B">
        <w:rPr>
          <w:rFonts w:ascii="Times New Roman" w:hAnsi="Times New Roman"/>
          <w:sz w:val="28"/>
          <w:szCs w:val="28"/>
        </w:rPr>
        <w:t>обеспечивает эффективное использование средств, выделяемых на реализацию Программы;</w:t>
      </w:r>
    </w:p>
    <w:p w:rsidR="0060120B" w:rsidRDefault="0060120B" w:rsidP="00E83F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Реализация Программы осуществляется на основе заключения муниципальных контрактов на поставку товаров, выполнение работ, оказание услуг для муниципальных нужд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соответствии с требованиями Федерального закона от 05.04.2013 № 44-ФЗ «</w:t>
      </w:r>
      <w:r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60120B" w:rsidRDefault="0060120B" w:rsidP="00E83F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Бюджетные средства для реализации Программы предоставляются в пределах бюджетных ассигнований, предусмотренных в местном бюджете на указанные цели на очередной финансовый год, доведенных лимитов бюджетных обязательств и предельных объемов финансирования.</w:t>
      </w:r>
    </w:p>
    <w:p w:rsidR="0060120B" w:rsidRDefault="0060120B" w:rsidP="00E83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120B" w:rsidRDefault="0060120B" w:rsidP="005D71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 Ожидаемые результаты реализации с указанием целевых индикаторов и показателей</w:t>
      </w:r>
    </w:p>
    <w:p w:rsidR="005D71D6" w:rsidRDefault="0060120B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Ожидаемыми результатами реализации Программы являются:</w:t>
      </w:r>
    </w:p>
    <w:p w:rsidR="005D71D6" w:rsidRDefault="005D71D6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активное вовлечение граждан и организаций в использование информационных и коммуникационных технологий за счет подключения к общедоступным системам;</w:t>
      </w:r>
    </w:p>
    <w:p w:rsidR="005D71D6" w:rsidRDefault="005D71D6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 xml:space="preserve">повышение информационной открытости органов местного самоуправления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 w:rsidR="0060120B">
        <w:rPr>
          <w:rFonts w:ascii="Times New Roman" w:hAnsi="Times New Roman"/>
          <w:sz w:val="28"/>
          <w:szCs w:val="28"/>
        </w:rPr>
        <w:t xml:space="preserve"> муниципального района, эффективности их взаимодействия с гражданами и организациями, качества и доступности оказываемых ими услуг в электронном виде;</w:t>
      </w:r>
    </w:p>
    <w:p w:rsidR="005D71D6" w:rsidRDefault="005D71D6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>обеспечение эффективного межведомственного взаимодействия с целью сбора, формирования и ведения информационных ресурсов;</w:t>
      </w:r>
    </w:p>
    <w:p w:rsidR="0060120B" w:rsidRDefault="005D71D6" w:rsidP="005D71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120B">
        <w:rPr>
          <w:rFonts w:ascii="Times New Roman" w:hAnsi="Times New Roman"/>
          <w:sz w:val="28"/>
          <w:szCs w:val="28"/>
        </w:rPr>
        <w:t xml:space="preserve">переход органов местного самоуправления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 w:rsidR="0060120B">
        <w:rPr>
          <w:rFonts w:ascii="Times New Roman" w:hAnsi="Times New Roman"/>
          <w:sz w:val="28"/>
          <w:szCs w:val="28"/>
        </w:rPr>
        <w:t xml:space="preserve"> муниципального района на использование отечественного программного обеспечения.</w:t>
      </w:r>
    </w:p>
    <w:p w:rsidR="0060120B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Программы определяет результативность и эффективность Программы.</w:t>
      </w:r>
    </w:p>
    <w:p w:rsidR="0060120B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 результатом реализации Программы понимается: повышение качества жизни населения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счет использования информационных и телекоммуникационных технологий, актуальных данных мониторинга объектов, процессов и явлений на территории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5D7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эффективность важнейших видов социально-экономической деятельности, повышение уровня безопасности граждан и их собственности, повышение инвестиционной привлекательности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счет обеспечения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информационной открытости деятельности органов местного самоуправления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0120B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результативностью Программы понимается мера </w:t>
      </w:r>
      <w:proofErr w:type="gramStart"/>
      <w:r>
        <w:rPr>
          <w:rFonts w:ascii="Times New Roman" w:hAnsi="Times New Roman"/>
          <w:sz w:val="28"/>
          <w:szCs w:val="28"/>
        </w:rPr>
        <w:t>соответствия ожидаемых результатов реализации Программы позитивного воздействия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социальные и экономические параметры развития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0120B" w:rsidRDefault="0060120B" w:rsidP="00E83F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эффективностью Программы понимается экономическая выгодность выполнения комплекса программных мероприятий, реализуемых за счет бюджетных средств.</w:t>
      </w:r>
    </w:p>
    <w:p w:rsidR="005D71D6" w:rsidRDefault="0060120B" w:rsidP="005D71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для оценки социально-экономической эффективности ее реализации используются следующие важнейшие целевые индикаторы и показатели:</w:t>
      </w:r>
    </w:p>
    <w:p w:rsidR="004E7B73" w:rsidRDefault="005D71D6" w:rsidP="004E7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0120B">
        <w:rPr>
          <w:rFonts w:ascii="Times New Roman" w:hAnsi="Times New Roman"/>
          <w:sz w:val="28"/>
          <w:szCs w:val="28"/>
        </w:rPr>
        <w:t>Активное вовлечение граждан и организаций в использование информационных и коммуникационных технологий за счет подключения к общедоступным системам – к 202</w:t>
      </w:r>
      <w:r w:rsidR="00E04410">
        <w:rPr>
          <w:rFonts w:ascii="Times New Roman" w:hAnsi="Times New Roman"/>
          <w:sz w:val="28"/>
          <w:szCs w:val="28"/>
        </w:rPr>
        <w:t>6</w:t>
      </w:r>
      <w:r w:rsidR="0060120B">
        <w:rPr>
          <w:rFonts w:ascii="Times New Roman" w:hAnsi="Times New Roman"/>
          <w:sz w:val="28"/>
          <w:szCs w:val="28"/>
        </w:rPr>
        <w:t xml:space="preserve"> году до 90%;</w:t>
      </w:r>
    </w:p>
    <w:p w:rsidR="004E7B73" w:rsidRDefault="004E7B73" w:rsidP="004E7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120B">
        <w:rPr>
          <w:rFonts w:ascii="Times New Roman" w:hAnsi="Times New Roman"/>
          <w:sz w:val="28"/>
          <w:szCs w:val="28"/>
        </w:rPr>
        <w:t xml:space="preserve">Повышение информационной открытости органов местного самоуправления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 w:rsidR="0060120B">
        <w:rPr>
          <w:rFonts w:ascii="Times New Roman" w:hAnsi="Times New Roman"/>
          <w:sz w:val="28"/>
          <w:szCs w:val="28"/>
        </w:rPr>
        <w:t xml:space="preserve"> муниципального района, эффективности их взаимодействия с гражданами и организациями, качества и </w:t>
      </w:r>
      <w:proofErr w:type="gramStart"/>
      <w:r w:rsidR="0060120B">
        <w:rPr>
          <w:rFonts w:ascii="Times New Roman" w:hAnsi="Times New Roman"/>
          <w:sz w:val="28"/>
          <w:szCs w:val="28"/>
        </w:rPr>
        <w:t>доступности</w:t>
      </w:r>
      <w:proofErr w:type="gramEnd"/>
      <w:r w:rsidR="0060120B">
        <w:rPr>
          <w:rFonts w:ascii="Times New Roman" w:hAnsi="Times New Roman"/>
          <w:sz w:val="28"/>
          <w:szCs w:val="28"/>
        </w:rPr>
        <w:t xml:space="preserve"> оказываемых ими услуг в электронном виде – к 202</w:t>
      </w:r>
      <w:r w:rsidR="00E04410">
        <w:rPr>
          <w:rFonts w:ascii="Times New Roman" w:hAnsi="Times New Roman"/>
          <w:sz w:val="28"/>
          <w:szCs w:val="28"/>
        </w:rPr>
        <w:t>6</w:t>
      </w:r>
      <w:r w:rsidR="0060120B">
        <w:rPr>
          <w:rFonts w:ascii="Times New Roman" w:hAnsi="Times New Roman"/>
          <w:sz w:val="28"/>
          <w:szCs w:val="28"/>
        </w:rPr>
        <w:t xml:space="preserve"> году 100%;</w:t>
      </w:r>
    </w:p>
    <w:p w:rsidR="004E7B73" w:rsidRDefault="004E7B73" w:rsidP="004E7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0120B">
        <w:rPr>
          <w:rFonts w:ascii="Times New Roman" w:hAnsi="Times New Roman"/>
          <w:sz w:val="28"/>
          <w:szCs w:val="28"/>
        </w:rPr>
        <w:t>Обеспечение эффективного межведомственного взаимодействия с целью сбора, формирования и ведения информационных ресурсов – к 202</w:t>
      </w:r>
      <w:r w:rsidR="00E04410">
        <w:rPr>
          <w:rFonts w:ascii="Times New Roman" w:hAnsi="Times New Roman"/>
          <w:sz w:val="28"/>
          <w:szCs w:val="28"/>
        </w:rPr>
        <w:t xml:space="preserve">6 </w:t>
      </w:r>
      <w:r w:rsidR="0060120B">
        <w:rPr>
          <w:rFonts w:ascii="Times New Roman" w:hAnsi="Times New Roman"/>
          <w:sz w:val="28"/>
          <w:szCs w:val="28"/>
        </w:rPr>
        <w:t>году 100%;</w:t>
      </w:r>
    </w:p>
    <w:p w:rsidR="004E7B73" w:rsidRDefault="004E7B73" w:rsidP="004E7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0120B">
        <w:rPr>
          <w:rFonts w:ascii="Times New Roman" w:hAnsi="Times New Roman"/>
          <w:sz w:val="28"/>
          <w:szCs w:val="28"/>
        </w:rPr>
        <w:t xml:space="preserve">Обеспечение информационной безопасности деятельности органов местного самоуправления </w:t>
      </w:r>
      <w:r w:rsidR="00C9425C">
        <w:rPr>
          <w:rFonts w:ascii="Times New Roman" w:hAnsi="Times New Roman"/>
          <w:sz w:val="28"/>
          <w:szCs w:val="28"/>
        </w:rPr>
        <w:t>Знаменского</w:t>
      </w:r>
      <w:r w:rsidR="0060120B">
        <w:rPr>
          <w:rFonts w:ascii="Times New Roman" w:hAnsi="Times New Roman"/>
          <w:sz w:val="28"/>
          <w:szCs w:val="28"/>
        </w:rPr>
        <w:t xml:space="preserve"> муниципального района, защиты муниципальных информационных ресурсов – к 202</w:t>
      </w:r>
      <w:r w:rsidR="00E04410">
        <w:rPr>
          <w:rFonts w:ascii="Times New Roman" w:hAnsi="Times New Roman"/>
          <w:sz w:val="28"/>
          <w:szCs w:val="28"/>
        </w:rPr>
        <w:t>6</w:t>
      </w:r>
      <w:r w:rsidR="0060120B">
        <w:rPr>
          <w:rFonts w:ascii="Times New Roman" w:hAnsi="Times New Roman"/>
          <w:sz w:val="28"/>
          <w:szCs w:val="28"/>
        </w:rPr>
        <w:t xml:space="preserve"> году 100%;</w:t>
      </w:r>
    </w:p>
    <w:p w:rsidR="00E32C7D" w:rsidRPr="004E7B73" w:rsidRDefault="004E7B73" w:rsidP="004E7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0120B" w:rsidRPr="00E83F09">
        <w:rPr>
          <w:rFonts w:ascii="Times New Roman" w:hAnsi="Times New Roman"/>
          <w:sz w:val="28"/>
          <w:szCs w:val="28"/>
        </w:rPr>
        <w:t xml:space="preserve">Переход органов местного самоуправления </w:t>
      </w:r>
      <w:r w:rsidR="00C9425C" w:rsidRPr="00E83F09">
        <w:rPr>
          <w:rFonts w:ascii="Times New Roman" w:hAnsi="Times New Roman"/>
          <w:sz w:val="28"/>
          <w:szCs w:val="28"/>
        </w:rPr>
        <w:t>Знаменского</w:t>
      </w:r>
      <w:r w:rsidR="0060120B" w:rsidRPr="00E83F09">
        <w:rPr>
          <w:rFonts w:ascii="Times New Roman" w:hAnsi="Times New Roman"/>
          <w:sz w:val="28"/>
          <w:szCs w:val="28"/>
        </w:rPr>
        <w:t xml:space="preserve"> муниципального района на использование отечественного программного обеспечения – к 202</w:t>
      </w:r>
      <w:r w:rsidR="00E04410">
        <w:rPr>
          <w:rFonts w:ascii="Times New Roman" w:hAnsi="Times New Roman"/>
          <w:sz w:val="28"/>
          <w:szCs w:val="28"/>
        </w:rPr>
        <w:t>6</w:t>
      </w:r>
      <w:r w:rsidR="0060120B" w:rsidRPr="00E83F09">
        <w:rPr>
          <w:rFonts w:ascii="Times New Roman" w:hAnsi="Times New Roman"/>
          <w:sz w:val="28"/>
          <w:szCs w:val="28"/>
        </w:rPr>
        <w:t xml:space="preserve"> году 100%.</w:t>
      </w:r>
    </w:p>
    <w:sectPr w:rsidR="00E32C7D" w:rsidRPr="004E7B73" w:rsidSect="004E7B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30" w:rsidRDefault="005E0430">
      <w:r>
        <w:separator/>
      </w:r>
    </w:p>
  </w:endnote>
  <w:endnote w:type="continuationSeparator" w:id="0">
    <w:p w:rsidR="005E0430" w:rsidRDefault="005E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30" w:rsidRDefault="005E0430">
      <w:r>
        <w:separator/>
      </w:r>
    </w:p>
  </w:footnote>
  <w:footnote w:type="continuationSeparator" w:id="0">
    <w:p w:rsidR="005E0430" w:rsidRDefault="005E0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616208C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3AA318B"/>
    <w:multiLevelType w:val="hybridMultilevel"/>
    <w:tmpl w:val="D598AC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F4EA5"/>
    <w:multiLevelType w:val="hybridMultilevel"/>
    <w:tmpl w:val="CDF48EC6"/>
    <w:lvl w:ilvl="0" w:tplc="D6C4BCC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B74912"/>
    <w:multiLevelType w:val="hybridMultilevel"/>
    <w:tmpl w:val="090EC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D261C"/>
    <w:multiLevelType w:val="hybridMultilevel"/>
    <w:tmpl w:val="90D267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04697"/>
    <w:multiLevelType w:val="hybridMultilevel"/>
    <w:tmpl w:val="BF6C3EE4"/>
    <w:lvl w:ilvl="0" w:tplc="D6C4BCC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C075CA"/>
    <w:multiLevelType w:val="hybridMultilevel"/>
    <w:tmpl w:val="147E7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C129A"/>
    <w:multiLevelType w:val="hybridMultilevel"/>
    <w:tmpl w:val="9B3604F2"/>
    <w:lvl w:ilvl="0" w:tplc="D6C4BCC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8C2109"/>
    <w:multiLevelType w:val="hybridMultilevel"/>
    <w:tmpl w:val="30602E24"/>
    <w:lvl w:ilvl="0" w:tplc="D6C4BCC4">
      <w:start w:val="1"/>
      <w:numFmt w:val="decimal"/>
      <w:lvlText w:val="%1."/>
      <w:lvlJc w:val="left"/>
      <w:pPr>
        <w:ind w:left="20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BD6F98"/>
    <w:multiLevelType w:val="hybridMultilevel"/>
    <w:tmpl w:val="859E698A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B59AC"/>
    <w:multiLevelType w:val="hybridMultilevel"/>
    <w:tmpl w:val="359049A0"/>
    <w:lvl w:ilvl="0" w:tplc="DED423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9B35D5"/>
    <w:multiLevelType w:val="hybridMultilevel"/>
    <w:tmpl w:val="5BCAD9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D4220"/>
    <w:multiLevelType w:val="hybridMultilevel"/>
    <w:tmpl w:val="1198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67FCC"/>
    <w:multiLevelType w:val="hybridMultilevel"/>
    <w:tmpl w:val="2A72B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1B67DA"/>
    <w:multiLevelType w:val="hybridMultilevel"/>
    <w:tmpl w:val="AB3CCADE"/>
    <w:lvl w:ilvl="0" w:tplc="2ECCAE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026F3"/>
    <w:multiLevelType w:val="multilevel"/>
    <w:tmpl w:val="7C52CA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33B84CC5"/>
    <w:multiLevelType w:val="hybridMultilevel"/>
    <w:tmpl w:val="772A0E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50EEE"/>
    <w:multiLevelType w:val="hybridMultilevel"/>
    <w:tmpl w:val="DF1EF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B710E3"/>
    <w:multiLevelType w:val="multilevel"/>
    <w:tmpl w:val="96166D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712BB"/>
    <w:multiLevelType w:val="hybridMultilevel"/>
    <w:tmpl w:val="73B687BA"/>
    <w:lvl w:ilvl="0" w:tplc="D6C4BCC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BB53AF"/>
    <w:multiLevelType w:val="hybridMultilevel"/>
    <w:tmpl w:val="C4ACB7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60971AF"/>
    <w:multiLevelType w:val="hybridMultilevel"/>
    <w:tmpl w:val="100A9B72"/>
    <w:lvl w:ilvl="0" w:tplc="EF5428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60B27"/>
    <w:multiLevelType w:val="hybridMultilevel"/>
    <w:tmpl w:val="0E74F2AA"/>
    <w:lvl w:ilvl="0" w:tplc="2E0013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70CE0"/>
    <w:multiLevelType w:val="hybridMultilevel"/>
    <w:tmpl w:val="2BBC3E84"/>
    <w:lvl w:ilvl="0" w:tplc="B61AB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E77BC9"/>
    <w:multiLevelType w:val="hybridMultilevel"/>
    <w:tmpl w:val="5456BBC8"/>
    <w:lvl w:ilvl="0" w:tplc="3AF2A9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A17DB"/>
    <w:multiLevelType w:val="hybridMultilevel"/>
    <w:tmpl w:val="E60E2C8A"/>
    <w:lvl w:ilvl="0" w:tplc="D6C4BCC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2D068D"/>
    <w:multiLevelType w:val="hybridMultilevel"/>
    <w:tmpl w:val="1DC69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AD287A"/>
    <w:multiLevelType w:val="hybridMultilevel"/>
    <w:tmpl w:val="930EEC5C"/>
    <w:lvl w:ilvl="0" w:tplc="1D0CB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06F60"/>
    <w:multiLevelType w:val="hybridMultilevel"/>
    <w:tmpl w:val="4048849E"/>
    <w:lvl w:ilvl="0" w:tplc="D6C4BC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ED5FC9"/>
    <w:multiLevelType w:val="hybridMultilevel"/>
    <w:tmpl w:val="D97C2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685AE6"/>
    <w:multiLevelType w:val="hybridMultilevel"/>
    <w:tmpl w:val="FCAAC800"/>
    <w:lvl w:ilvl="0" w:tplc="D6C4BCC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E8D2B7C"/>
    <w:multiLevelType w:val="hybridMultilevel"/>
    <w:tmpl w:val="F3D016DE"/>
    <w:lvl w:ilvl="0" w:tplc="3AF2A9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4"/>
  </w:num>
  <w:num w:numId="4">
    <w:abstractNumId w:val="13"/>
  </w:num>
  <w:num w:numId="5">
    <w:abstractNumId w:val="1"/>
  </w:num>
  <w:num w:numId="6">
    <w:abstractNumId w:val="32"/>
  </w:num>
  <w:num w:numId="7">
    <w:abstractNumId w:val="21"/>
  </w:num>
  <w:num w:numId="8">
    <w:abstractNumId w:val="25"/>
  </w:num>
  <w:num w:numId="9">
    <w:abstractNumId w:val="7"/>
  </w:num>
  <w:num w:numId="10">
    <w:abstractNumId w:val="5"/>
  </w:num>
  <w:num w:numId="11">
    <w:abstractNumId w:val="2"/>
  </w:num>
  <w:num w:numId="12">
    <w:abstractNumId w:val="27"/>
  </w:num>
  <w:num w:numId="13">
    <w:abstractNumId w:val="18"/>
  </w:num>
  <w:num w:numId="14">
    <w:abstractNumId w:val="29"/>
  </w:num>
  <w:num w:numId="15">
    <w:abstractNumId w:val="3"/>
  </w:num>
  <w:num w:numId="16">
    <w:abstractNumId w:val="26"/>
  </w:num>
  <w:num w:numId="17">
    <w:abstractNumId w:val="6"/>
  </w:num>
  <w:num w:numId="18">
    <w:abstractNumId w:val="8"/>
  </w:num>
  <w:num w:numId="19">
    <w:abstractNumId w:val="31"/>
  </w:num>
  <w:num w:numId="20">
    <w:abstractNumId w:val="9"/>
  </w:num>
  <w:num w:numId="21">
    <w:abstractNumId w:val="20"/>
  </w:num>
  <w:num w:numId="22">
    <w:abstractNumId w:val="14"/>
  </w:num>
  <w:num w:numId="23">
    <w:abstractNumId w:val="2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4"/>
  </w:num>
  <w:num w:numId="27">
    <w:abstractNumId w:val="28"/>
  </w:num>
  <w:num w:numId="28">
    <w:abstractNumId w:val="11"/>
  </w:num>
  <w:num w:numId="29">
    <w:abstractNumId w:val="19"/>
  </w:num>
  <w:num w:numId="30">
    <w:abstractNumId w:val="23"/>
  </w:num>
  <w:num w:numId="31">
    <w:abstractNumId w:val="12"/>
  </w:num>
  <w:num w:numId="32">
    <w:abstractNumId w:val="17"/>
  </w:num>
  <w:num w:numId="33">
    <w:abstractNumId w:val="1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C7D"/>
    <w:rsid w:val="0000291A"/>
    <w:rsid w:val="000045AC"/>
    <w:rsid w:val="00007C85"/>
    <w:rsid w:val="00011B32"/>
    <w:rsid w:val="00025EFD"/>
    <w:rsid w:val="000373B2"/>
    <w:rsid w:val="00047613"/>
    <w:rsid w:val="000560A2"/>
    <w:rsid w:val="000572A7"/>
    <w:rsid w:val="00057A13"/>
    <w:rsid w:val="00070F0E"/>
    <w:rsid w:val="0007729C"/>
    <w:rsid w:val="000805E4"/>
    <w:rsid w:val="000A151A"/>
    <w:rsid w:val="000A7006"/>
    <w:rsid w:val="000B1169"/>
    <w:rsid w:val="000B310D"/>
    <w:rsid w:val="000C65A1"/>
    <w:rsid w:val="000E1164"/>
    <w:rsid w:val="000F2326"/>
    <w:rsid w:val="001037D6"/>
    <w:rsid w:val="00107873"/>
    <w:rsid w:val="00137C36"/>
    <w:rsid w:val="0014045E"/>
    <w:rsid w:val="00151235"/>
    <w:rsid w:val="001620AE"/>
    <w:rsid w:val="001810B1"/>
    <w:rsid w:val="00193567"/>
    <w:rsid w:val="001A08EE"/>
    <w:rsid w:val="001B1F56"/>
    <w:rsid w:val="001C05D7"/>
    <w:rsid w:val="001C2D9E"/>
    <w:rsid w:val="001C5809"/>
    <w:rsid w:val="001D0568"/>
    <w:rsid w:val="001D600E"/>
    <w:rsid w:val="001E0879"/>
    <w:rsid w:val="001E73DD"/>
    <w:rsid w:val="001F45D8"/>
    <w:rsid w:val="001F741B"/>
    <w:rsid w:val="00213057"/>
    <w:rsid w:val="002161C2"/>
    <w:rsid w:val="0022413F"/>
    <w:rsid w:val="00224268"/>
    <w:rsid w:val="0023480B"/>
    <w:rsid w:val="002547EE"/>
    <w:rsid w:val="002573DB"/>
    <w:rsid w:val="00275039"/>
    <w:rsid w:val="002769DB"/>
    <w:rsid w:val="002B4CBC"/>
    <w:rsid w:val="002B7D21"/>
    <w:rsid w:val="002C335E"/>
    <w:rsid w:val="002D0CE6"/>
    <w:rsid w:val="00306092"/>
    <w:rsid w:val="00312398"/>
    <w:rsid w:val="003350B5"/>
    <w:rsid w:val="00345F4E"/>
    <w:rsid w:val="00354294"/>
    <w:rsid w:val="003555F7"/>
    <w:rsid w:val="0037523F"/>
    <w:rsid w:val="00386408"/>
    <w:rsid w:val="003A55B0"/>
    <w:rsid w:val="003A61ED"/>
    <w:rsid w:val="003C0B73"/>
    <w:rsid w:val="003C796A"/>
    <w:rsid w:val="003E6D25"/>
    <w:rsid w:val="003E7021"/>
    <w:rsid w:val="004137C7"/>
    <w:rsid w:val="00443862"/>
    <w:rsid w:val="004662D5"/>
    <w:rsid w:val="00470317"/>
    <w:rsid w:val="00473487"/>
    <w:rsid w:val="004A3B28"/>
    <w:rsid w:val="004B3AC6"/>
    <w:rsid w:val="004C0A6D"/>
    <w:rsid w:val="004C730A"/>
    <w:rsid w:val="004C7873"/>
    <w:rsid w:val="004E27B5"/>
    <w:rsid w:val="004E6D71"/>
    <w:rsid w:val="004E7B73"/>
    <w:rsid w:val="00504495"/>
    <w:rsid w:val="00505689"/>
    <w:rsid w:val="00521452"/>
    <w:rsid w:val="005256FC"/>
    <w:rsid w:val="005340AB"/>
    <w:rsid w:val="00553564"/>
    <w:rsid w:val="00565B04"/>
    <w:rsid w:val="00574FE0"/>
    <w:rsid w:val="00593DC1"/>
    <w:rsid w:val="005A0CBA"/>
    <w:rsid w:val="005A2A74"/>
    <w:rsid w:val="005C7970"/>
    <w:rsid w:val="005D457A"/>
    <w:rsid w:val="005D71D6"/>
    <w:rsid w:val="005E0430"/>
    <w:rsid w:val="005F4535"/>
    <w:rsid w:val="0060120B"/>
    <w:rsid w:val="00613C01"/>
    <w:rsid w:val="00615492"/>
    <w:rsid w:val="00625827"/>
    <w:rsid w:val="00631EE9"/>
    <w:rsid w:val="006369B6"/>
    <w:rsid w:val="00655CE6"/>
    <w:rsid w:val="00655FF7"/>
    <w:rsid w:val="0065781A"/>
    <w:rsid w:val="00660149"/>
    <w:rsid w:val="0066077B"/>
    <w:rsid w:val="00667787"/>
    <w:rsid w:val="006809DE"/>
    <w:rsid w:val="006B7200"/>
    <w:rsid w:val="006D2361"/>
    <w:rsid w:val="006E254D"/>
    <w:rsid w:val="006E4834"/>
    <w:rsid w:val="006E5F4F"/>
    <w:rsid w:val="006E7C09"/>
    <w:rsid w:val="00706580"/>
    <w:rsid w:val="00712531"/>
    <w:rsid w:val="00721216"/>
    <w:rsid w:val="007234A6"/>
    <w:rsid w:val="007242B2"/>
    <w:rsid w:val="00727A9E"/>
    <w:rsid w:val="00731166"/>
    <w:rsid w:val="00732827"/>
    <w:rsid w:val="00732DDC"/>
    <w:rsid w:val="007351FC"/>
    <w:rsid w:val="00747A18"/>
    <w:rsid w:val="007512E9"/>
    <w:rsid w:val="007539C2"/>
    <w:rsid w:val="00753FE0"/>
    <w:rsid w:val="007751BF"/>
    <w:rsid w:val="00777AD0"/>
    <w:rsid w:val="00786EB4"/>
    <w:rsid w:val="007970E1"/>
    <w:rsid w:val="00797E04"/>
    <w:rsid w:val="007A68DC"/>
    <w:rsid w:val="007B4C35"/>
    <w:rsid w:val="007B7107"/>
    <w:rsid w:val="007C5B90"/>
    <w:rsid w:val="007D713A"/>
    <w:rsid w:val="007F5FEA"/>
    <w:rsid w:val="00823A42"/>
    <w:rsid w:val="008325EC"/>
    <w:rsid w:val="008376FF"/>
    <w:rsid w:val="00841420"/>
    <w:rsid w:val="00847C08"/>
    <w:rsid w:val="008718D7"/>
    <w:rsid w:val="008807B0"/>
    <w:rsid w:val="0088081C"/>
    <w:rsid w:val="00883A6D"/>
    <w:rsid w:val="008909D5"/>
    <w:rsid w:val="00896E1C"/>
    <w:rsid w:val="008A286E"/>
    <w:rsid w:val="008A6AF3"/>
    <w:rsid w:val="008B6920"/>
    <w:rsid w:val="008C1329"/>
    <w:rsid w:val="008C572C"/>
    <w:rsid w:val="008D397A"/>
    <w:rsid w:val="008D6C45"/>
    <w:rsid w:val="008E03B8"/>
    <w:rsid w:val="008E433A"/>
    <w:rsid w:val="008F4C77"/>
    <w:rsid w:val="008F697B"/>
    <w:rsid w:val="0090063B"/>
    <w:rsid w:val="009202EE"/>
    <w:rsid w:val="00925BCE"/>
    <w:rsid w:val="0095090F"/>
    <w:rsid w:val="00955F02"/>
    <w:rsid w:val="00963CB8"/>
    <w:rsid w:val="009706E2"/>
    <w:rsid w:val="00981889"/>
    <w:rsid w:val="00991EC5"/>
    <w:rsid w:val="009A6A4F"/>
    <w:rsid w:val="009B108C"/>
    <w:rsid w:val="009D19DA"/>
    <w:rsid w:val="009E25AE"/>
    <w:rsid w:val="009F7A0F"/>
    <w:rsid w:val="00A02BE2"/>
    <w:rsid w:val="00A04985"/>
    <w:rsid w:val="00A04ACB"/>
    <w:rsid w:val="00A04B81"/>
    <w:rsid w:val="00A06D4E"/>
    <w:rsid w:val="00A23A43"/>
    <w:rsid w:val="00A255E3"/>
    <w:rsid w:val="00A26520"/>
    <w:rsid w:val="00A30020"/>
    <w:rsid w:val="00A3030B"/>
    <w:rsid w:val="00A31F51"/>
    <w:rsid w:val="00A3296C"/>
    <w:rsid w:val="00A428F8"/>
    <w:rsid w:val="00A5526F"/>
    <w:rsid w:val="00A77B1A"/>
    <w:rsid w:val="00A81E4C"/>
    <w:rsid w:val="00A85D37"/>
    <w:rsid w:val="00A94025"/>
    <w:rsid w:val="00AA041A"/>
    <w:rsid w:val="00AA5A28"/>
    <w:rsid w:val="00AA5A4E"/>
    <w:rsid w:val="00AE064C"/>
    <w:rsid w:val="00AF3C5D"/>
    <w:rsid w:val="00B03F6A"/>
    <w:rsid w:val="00B13362"/>
    <w:rsid w:val="00B34B02"/>
    <w:rsid w:val="00B37769"/>
    <w:rsid w:val="00B82C15"/>
    <w:rsid w:val="00BA088B"/>
    <w:rsid w:val="00BA5C03"/>
    <w:rsid w:val="00BA7ACF"/>
    <w:rsid w:val="00BB3296"/>
    <w:rsid w:val="00BC0AB9"/>
    <w:rsid w:val="00BC34F4"/>
    <w:rsid w:val="00BD4C39"/>
    <w:rsid w:val="00BD53BF"/>
    <w:rsid w:val="00BD5922"/>
    <w:rsid w:val="00BE032C"/>
    <w:rsid w:val="00BF375B"/>
    <w:rsid w:val="00C06D2F"/>
    <w:rsid w:val="00C078AE"/>
    <w:rsid w:val="00C115F9"/>
    <w:rsid w:val="00C17FC5"/>
    <w:rsid w:val="00C2092E"/>
    <w:rsid w:val="00C3600A"/>
    <w:rsid w:val="00C42122"/>
    <w:rsid w:val="00C448E2"/>
    <w:rsid w:val="00C60F5B"/>
    <w:rsid w:val="00C6485B"/>
    <w:rsid w:val="00C772CA"/>
    <w:rsid w:val="00C81272"/>
    <w:rsid w:val="00C82D3B"/>
    <w:rsid w:val="00C9425C"/>
    <w:rsid w:val="00C948F0"/>
    <w:rsid w:val="00CA5C1D"/>
    <w:rsid w:val="00CD0439"/>
    <w:rsid w:val="00CF44B4"/>
    <w:rsid w:val="00D0167A"/>
    <w:rsid w:val="00D07168"/>
    <w:rsid w:val="00D13085"/>
    <w:rsid w:val="00D14BAF"/>
    <w:rsid w:val="00D32994"/>
    <w:rsid w:val="00D3674F"/>
    <w:rsid w:val="00D41A14"/>
    <w:rsid w:val="00D45EBF"/>
    <w:rsid w:val="00D55E92"/>
    <w:rsid w:val="00D66F23"/>
    <w:rsid w:val="00D670D6"/>
    <w:rsid w:val="00D83F6C"/>
    <w:rsid w:val="00D93BA8"/>
    <w:rsid w:val="00DA21FA"/>
    <w:rsid w:val="00DA2322"/>
    <w:rsid w:val="00DC237A"/>
    <w:rsid w:val="00DC2EB8"/>
    <w:rsid w:val="00DC7128"/>
    <w:rsid w:val="00E04410"/>
    <w:rsid w:val="00E21C28"/>
    <w:rsid w:val="00E27174"/>
    <w:rsid w:val="00E32C7D"/>
    <w:rsid w:val="00E4619B"/>
    <w:rsid w:val="00E5228F"/>
    <w:rsid w:val="00E72C53"/>
    <w:rsid w:val="00E77095"/>
    <w:rsid w:val="00E77277"/>
    <w:rsid w:val="00E80BB6"/>
    <w:rsid w:val="00E83F09"/>
    <w:rsid w:val="00E906EB"/>
    <w:rsid w:val="00EA2C74"/>
    <w:rsid w:val="00EB6DD6"/>
    <w:rsid w:val="00EB75E8"/>
    <w:rsid w:val="00ED5EC0"/>
    <w:rsid w:val="00EE2C0F"/>
    <w:rsid w:val="00EE37AA"/>
    <w:rsid w:val="00EF10F1"/>
    <w:rsid w:val="00EF5D9F"/>
    <w:rsid w:val="00F02E86"/>
    <w:rsid w:val="00F04C00"/>
    <w:rsid w:val="00F52A43"/>
    <w:rsid w:val="00F54BAE"/>
    <w:rsid w:val="00F65D68"/>
    <w:rsid w:val="00F67B59"/>
    <w:rsid w:val="00F67FD7"/>
    <w:rsid w:val="00F73974"/>
    <w:rsid w:val="00F753E0"/>
    <w:rsid w:val="00F821E7"/>
    <w:rsid w:val="00F87D91"/>
    <w:rsid w:val="00F972BB"/>
    <w:rsid w:val="00FA4168"/>
    <w:rsid w:val="00FA4C2C"/>
    <w:rsid w:val="00FA6008"/>
    <w:rsid w:val="00FC7455"/>
    <w:rsid w:val="00FC7A83"/>
    <w:rsid w:val="00FD5F53"/>
    <w:rsid w:val="00FE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C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C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2C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E32C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qFormat/>
    <w:rsid w:val="00A23A43"/>
    <w:rPr>
      <w:b/>
      <w:bCs/>
      <w:i w:val="0"/>
      <w:iCs w:val="0"/>
    </w:rPr>
  </w:style>
  <w:style w:type="paragraph" w:customStyle="1" w:styleId="ConsPlusNormal">
    <w:name w:val="ConsPlusNormal"/>
    <w:rsid w:val="003C0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B720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Balloon Text"/>
    <w:basedOn w:val="a"/>
    <w:semiHidden/>
    <w:rsid w:val="00823A4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188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rsid w:val="00981889"/>
    <w:rPr>
      <w:sz w:val="24"/>
      <w:szCs w:val="24"/>
    </w:rPr>
  </w:style>
  <w:style w:type="paragraph" w:styleId="a8">
    <w:name w:val="footer"/>
    <w:basedOn w:val="a"/>
    <w:rsid w:val="003542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54294"/>
  </w:style>
  <w:style w:type="character" w:customStyle="1" w:styleId="apple-converted-space">
    <w:name w:val="apple-converted-space"/>
    <w:basedOn w:val="a0"/>
    <w:rsid w:val="007351FC"/>
  </w:style>
  <w:style w:type="character" w:customStyle="1" w:styleId="FontStyle37">
    <w:name w:val="Font Style37"/>
    <w:rsid w:val="00CF44B4"/>
    <w:rPr>
      <w:rFonts w:ascii="Courier New" w:hAnsi="Courier New" w:cs="Courier New"/>
      <w:sz w:val="18"/>
      <w:szCs w:val="18"/>
    </w:rPr>
  </w:style>
  <w:style w:type="character" w:customStyle="1" w:styleId="FontStyle11">
    <w:name w:val="Font Style11"/>
    <w:rsid w:val="00F753E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F753E0"/>
    <w:rPr>
      <w:rFonts w:ascii="Calibri" w:hAnsi="Calibri" w:cs="Calibri"/>
      <w:sz w:val="20"/>
      <w:szCs w:val="20"/>
    </w:rPr>
  </w:style>
  <w:style w:type="paragraph" w:customStyle="1" w:styleId="aa">
    <w:name w:val="Содержимое таблицы"/>
    <w:basedOn w:val="a"/>
    <w:rsid w:val="00F753E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rsid w:val="00F753E0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">
    <w:name w:val="Красная строка1"/>
    <w:basedOn w:val="a6"/>
    <w:rsid w:val="00F753E0"/>
    <w:pPr>
      <w:spacing w:after="120"/>
      <w:ind w:firstLine="210"/>
    </w:pPr>
    <w:rPr>
      <w:lang w:eastAsia="ar-SA"/>
    </w:rPr>
  </w:style>
  <w:style w:type="paragraph" w:customStyle="1" w:styleId="Style9">
    <w:name w:val="Style9"/>
    <w:basedOn w:val="a"/>
    <w:rsid w:val="00F753E0"/>
    <w:pPr>
      <w:spacing w:after="0" w:line="22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F753E0"/>
    <w:pPr>
      <w:spacing w:after="0" w:line="22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F753E0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C5B90"/>
    <w:pPr>
      <w:ind w:left="708"/>
    </w:pPr>
  </w:style>
  <w:style w:type="paragraph" w:customStyle="1" w:styleId="10">
    <w:name w:val="Без интервала1"/>
    <w:rsid w:val="0060120B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ad">
    <w:name w:val="Нормальный (таблица)"/>
    <w:basedOn w:val="a"/>
    <w:next w:val="a"/>
    <w:uiPriority w:val="99"/>
    <w:rsid w:val="006012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60120B"/>
    <w:rPr>
      <w:color w:val="106BBE"/>
    </w:rPr>
  </w:style>
  <w:style w:type="table" w:styleId="af">
    <w:name w:val="Table Grid"/>
    <w:basedOn w:val="a1"/>
    <w:uiPriority w:val="59"/>
    <w:rsid w:val="003E7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unhideWhenUsed/>
    <w:rsid w:val="00883A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883A6D"/>
    <w:rPr>
      <w:rFonts w:ascii="Consolas" w:eastAsia="Calibri" w:hAnsi="Consolas"/>
      <w:sz w:val="21"/>
      <w:szCs w:val="21"/>
      <w:lang w:eastAsia="en-US"/>
    </w:rPr>
  </w:style>
  <w:style w:type="paragraph" w:customStyle="1" w:styleId="11">
    <w:name w:val="Абзац списка1"/>
    <w:basedOn w:val="a"/>
    <w:rsid w:val="001C05D7"/>
    <w:pPr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C05D7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6723.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2CEF-6574-4EDA-BC8C-F5BD40B9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3112</Words>
  <Characters>17740</Characters>
  <Application>Microsoft Office Word</Application>
  <DocSecurity>0</DocSecurity>
  <Lines>147</Lines>
  <Paragraphs>41</Paragraphs>
  <ScaleCrop>false</ScaleCrop>
  <Company>Microsoft</Company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comp</cp:lastModifiedBy>
  <cp:revision>2</cp:revision>
  <cp:lastPrinted>2024-05-22T07:57:00Z</cp:lastPrinted>
  <dcterms:created xsi:type="dcterms:W3CDTF">2024-05-23T13:38:00Z</dcterms:created>
  <dcterms:modified xsi:type="dcterms:W3CDTF">2024-05-23T13:38:00Z</dcterms:modified>
</cp:coreProperties>
</file>