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0A" w:rsidRPr="003F159F" w:rsidRDefault="006C200A" w:rsidP="006C200A">
      <w:pPr>
        <w:autoSpaceDE w:val="0"/>
        <w:jc w:val="both"/>
        <w:rPr>
          <w:sz w:val="28"/>
          <w:szCs w:val="28"/>
        </w:rPr>
      </w:pPr>
    </w:p>
    <w:p w:rsidR="00422264" w:rsidRPr="003F159F" w:rsidRDefault="00422264" w:rsidP="006C200A">
      <w:pPr>
        <w:autoSpaceDE w:val="0"/>
        <w:jc w:val="both"/>
        <w:rPr>
          <w:b/>
          <w:color w:val="0000FF"/>
          <w:spacing w:val="20"/>
          <w:sz w:val="28"/>
          <w:szCs w:val="28"/>
        </w:rPr>
      </w:pPr>
    </w:p>
    <w:p w:rsidR="0028141A" w:rsidRPr="003F159F" w:rsidRDefault="0028141A" w:rsidP="006C200A">
      <w:pPr>
        <w:autoSpaceDE w:val="0"/>
        <w:jc w:val="both"/>
        <w:rPr>
          <w:b/>
          <w:color w:val="0000FF"/>
          <w:spacing w:val="20"/>
          <w:sz w:val="28"/>
          <w:szCs w:val="28"/>
        </w:rPr>
      </w:pPr>
    </w:p>
    <w:p w:rsidR="0028141A" w:rsidRPr="003F159F" w:rsidRDefault="0028141A" w:rsidP="006C200A">
      <w:pPr>
        <w:autoSpaceDE w:val="0"/>
        <w:jc w:val="both"/>
        <w:rPr>
          <w:b/>
          <w:color w:val="0000FF"/>
          <w:spacing w:val="20"/>
          <w:sz w:val="28"/>
          <w:szCs w:val="28"/>
        </w:rPr>
      </w:pPr>
    </w:p>
    <w:p w:rsidR="0028141A" w:rsidRPr="003F159F" w:rsidRDefault="0028141A" w:rsidP="006C200A">
      <w:pPr>
        <w:autoSpaceDE w:val="0"/>
        <w:jc w:val="both"/>
        <w:rPr>
          <w:b/>
          <w:color w:val="0000FF"/>
          <w:spacing w:val="20"/>
          <w:sz w:val="28"/>
          <w:szCs w:val="28"/>
        </w:rPr>
      </w:pPr>
    </w:p>
    <w:p w:rsidR="004276D9" w:rsidRDefault="004276D9" w:rsidP="004276D9">
      <w:pPr>
        <w:pStyle w:val="a4"/>
        <w:numPr>
          <w:ilvl w:val="0"/>
          <w:numId w:val="10"/>
        </w:numPr>
        <w:jc w:val="center"/>
      </w:pPr>
      <w:r>
        <w:rPr>
          <w:noProof/>
          <w:lang w:eastAsia="ru-RU"/>
        </w:rPr>
        <w:drawing>
          <wp:inline distT="0" distB="0" distL="0" distR="0">
            <wp:extent cx="552450" cy="6762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4276D9" w:rsidRPr="00A21306" w:rsidRDefault="004276D9" w:rsidP="004276D9">
      <w:pPr>
        <w:pStyle w:val="a4"/>
        <w:numPr>
          <w:ilvl w:val="0"/>
          <w:numId w:val="10"/>
        </w:numPr>
        <w:jc w:val="center"/>
        <w:rPr>
          <w:szCs w:val="28"/>
        </w:rPr>
      </w:pPr>
    </w:p>
    <w:p w:rsidR="004276D9" w:rsidRPr="00A21306" w:rsidRDefault="004276D9" w:rsidP="004276D9">
      <w:pPr>
        <w:pStyle w:val="a4"/>
        <w:numPr>
          <w:ilvl w:val="0"/>
          <w:numId w:val="10"/>
        </w:numPr>
        <w:jc w:val="center"/>
        <w:rPr>
          <w:b/>
          <w:color w:val="0000FF"/>
          <w:spacing w:val="20"/>
          <w:szCs w:val="28"/>
        </w:rPr>
      </w:pPr>
      <w:r w:rsidRPr="00A21306">
        <w:rPr>
          <w:b/>
          <w:color w:val="0000FF"/>
          <w:spacing w:val="20"/>
          <w:szCs w:val="28"/>
        </w:rPr>
        <w:t xml:space="preserve">АДМИНИСТРАЦИЯ ЗНАМЕНСКОГО РАЙОНА </w:t>
      </w:r>
    </w:p>
    <w:p w:rsidR="004276D9" w:rsidRPr="00A21306" w:rsidRDefault="004276D9" w:rsidP="004276D9">
      <w:pPr>
        <w:pStyle w:val="a4"/>
        <w:numPr>
          <w:ilvl w:val="0"/>
          <w:numId w:val="10"/>
        </w:numPr>
        <w:jc w:val="center"/>
        <w:rPr>
          <w:b/>
          <w:color w:val="0000FF"/>
          <w:spacing w:val="20"/>
          <w:szCs w:val="28"/>
        </w:rPr>
      </w:pPr>
      <w:r w:rsidRPr="00A21306">
        <w:rPr>
          <w:b/>
          <w:color w:val="0000FF"/>
          <w:spacing w:val="20"/>
          <w:szCs w:val="28"/>
        </w:rPr>
        <w:t>ОРЛОВСКОЙ ОБЛАСТИ</w:t>
      </w:r>
    </w:p>
    <w:p w:rsidR="004276D9" w:rsidRPr="00A21306" w:rsidRDefault="004276D9" w:rsidP="004276D9">
      <w:pPr>
        <w:pStyle w:val="a4"/>
        <w:numPr>
          <w:ilvl w:val="0"/>
          <w:numId w:val="10"/>
        </w:numPr>
        <w:jc w:val="center"/>
        <w:rPr>
          <w:b/>
          <w:color w:val="0000FF"/>
          <w:spacing w:val="20"/>
          <w:sz w:val="32"/>
          <w:szCs w:val="32"/>
        </w:rPr>
      </w:pPr>
    </w:p>
    <w:p w:rsidR="004276D9" w:rsidRPr="00A21306" w:rsidRDefault="004276D9" w:rsidP="004276D9">
      <w:pPr>
        <w:pStyle w:val="a4"/>
        <w:numPr>
          <w:ilvl w:val="0"/>
          <w:numId w:val="10"/>
        </w:numPr>
        <w:jc w:val="center"/>
        <w:rPr>
          <w:b/>
          <w:color w:val="0000FF"/>
          <w:spacing w:val="20"/>
          <w:sz w:val="36"/>
          <w:szCs w:val="36"/>
        </w:rPr>
      </w:pPr>
      <w:r w:rsidRPr="00A21306">
        <w:rPr>
          <w:b/>
          <w:color w:val="0000FF"/>
          <w:spacing w:val="20"/>
          <w:sz w:val="36"/>
          <w:szCs w:val="36"/>
        </w:rPr>
        <w:t>ПОСТАНОВЛЕНИЕ</w:t>
      </w:r>
    </w:p>
    <w:p w:rsidR="004276D9" w:rsidRPr="00A21306" w:rsidRDefault="004276D9" w:rsidP="004276D9">
      <w:pPr>
        <w:pStyle w:val="a4"/>
        <w:numPr>
          <w:ilvl w:val="0"/>
          <w:numId w:val="10"/>
        </w:numPr>
        <w:jc w:val="center"/>
        <w:rPr>
          <w:b/>
          <w:color w:val="0000FF"/>
          <w:sz w:val="32"/>
          <w:szCs w:val="32"/>
        </w:rPr>
      </w:pPr>
    </w:p>
    <w:p w:rsidR="004276D9" w:rsidRPr="00A21306" w:rsidRDefault="004276D9" w:rsidP="004276D9">
      <w:pPr>
        <w:pStyle w:val="a4"/>
        <w:numPr>
          <w:ilvl w:val="0"/>
          <w:numId w:val="10"/>
        </w:numPr>
        <w:rPr>
          <w:b/>
          <w:color w:val="0000FF"/>
        </w:rPr>
      </w:pPr>
      <w:r w:rsidRPr="00A21306">
        <w:rPr>
          <w:b/>
          <w:color w:val="0000FF"/>
        </w:rPr>
        <w:t xml:space="preserve"> «</w:t>
      </w:r>
      <w:r>
        <w:rPr>
          <w:b/>
          <w:color w:val="0000FF"/>
        </w:rPr>
        <w:t xml:space="preserve"> 06 » сентября 2024</w:t>
      </w:r>
      <w:r w:rsidRPr="00A21306">
        <w:rPr>
          <w:b/>
          <w:color w:val="0000FF"/>
        </w:rPr>
        <w:t xml:space="preserve"> года                               </w:t>
      </w:r>
      <w:r>
        <w:rPr>
          <w:b/>
          <w:color w:val="0000FF"/>
        </w:rPr>
        <w:t xml:space="preserve">                            </w:t>
      </w:r>
      <w:r w:rsidRPr="00A21306">
        <w:rPr>
          <w:b/>
          <w:color w:val="0000FF"/>
        </w:rPr>
        <w:t xml:space="preserve">                    </w:t>
      </w:r>
      <w:r>
        <w:rPr>
          <w:b/>
          <w:color w:val="0000FF"/>
        </w:rPr>
        <w:t xml:space="preserve">                  </w:t>
      </w:r>
      <w:r w:rsidRPr="00A21306">
        <w:rPr>
          <w:b/>
          <w:color w:val="0000FF"/>
        </w:rPr>
        <w:t xml:space="preserve"> </w:t>
      </w:r>
      <w:r w:rsidRPr="00A21306">
        <w:rPr>
          <w:color w:val="0000FF"/>
        </w:rPr>
        <w:t>№</w:t>
      </w:r>
      <w:r w:rsidRPr="00A21306">
        <w:rPr>
          <w:b/>
          <w:color w:val="0000FF"/>
        </w:rPr>
        <w:t xml:space="preserve"> </w:t>
      </w:r>
      <w:r>
        <w:rPr>
          <w:b/>
          <w:color w:val="0000FF"/>
        </w:rPr>
        <w:t>190</w:t>
      </w:r>
    </w:p>
    <w:p w:rsidR="004276D9" w:rsidRPr="00A21306" w:rsidRDefault="004276D9" w:rsidP="004276D9">
      <w:pPr>
        <w:pStyle w:val="a4"/>
        <w:numPr>
          <w:ilvl w:val="0"/>
          <w:numId w:val="10"/>
        </w:numPr>
        <w:rPr>
          <w:color w:val="0000FF"/>
        </w:rPr>
      </w:pPr>
      <w:r w:rsidRPr="00A21306">
        <w:rPr>
          <w:b/>
          <w:color w:val="0000FF"/>
        </w:rPr>
        <w:t xml:space="preserve">       </w:t>
      </w:r>
      <w:proofErr w:type="gramStart"/>
      <w:r w:rsidRPr="00A21306">
        <w:rPr>
          <w:color w:val="0000FF"/>
        </w:rPr>
        <w:t>с</w:t>
      </w:r>
      <w:proofErr w:type="gramEnd"/>
      <w:r w:rsidRPr="00A21306">
        <w:rPr>
          <w:color w:val="0000FF"/>
        </w:rPr>
        <w:t>. Знаменское</w:t>
      </w:r>
    </w:p>
    <w:p w:rsidR="004276D9" w:rsidRDefault="004276D9" w:rsidP="004276D9"/>
    <w:p w:rsidR="000A4090" w:rsidRPr="004276D9" w:rsidRDefault="000A4090" w:rsidP="004276D9">
      <w:pPr>
        <w:pStyle w:val="a4"/>
        <w:numPr>
          <w:ilvl w:val="0"/>
          <w:numId w:val="10"/>
        </w:numPr>
        <w:suppressAutoHyphens w:val="0"/>
        <w:autoSpaceDE w:val="0"/>
        <w:spacing w:after="200"/>
        <w:jc w:val="center"/>
        <w:rPr>
          <w:rFonts w:eastAsia="Calibri"/>
          <w:sz w:val="28"/>
          <w:szCs w:val="28"/>
          <w:lang w:eastAsia="ru-RU"/>
        </w:rPr>
      </w:pPr>
    </w:p>
    <w:p w:rsidR="000A4090" w:rsidRPr="000A4090" w:rsidRDefault="000A4090" w:rsidP="000A4090">
      <w:pPr>
        <w:suppressAutoHyphens w:val="0"/>
        <w:autoSpaceDE w:val="0"/>
        <w:spacing w:after="200"/>
        <w:ind w:left="360"/>
        <w:contextualSpacing/>
        <w:jc w:val="center"/>
        <w:rPr>
          <w:rFonts w:eastAsia="Calibri"/>
          <w:sz w:val="28"/>
          <w:szCs w:val="28"/>
          <w:lang w:eastAsia="ru-RU"/>
        </w:rPr>
      </w:pPr>
    </w:p>
    <w:p w:rsidR="00B371B9" w:rsidRPr="003F159F" w:rsidRDefault="00B371B9" w:rsidP="006C200A">
      <w:pPr>
        <w:autoSpaceDE w:val="0"/>
        <w:jc w:val="both"/>
        <w:rPr>
          <w:sz w:val="28"/>
          <w:szCs w:val="28"/>
        </w:rPr>
      </w:pPr>
    </w:p>
    <w:p w:rsidR="000825E9" w:rsidRPr="003F159F" w:rsidRDefault="00974402" w:rsidP="006909AF">
      <w:pPr>
        <w:tabs>
          <w:tab w:val="left" w:pos="5103"/>
        </w:tabs>
        <w:autoSpaceDE w:val="0"/>
        <w:ind w:right="4110"/>
        <w:jc w:val="both"/>
        <w:rPr>
          <w:sz w:val="28"/>
          <w:szCs w:val="28"/>
        </w:rPr>
      </w:pPr>
      <w:r w:rsidRPr="003F159F">
        <w:rPr>
          <w:sz w:val="28"/>
          <w:szCs w:val="28"/>
        </w:rPr>
        <w:t>О внесении изменений</w:t>
      </w:r>
      <w:r w:rsidR="006C200A" w:rsidRPr="003F159F">
        <w:rPr>
          <w:sz w:val="28"/>
          <w:szCs w:val="28"/>
        </w:rPr>
        <w:t xml:space="preserve"> в постановление</w:t>
      </w:r>
      <w:r w:rsidR="004276D9">
        <w:rPr>
          <w:sz w:val="28"/>
          <w:szCs w:val="28"/>
        </w:rPr>
        <w:t xml:space="preserve"> </w:t>
      </w:r>
      <w:r w:rsidR="006C200A" w:rsidRPr="003F159F">
        <w:rPr>
          <w:sz w:val="28"/>
          <w:szCs w:val="28"/>
        </w:rPr>
        <w:t xml:space="preserve">Администрации Знаменского района </w:t>
      </w:r>
      <w:r w:rsidR="00876494" w:rsidRPr="003F159F">
        <w:rPr>
          <w:sz w:val="28"/>
          <w:szCs w:val="28"/>
        </w:rPr>
        <w:t>Орловской облас</w:t>
      </w:r>
      <w:r w:rsidR="000825E9" w:rsidRPr="003F159F">
        <w:rPr>
          <w:sz w:val="28"/>
          <w:szCs w:val="28"/>
        </w:rPr>
        <w:t xml:space="preserve">ти от 09 ноября </w:t>
      </w:r>
      <w:r w:rsidR="003D5B61" w:rsidRPr="003F159F">
        <w:rPr>
          <w:sz w:val="28"/>
          <w:szCs w:val="28"/>
        </w:rPr>
        <w:t xml:space="preserve">2017 года </w:t>
      </w:r>
    </w:p>
    <w:p w:rsidR="006C200A" w:rsidRPr="003F159F" w:rsidRDefault="006909AF" w:rsidP="006909AF">
      <w:pPr>
        <w:tabs>
          <w:tab w:val="left" w:pos="5103"/>
        </w:tabs>
        <w:autoSpaceDE w:val="0"/>
        <w:ind w:right="4110"/>
        <w:jc w:val="both"/>
        <w:rPr>
          <w:sz w:val="28"/>
          <w:szCs w:val="28"/>
        </w:rPr>
      </w:pPr>
      <w:r w:rsidRPr="003F159F">
        <w:rPr>
          <w:sz w:val="28"/>
          <w:szCs w:val="28"/>
        </w:rPr>
        <w:t>№ 395</w:t>
      </w:r>
      <w:r w:rsidR="006C200A" w:rsidRPr="003F159F">
        <w:rPr>
          <w:sz w:val="28"/>
          <w:szCs w:val="28"/>
        </w:rPr>
        <w:t>«Об утверждении муниципальной программы</w:t>
      </w:r>
      <w:r w:rsidR="00876494" w:rsidRPr="003F159F">
        <w:rPr>
          <w:sz w:val="28"/>
          <w:szCs w:val="28"/>
        </w:rPr>
        <w:t xml:space="preserve"> Знаменского района Орловской области </w:t>
      </w:r>
      <w:r w:rsidR="006C200A" w:rsidRPr="003F159F">
        <w:rPr>
          <w:sz w:val="28"/>
          <w:szCs w:val="28"/>
        </w:rPr>
        <w:t>«</w:t>
      </w:r>
      <w:r w:rsidRPr="003F159F">
        <w:rPr>
          <w:sz w:val="28"/>
          <w:szCs w:val="28"/>
        </w:rPr>
        <w:t>Содействие занятости населения Знаменского района Орловской области</w:t>
      </w:r>
      <w:r w:rsidR="006C200A" w:rsidRPr="003F159F">
        <w:rPr>
          <w:sz w:val="28"/>
          <w:szCs w:val="28"/>
        </w:rPr>
        <w:t>»</w:t>
      </w:r>
    </w:p>
    <w:p w:rsidR="006C200A" w:rsidRPr="003F159F" w:rsidRDefault="006C200A" w:rsidP="006C200A">
      <w:pPr>
        <w:autoSpaceDE w:val="0"/>
        <w:rPr>
          <w:sz w:val="28"/>
          <w:szCs w:val="28"/>
        </w:rPr>
      </w:pPr>
    </w:p>
    <w:p w:rsidR="006C200A" w:rsidRPr="003F159F" w:rsidRDefault="00876494" w:rsidP="0011532D">
      <w:pPr>
        <w:autoSpaceDE w:val="0"/>
        <w:jc w:val="both"/>
        <w:rPr>
          <w:sz w:val="28"/>
          <w:szCs w:val="28"/>
        </w:rPr>
      </w:pPr>
      <w:r w:rsidRPr="003F159F">
        <w:rPr>
          <w:sz w:val="28"/>
          <w:szCs w:val="28"/>
        </w:rPr>
        <w:t xml:space="preserve">           </w:t>
      </w:r>
      <w:proofErr w:type="gramStart"/>
      <w:r w:rsidRPr="003F159F">
        <w:rPr>
          <w:sz w:val="28"/>
          <w:szCs w:val="28"/>
        </w:rPr>
        <w:t xml:space="preserve">В соответствии </w:t>
      </w:r>
      <w:r w:rsidR="006C200A" w:rsidRPr="003F159F">
        <w:rPr>
          <w:sz w:val="28"/>
          <w:szCs w:val="28"/>
        </w:rPr>
        <w:t>с постановлением Администрации Знаменского района Орловской области от 27 декабря 2012 года № 281 «Об утверждении Порядка разработки, реализации и оценки эффективности муниципальных программ»</w:t>
      </w:r>
      <w:r w:rsidR="0011532D" w:rsidRPr="003F159F">
        <w:rPr>
          <w:sz w:val="28"/>
          <w:szCs w:val="28"/>
        </w:rPr>
        <w:t>, постановлением Администрации Знаменского района Орловской области от 27 сентября 2013 года № 174«О внесении изменений в постановление Администрации Знаменского района  Орловской области от 27 декабря 2012 года № 281 «Об утверждении Порядка разработки, реализации и оценки</w:t>
      </w:r>
      <w:proofErr w:type="gramEnd"/>
      <w:r w:rsidR="0011532D" w:rsidRPr="003F159F">
        <w:rPr>
          <w:sz w:val="28"/>
          <w:szCs w:val="28"/>
        </w:rPr>
        <w:t xml:space="preserve"> эффективности муниципальных программ», Администрация Знаменского района Орловской области</w:t>
      </w:r>
    </w:p>
    <w:p w:rsidR="0011532D" w:rsidRPr="003F159F" w:rsidRDefault="0011532D" w:rsidP="0011532D">
      <w:pPr>
        <w:autoSpaceDE w:val="0"/>
        <w:jc w:val="both"/>
        <w:rPr>
          <w:sz w:val="28"/>
          <w:szCs w:val="28"/>
        </w:rPr>
      </w:pPr>
    </w:p>
    <w:p w:rsidR="006C200A" w:rsidRPr="003F159F" w:rsidRDefault="006C200A" w:rsidP="0011532D">
      <w:pPr>
        <w:ind w:firstLine="709"/>
        <w:jc w:val="center"/>
        <w:rPr>
          <w:spacing w:val="40"/>
          <w:sz w:val="28"/>
          <w:szCs w:val="28"/>
        </w:rPr>
      </w:pPr>
      <w:r w:rsidRPr="003F159F">
        <w:rPr>
          <w:spacing w:val="40"/>
          <w:sz w:val="28"/>
          <w:szCs w:val="28"/>
        </w:rPr>
        <w:t>ПОСТАНОВЛЯЕТ:</w:t>
      </w:r>
    </w:p>
    <w:p w:rsidR="0011532D" w:rsidRPr="003F159F" w:rsidRDefault="0011532D" w:rsidP="0011532D">
      <w:pPr>
        <w:ind w:firstLine="709"/>
        <w:jc w:val="center"/>
        <w:rPr>
          <w:spacing w:val="40"/>
          <w:sz w:val="28"/>
          <w:szCs w:val="28"/>
        </w:rPr>
      </w:pPr>
    </w:p>
    <w:p w:rsidR="00A133B7" w:rsidRPr="003F159F" w:rsidRDefault="006C200A" w:rsidP="00A133B7">
      <w:pPr>
        <w:autoSpaceDE w:val="0"/>
        <w:jc w:val="both"/>
        <w:rPr>
          <w:sz w:val="28"/>
          <w:szCs w:val="28"/>
        </w:rPr>
      </w:pPr>
      <w:r w:rsidRPr="003F159F">
        <w:rPr>
          <w:sz w:val="28"/>
          <w:szCs w:val="28"/>
        </w:rPr>
        <w:tab/>
      </w:r>
      <w:r w:rsidR="003D5B61" w:rsidRPr="003F159F">
        <w:rPr>
          <w:sz w:val="28"/>
          <w:szCs w:val="28"/>
        </w:rPr>
        <w:t>1.</w:t>
      </w:r>
      <w:r w:rsidR="00DD6AF1" w:rsidRPr="003F159F">
        <w:rPr>
          <w:sz w:val="28"/>
          <w:szCs w:val="28"/>
        </w:rPr>
        <w:t>Внести изменения</w:t>
      </w:r>
      <w:r w:rsidRPr="003F159F">
        <w:rPr>
          <w:sz w:val="28"/>
          <w:szCs w:val="28"/>
        </w:rPr>
        <w:t xml:space="preserve"> в постановление Администрации Знаменского района Орловской области от </w:t>
      </w:r>
      <w:r w:rsidR="0011532D" w:rsidRPr="003F159F">
        <w:rPr>
          <w:sz w:val="28"/>
          <w:szCs w:val="28"/>
        </w:rPr>
        <w:t xml:space="preserve">09 ноября </w:t>
      </w:r>
      <w:r w:rsidR="0043516F" w:rsidRPr="003F159F">
        <w:rPr>
          <w:sz w:val="28"/>
          <w:szCs w:val="28"/>
        </w:rPr>
        <w:t>2017 года № 395</w:t>
      </w:r>
      <w:r w:rsidR="00876494" w:rsidRPr="003F159F">
        <w:rPr>
          <w:sz w:val="28"/>
          <w:szCs w:val="28"/>
        </w:rPr>
        <w:t xml:space="preserve"> «Об утверждении муниципальной программы Знаменского района Орловской области «</w:t>
      </w:r>
      <w:r w:rsidR="006909AF" w:rsidRPr="003F159F">
        <w:rPr>
          <w:sz w:val="28"/>
          <w:szCs w:val="28"/>
        </w:rPr>
        <w:t>Содействие занятости населения Знаменского района Орловской области</w:t>
      </w:r>
      <w:r w:rsidR="00876494" w:rsidRPr="003F159F">
        <w:rPr>
          <w:sz w:val="28"/>
          <w:szCs w:val="28"/>
        </w:rPr>
        <w:t>»</w:t>
      </w:r>
      <w:r w:rsidRPr="003F159F">
        <w:rPr>
          <w:sz w:val="28"/>
          <w:szCs w:val="28"/>
        </w:rPr>
        <w:t>, изложив приложение к постановлению в новой редакции согласно приложению</w:t>
      </w:r>
      <w:r w:rsidR="003D5B61" w:rsidRPr="003F159F">
        <w:rPr>
          <w:sz w:val="28"/>
          <w:szCs w:val="28"/>
        </w:rPr>
        <w:t xml:space="preserve"> к настоящему постановлению</w:t>
      </w:r>
      <w:r w:rsidRPr="003F159F">
        <w:rPr>
          <w:sz w:val="28"/>
          <w:szCs w:val="28"/>
        </w:rPr>
        <w:t>.</w:t>
      </w:r>
    </w:p>
    <w:p w:rsidR="00A133B7" w:rsidRPr="003F159F" w:rsidRDefault="00E43366" w:rsidP="00A133B7">
      <w:pPr>
        <w:autoSpaceDE w:val="0"/>
        <w:ind w:firstLine="708"/>
        <w:jc w:val="both"/>
        <w:rPr>
          <w:sz w:val="28"/>
          <w:szCs w:val="28"/>
        </w:rPr>
      </w:pPr>
      <w:proofErr w:type="gramStart"/>
      <w:r w:rsidRPr="003F159F">
        <w:rPr>
          <w:sz w:val="28"/>
          <w:szCs w:val="28"/>
        </w:rPr>
        <w:lastRenderedPageBreak/>
        <w:t>2</w:t>
      </w:r>
      <w:r w:rsidR="003D5B61" w:rsidRPr="003F159F">
        <w:rPr>
          <w:sz w:val="28"/>
          <w:szCs w:val="28"/>
        </w:rPr>
        <w:t>.</w:t>
      </w:r>
      <w:r w:rsidR="00A133B7" w:rsidRPr="003F159F">
        <w:rPr>
          <w:sz w:val="28"/>
          <w:szCs w:val="28"/>
        </w:rPr>
        <w:t>Фина</w:t>
      </w:r>
      <w:r w:rsidR="008E1EB4">
        <w:rPr>
          <w:sz w:val="28"/>
          <w:szCs w:val="28"/>
        </w:rPr>
        <w:t>нсовому отделу А</w:t>
      </w:r>
      <w:r w:rsidR="00A133B7" w:rsidRPr="003F159F">
        <w:rPr>
          <w:sz w:val="28"/>
          <w:szCs w:val="28"/>
        </w:rPr>
        <w:t xml:space="preserve">дминистрации Знаменского района (А.Е.Белякова) внести соответствующие изменения в бюджетную роспись Знаменского муниципального района и подготовить предложения о внесении изменений в решение Знаменского районного Совета народных депутатов Орловской области </w:t>
      </w:r>
      <w:r w:rsidR="00F63884">
        <w:rPr>
          <w:sz w:val="28"/>
          <w:szCs w:val="28"/>
        </w:rPr>
        <w:t>от 21 декабря 2023</w:t>
      </w:r>
      <w:r w:rsidR="00F63884" w:rsidRPr="00184992">
        <w:rPr>
          <w:sz w:val="28"/>
          <w:szCs w:val="28"/>
        </w:rPr>
        <w:t xml:space="preserve"> года № 04-04-РС «О бюджете Знаменского муниципального </w:t>
      </w:r>
      <w:r w:rsidR="00F63884">
        <w:rPr>
          <w:sz w:val="28"/>
          <w:szCs w:val="28"/>
        </w:rPr>
        <w:t>района Орловской области на 2024 год и на плановый период 2025 и 2026</w:t>
      </w:r>
      <w:r w:rsidR="00F63884" w:rsidRPr="00184992">
        <w:rPr>
          <w:sz w:val="28"/>
          <w:szCs w:val="28"/>
        </w:rPr>
        <w:t xml:space="preserve"> годов»</w:t>
      </w:r>
      <w:r w:rsidR="00A133B7" w:rsidRPr="003F159F">
        <w:rPr>
          <w:sz w:val="28"/>
          <w:szCs w:val="28"/>
        </w:rPr>
        <w:t>.</w:t>
      </w:r>
      <w:proofErr w:type="gramEnd"/>
    </w:p>
    <w:p w:rsidR="00E43366" w:rsidRPr="003F159F" w:rsidRDefault="003D5B61" w:rsidP="00A133B7">
      <w:pPr>
        <w:autoSpaceDE w:val="0"/>
        <w:autoSpaceDN w:val="0"/>
        <w:adjustRightInd w:val="0"/>
        <w:jc w:val="both"/>
        <w:rPr>
          <w:bCs/>
          <w:sz w:val="28"/>
          <w:szCs w:val="28"/>
        </w:rPr>
      </w:pPr>
      <w:r w:rsidRPr="003F159F">
        <w:rPr>
          <w:sz w:val="28"/>
          <w:szCs w:val="28"/>
        </w:rPr>
        <w:tab/>
        <w:t>3.</w:t>
      </w:r>
      <w:r w:rsidR="008E1EB4">
        <w:rPr>
          <w:sz w:val="28"/>
          <w:szCs w:val="28"/>
        </w:rPr>
        <w:t xml:space="preserve">Финансовому отделу Администрации Знаменского района </w:t>
      </w:r>
      <w:r w:rsidR="006D0078" w:rsidRPr="003F159F">
        <w:rPr>
          <w:bCs/>
          <w:sz w:val="28"/>
          <w:szCs w:val="28"/>
        </w:rPr>
        <w:t>(</w:t>
      </w:r>
      <w:r w:rsidR="008E1EB4">
        <w:rPr>
          <w:bCs/>
          <w:sz w:val="28"/>
          <w:szCs w:val="28"/>
        </w:rPr>
        <w:t>А.Е. Белякова</w:t>
      </w:r>
      <w:proofErr w:type="gramStart"/>
      <w:r w:rsidR="006D0078" w:rsidRPr="003F159F">
        <w:rPr>
          <w:bCs/>
          <w:sz w:val="28"/>
          <w:szCs w:val="28"/>
        </w:rPr>
        <w:t>)</w:t>
      </w:r>
      <w:r w:rsidR="00E43366" w:rsidRPr="003F159F">
        <w:rPr>
          <w:sz w:val="28"/>
          <w:szCs w:val="28"/>
        </w:rPr>
        <w:t>в</w:t>
      </w:r>
      <w:proofErr w:type="gramEnd"/>
      <w:r w:rsidR="00E43366" w:rsidRPr="003F159F">
        <w:rPr>
          <w:sz w:val="28"/>
          <w:szCs w:val="28"/>
        </w:rPr>
        <w:t>нести с</w:t>
      </w:r>
      <w:r w:rsidRPr="003F159F">
        <w:rPr>
          <w:sz w:val="28"/>
          <w:szCs w:val="28"/>
        </w:rPr>
        <w:t>оответствующие измен</w:t>
      </w:r>
      <w:r w:rsidR="00F63884">
        <w:rPr>
          <w:sz w:val="28"/>
          <w:szCs w:val="28"/>
        </w:rPr>
        <w:t>ения в смету расходов учреждения</w:t>
      </w:r>
      <w:r w:rsidR="00E43366" w:rsidRPr="003F159F">
        <w:rPr>
          <w:sz w:val="28"/>
          <w:szCs w:val="28"/>
        </w:rPr>
        <w:t>.</w:t>
      </w:r>
    </w:p>
    <w:p w:rsidR="006C200A" w:rsidRPr="003F159F" w:rsidRDefault="003D5B61" w:rsidP="0011532D">
      <w:pPr>
        <w:ind w:firstLine="708"/>
        <w:jc w:val="both"/>
        <w:rPr>
          <w:sz w:val="28"/>
          <w:szCs w:val="28"/>
        </w:rPr>
      </w:pPr>
      <w:r w:rsidRPr="003F159F">
        <w:rPr>
          <w:sz w:val="28"/>
          <w:szCs w:val="28"/>
        </w:rPr>
        <w:t>4.</w:t>
      </w:r>
      <w:r w:rsidR="006D0078" w:rsidRPr="003F159F">
        <w:rPr>
          <w:sz w:val="28"/>
          <w:szCs w:val="28"/>
        </w:rPr>
        <w:t>Отделу</w:t>
      </w:r>
      <w:r w:rsidR="00876494" w:rsidRPr="003F159F">
        <w:rPr>
          <w:sz w:val="28"/>
          <w:szCs w:val="28"/>
        </w:rPr>
        <w:t xml:space="preserve"> экономики и трудовых ресурсов</w:t>
      </w:r>
      <w:r w:rsidR="007B43E3">
        <w:rPr>
          <w:sz w:val="28"/>
          <w:szCs w:val="28"/>
        </w:rPr>
        <w:t xml:space="preserve"> А</w:t>
      </w:r>
      <w:r w:rsidR="006D0078" w:rsidRPr="003F159F">
        <w:rPr>
          <w:sz w:val="28"/>
          <w:szCs w:val="28"/>
        </w:rPr>
        <w:t>дминистрации Знаменского район</w:t>
      </w:r>
      <w:proofErr w:type="gramStart"/>
      <w:r w:rsidR="006D0078" w:rsidRPr="003F159F">
        <w:rPr>
          <w:sz w:val="28"/>
          <w:szCs w:val="28"/>
        </w:rPr>
        <w:t>а(</w:t>
      </w:r>
      <w:proofErr w:type="spellStart"/>
      <w:proofErr w:type="gramEnd"/>
      <w:r w:rsidR="0011532D" w:rsidRPr="003F159F">
        <w:rPr>
          <w:sz w:val="28"/>
          <w:szCs w:val="28"/>
        </w:rPr>
        <w:t>И.Н.</w:t>
      </w:r>
      <w:r w:rsidR="006D0078" w:rsidRPr="003F159F">
        <w:rPr>
          <w:sz w:val="28"/>
          <w:szCs w:val="28"/>
        </w:rPr>
        <w:t>Выскребенцева</w:t>
      </w:r>
      <w:proofErr w:type="spellEnd"/>
      <w:r w:rsidR="006D0078" w:rsidRPr="003F159F">
        <w:rPr>
          <w:sz w:val="28"/>
          <w:szCs w:val="28"/>
        </w:rPr>
        <w:t>)</w:t>
      </w:r>
      <w:r w:rsidR="006C200A" w:rsidRPr="003F159F">
        <w:rPr>
          <w:sz w:val="28"/>
          <w:szCs w:val="28"/>
        </w:rPr>
        <w:t xml:space="preserve"> предоставить электронную версию настоящего постановления в отдел организационно-кадро</w:t>
      </w:r>
      <w:r w:rsidR="00876494" w:rsidRPr="003F159F">
        <w:rPr>
          <w:sz w:val="28"/>
          <w:szCs w:val="28"/>
        </w:rPr>
        <w:t xml:space="preserve">вой работы и делопроизводства </w:t>
      </w:r>
      <w:r w:rsidR="007B43E3">
        <w:rPr>
          <w:sz w:val="28"/>
          <w:szCs w:val="28"/>
        </w:rPr>
        <w:t>А</w:t>
      </w:r>
      <w:r w:rsidR="006D0078" w:rsidRPr="003F159F">
        <w:rPr>
          <w:sz w:val="28"/>
          <w:szCs w:val="28"/>
        </w:rPr>
        <w:t xml:space="preserve">дминистрации Знаменского района </w:t>
      </w:r>
      <w:r w:rsidR="00876494" w:rsidRPr="003F159F">
        <w:rPr>
          <w:sz w:val="28"/>
          <w:szCs w:val="28"/>
        </w:rPr>
        <w:t>(</w:t>
      </w:r>
      <w:proofErr w:type="spellStart"/>
      <w:r w:rsidR="00CF181A">
        <w:rPr>
          <w:sz w:val="28"/>
          <w:szCs w:val="28"/>
        </w:rPr>
        <w:t>Черникова</w:t>
      </w:r>
      <w:proofErr w:type="spellEnd"/>
      <w:r w:rsidR="00CF181A">
        <w:rPr>
          <w:sz w:val="28"/>
          <w:szCs w:val="28"/>
        </w:rPr>
        <w:t xml:space="preserve"> С.А.</w:t>
      </w:r>
      <w:r w:rsidR="006C200A" w:rsidRPr="003F159F">
        <w:rPr>
          <w:sz w:val="28"/>
          <w:szCs w:val="28"/>
        </w:rPr>
        <w:t>)</w:t>
      </w:r>
      <w:r w:rsidR="0011532D" w:rsidRPr="003F159F">
        <w:rPr>
          <w:sz w:val="28"/>
          <w:szCs w:val="28"/>
        </w:rPr>
        <w:t xml:space="preserve"> для размещения </w:t>
      </w:r>
      <w:r w:rsidR="006C200A" w:rsidRPr="003F159F">
        <w:rPr>
          <w:sz w:val="28"/>
          <w:szCs w:val="28"/>
        </w:rPr>
        <w:t>на официальном сайте Администрации Знаменского района Орловской области в сети Интернет.</w:t>
      </w:r>
    </w:p>
    <w:p w:rsidR="006C200A" w:rsidRPr="003F159F" w:rsidRDefault="00E43366" w:rsidP="006C200A">
      <w:pPr>
        <w:ind w:firstLine="708"/>
        <w:jc w:val="both"/>
        <w:rPr>
          <w:bCs/>
          <w:sz w:val="28"/>
          <w:szCs w:val="28"/>
        </w:rPr>
      </w:pPr>
      <w:r w:rsidRPr="003F159F">
        <w:rPr>
          <w:sz w:val="28"/>
          <w:szCs w:val="28"/>
        </w:rPr>
        <w:t>5</w:t>
      </w:r>
      <w:r w:rsidR="003D5B61" w:rsidRPr="003F159F">
        <w:rPr>
          <w:sz w:val="28"/>
          <w:szCs w:val="28"/>
        </w:rPr>
        <w:t xml:space="preserve">. </w:t>
      </w:r>
      <w:proofErr w:type="gramStart"/>
      <w:r w:rsidR="006C200A" w:rsidRPr="003F159F">
        <w:rPr>
          <w:sz w:val="28"/>
          <w:szCs w:val="28"/>
        </w:rPr>
        <w:t>Контроль за</w:t>
      </w:r>
      <w:proofErr w:type="gramEnd"/>
      <w:r w:rsidR="006C200A" w:rsidRPr="003F159F">
        <w:rPr>
          <w:sz w:val="28"/>
          <w:szCs w:val="28"/>
        </w:rPr>
        <w:t xml:space="preserve"> испол</w:t>
      </w:r>
      <w:r w:rsidR="00876494" w:rsidRPr="003F159F">
        <w:rPr>
          <w:sz w:val="28"/>
          <w:szCs w:val="28"/>
        </w:rPr>
        <w:t>нением настоящего постановления</w:t>
      </w:r>
      <w:r w:rsidR="00A133B7" w:rsidRPr="003F159F">
        <w:rPr>
          <w:sz w:val="28"/>
          <w:szCs w:val="28"/>
        </w:rPr>
        <w:t xml:space="preserve"> оставляю за собой</w:t>
      </w:r>
      <w:r w:rsidR="006C200A" w:rsidRPr="003F159F">
        <w:rPr>
          <w:bCs/>
          <w:sz w:val="28"/>
          <w:szCs w:val="28"/>
        </w:rPr>
        <w:t>.</w:t>
      </w:r>
    </w:p>
    <w:p w:rsidR="000825E9" w:rsidRPr="003F159F" w:rsidRDefault="000825E9" w:rsidP="006C200A">
      <w:pPr>
        <w:ind w:firstLine="708"/>
        <w:jc w:val="both"/>
        <w:rPr>
          <w:sz w:val="28"/>
          <w:szCs w:val="28"/>
        </w:rPr>
      </w:pPr>
    </w:p>
    <w:p w:rsidR="006C200A" w:rsidRPr="003F159F" w:rsidRDefault="006C200A" w:rsidP="006C200A">
      <w:pPr>
        <w:ind w:firstLine="708"/>
        <w:jc w:val="both"/>
        <w:rPr>
          <w:sz w:val="28"/>
          <w:szCs w:val="28"/>
        </w:rPr>
      </w:pPr>
    </w:p>
    <w:p w:rsidR="006C200A" w:rsidRPr="003F159F" w:rsidRDefault="006C200A" w:rsidP="00876494">
      <w:pPr>
        <w:jc w:val="both"/>
        <w:rPr>
          <w:sz w:val="28"/>
          <w:szCs w:val="28"/>
        </w:rPr>
      </w:pPr>
    </w:p>
    <w:p w:rsidR="00556E37" w:rsidRPr="003F159F" w:rsidRDefault="00081263" w:rsidP="00876494">
      <w:pPr>
        <w:jc w:val="both"/>
        <w:rPr>
          <w:sz w:val="28"/>
          <w:szCs w:val="28"/>
        </w:rPr>
      </w:pPr>
      <w:r w:rsidRPr="003F159F">
        <w:rPr>
          <w:sz w:val="28"/>
          <w:szCs w:val="28"/>
        </w:rPr>
        <w:t>Г</w:t>
      </w:r>
      <w:r w:rsidR="00917052" w:rsidRPr="003F159F">
        <w:rPr>
          <w:sz w:val="28"/>
          <w:szCs w:val="28"/>
        </w:rPr>
        <w:t xml:space="preserve">лава </w:t>
      </w:r>
      <w:r w:rsidR="00A133B7" w:rsidRPr="003F159F">
        <w:rPr>
          <w:sz w:val="28"/>
          <w:szCs w:val="28"/>
        </w:rPr>
        <w:t xml:space="preserve"> З</w:t>
      </w:r>
      <w:r w:rsidR="00917052" w:rsidRPr="003F159F">
        <w:rPr>
          <w:sz w:val="28"/>
          <w:szCs w:val="28"/>
        </w:rPr>
        <w:t>наменского района</w:t>
      </w:r>
      <w:r w:rsidR="00917052" w:rsidRPr="003F159F">
        <w:rPr>
          <w:sz w:val="28"/>
          <w:szCs w:val="28"/>
        </w:rPr>
        <w:tab/>
      </w:r>
      <w:r w:rsidR="00917052" w:rsidRPr="003F159F">
        <w:rPr>
          <w:sz w:val="28"/>
          <w:szCs w:val="28"/>
        </w:rPr>
        <w:tab/>
      </w:r>
      <w:r w:rsidR="00917052" w:rsidRPr="003F159F">
        <w:rPr>
          <w:sz w:val="28"/>
          <w:szCs w:val="28"/>
        </w:rPr>
        <w:tab/>
      </w:r>
      <w:r w:rsidR="00917052" w:rsidRPr="003F159F">
        <w:rPr>
          <w:sz w:val="28"/>
          <w:szCs w:val="28"/>
        </w:rPr>
        <w:tab/>
      </w:r>
      <w:r w:rsidR="00AD15B1" w:rsidRPr="003F159F">
        <w:rPr>
          <w:sz w:val="28"/>
          <w:szCs w:val="28"/>
        </w:rPr>
        <w:tab/>
      </w:r>
      <w:r w:rsidR="00AD15B1" w:rsidRPr="003F159F">
        <w:rPr>
          <w:sz w:val="28"/>
          <w:szCs w:val="28"/>
        </w:rPr>
        <w:tab/>
      </w:r>
      <w:r w:rsidR="00917052" w:rsidRPr="003F159F">
        <w:rPr>
          <w:sz w:val="28"/>
          <w:szCs w:val="28"/>
        </w:rPr>
        <w:t>С.В.Семочкин</w:t>
      </w:r>
      <w:r w:rsidR="00876494" w:rsidRPr="003F159F">
        <w:rPr>
          <w:sz w:val="28"/>
          <w:szCs w:val="28"/>
        </w:rPr>
        <w:tab/>
      </w: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556E37" w:rsidRPr="003F159F" w:rsidRDefault="00556E37" w:rsidP="00876494">
      <w:pPr>
        <w:jc w:val="both"/>
        <w:rPr>
          <w:sz w:val="28"/>
          <w:szCs w:val="28"/>
        </w:rPr>
      </w:pPr>
    </w:p>
    <w:p w:rsidR="00B371B9" w:rsidRPr="003F159F" w:rsidRDefault="00B371B9" w:rsidP="00876494">
      <w:pPr>
        <w:jc w:val="both"/>
        <w:rPr>
          <w:sz w:val="28"/>
          <w:szCs w:val="28"/>
        </w:rPr>
      </w:pPr>
    </w:p>
    <w:p w:rsidR="00B371B9" w:rsidRPr="003F159F" w:rsidRDefault="00B371B9" w:rsidP="00876494">
      <w:pPr>
        <w:jc w:val="both"/>
        <w:rPr>
          <w:sz w:val="28"/>
          <w:szCs w:val="28"/>
        </w:rPr>
      </w:pPr>
    </w:p>
    <w:p w:rsidR="00B371B9" w:rsidRPr="003F159F" w:rsidRDefault="00B371B9" w:rsidP="00876494">
      <w:pPr>
        <w:jc w:val="both"/>
        <w:rPr>
          <w:sz w:val="28"/>
          <w:szCs w:val="28"/>
        </w:rPr>
      </w:pPr>
    </w:p>
    <w:p w:rsidR="00B371B9" w:rsidRPr="003F159F" w:rsidRDefault="00B371B9" w:rsidP="00876494">
      <w:pPr>
        <w:jc w:val="both"/>
        <w:rPr>
          <w:sz w:val="28"/>
          <w:szCs w:val="28"/>
        </w:rPr>
      </w:pPr>
    </w:p>
    <w:p w:rsidR="00556E37" w:rsidRDefault="00556E37" w:rsidP="00876494">
      <w:pPr>
        <w:jc w:val="both"/>
        <w:rPr>
          <w:sz w:val="28"/>
          <w:szCs w:val="28"/>
        </w:rPr>
      </w:pPr>
    </w:p>
    <w:p w:rsidR="00F63884" w:rsidRDefault="00F63884" w:rsidP="00876494">
      <w:pPr>
        <w:jc w:val="both"/>
        <w:rPr>
          <w:sz w:val="28"/>
          <w:szCs w:val="28"/>
        </w:rPr>
      </w:pPr>
    </w:p>
    <w:p w:rsidR="00F63884" w:rsidRDefault="00F63884" w:rsidP="00876494">
      <w:pPr>
        <w:jc w:val="both"/>
        <w:rPr>
          <w:sz w:val="28"/>
          <w:szCs w:val="28"/>
        </w:rPr>
      </w:pPr>
    </w:p>
    <w:p w:rsidR="00F63884" w:rsidRDefault="00F63884" w:rsidP="00876494">
      <w:pPr>
        <w:jc w:val="both"/>
        <w:rPr>
          <w:sz w:val="28"/>
          <w:szCs w:val="28"/>
        </w:rPr>
      </w:pPr>
    </w:p>
    <w:p w:rsidR="00F63884" w:rsidRDefault="00F63884" w:rsidP="00876494">
      <w:pPr>
        <w:jc w:val="both"/>
        <w:rPr>
          <w:sz w:val="28"/>
          <w:szCs w:val="28"/>
        </w:rPr>
      </w:pPr>
    </w:p>
    <w:p w:rsidR="00F63884" w:rsidRPr="003F159F" w:rsidRDefault="00F63884" w:rsidP="00876494">
      <w:pPr>
        <w:jc w:val="both"/>
        <w:rPr>
          <w:sz w:val="28"/>
          <w:szCs w:val="28"/>
        </w:rPr>
      </w:pPr>
    </w:p>
    <w:p w:rsidR="008E1EB4" w:rsidRDefault="008E1EB4" w:rsidP="00B371B9">
      <w:pPr>
        <w:jc w:val="both"/>
        <w:rPr>
          <w:sz w:val="28"/>
          <w:szCs w:val="28"/>
        </w:rPr>
      </w:pPr>
    </w:p>
    <w:p w:rsidR="00176EEB" w:rsidRDefault="00176EEB" w:rsidP="006A1C88">
      <w:pPr>
        <w:spacing w:line="100" w:lineRule="atLeast"/>
        <w:jc w:val="right"/>
        <w:rPr>
          <w:sz w:val="28"/>
          <w:szCs w:val="28"/>
        </w:rPr>
      </w:pPr>
    </w:p>
    <w:p w:rsidR="00176EEB" w:rsidRDefault="00176EEB" w:rsidP="006A1C88">
      <w:pPr>
        <w:spacing w:line="100" w:lineRule="atLeast"/>
        <w:jc w:val="right"/>
        <w:rPr>
          <w:sz w:val="28"/>
          <w:szCs w:val="28"/>
        </w:rPr>
      </w:pPr>
    </w:p>
    <w:p w:rsidR="002D35B9" w:rsidRPr="003F159F" w:rsidRDefault="002D35B9" w:rsidP="002D35B9">
      <w:pPr>
        <w:spacing w:line="100" w:lineRule="atLeast"/>
        <w:jc w:val="right"/>
        <w:rPr>
          <w:sz w:val="28"/>
          <w:szCs w:val="28"/>
        </w:rPr>
      </w:pPr>
      <w:r w:rsidRPr="003F159F">
        <w:rPr>
          <w:sz w:val="28"/>
          <w:szCs w:val="28"/>
        </w:rPr>
        <w:t xml:space="preserve">Приложение  </w:t>
      </w:r>
    </w:p>
    <w:p w:rsidR="002D35B9" w:rsidRPr="003F159F" w:rsidRDefault="002D35B9" w:rsidP="002D35B9">
      <w:pPr>
        <w:spacing w:line="100" w:lineRule="atLeast"/>
        <w:ind w:left="360"/>
        <w:jc w:val="right"/>
        <w:rPr>
          <w:sz w:val="28"/>
          <w:szCs w:val="28"/>
        </w:rPr>
      </w:pPr>
      <w:r w:rsidRPr="003F159F">
        <w:rPr>
          <w:sz w:val="28"/>
          <w:szCs w:val="28"/>
        </w:rPr>
        <w:t xml:space="preserve">к постановлению Администрации </w:t>
      </w:r>
    </w:p>
    <w:p w:rsidR="002D35B9" w:rsidRPr="003F159F" w:rsidRDefault="002D35B9" w:rsidP="002D35B9">
      <w:pPr>
        <w:spacing w:line="100" w:lineRule="atLeast"/>
        <w:ind w:left="360"/>
        <w:jc w:val="right"/>
        <w:rPr>
          <w:sz w:val="28"/>
          <w:szCs w:val="28"/>
        </w:rPr>
      </w:pPr>
      <w:r w:rsidRPr="003F159F">
        <w:rPr>
          <w:sz w:val="28"/>
          <w:szCs w:val="28"/>
        </w:rPr>
        <w:t>Знаменского района Орловской области</w:t>
      </w:r>
    </w:p>
    <w:p w:rsidR="002D35B9" w:rsidRPr="003F159F" w:rsidRDefault="007A5F28" w:rsidP="002D35B9">
      <w:pPr>
        <w:spacing w:line="100" w:lineRule="atLeast"/>
        <w:ind w:left="360"/>
        <w:jc w:val="right"/>
        <w:rPr>
          <w:sz w:val="28"/>
          <w:szCs w:val="28"/>
        </w:rPr>
      </w:pPr>
      <w:r>
        <w:rPr>
          <w:sz w:val="28"/>
          <w:szCs w:val="28"/>
        </w:rPr>
        <w:t xml:space="preserve">от «6» сентября </w:t>
      </w:r>
      <w:r w:rsidR="001907A6">
        <w:rPr>
          <w:sz w:val="28"/>
          <w:szCs w:val="28"/>
        </w:rPr>
        <w:t>2024 г. № 190</w:t>
      </w:r>
      <w:bookmarkStart w:id="0" w:name="_GoBack"/>
      <w:bookmarkEnd w:id="0"/>
    </w:p>
    <w:p w:rsidR="002D35B9" w:rsidRDefault="002D35B9" w:rsidP="002D35B9">
      <w:pPr>
        <w:spacing w:line="100" w:lineRule="atLeast"/>
        <w:rPr>
          <w:sz w:val="28"/>
          <w:szCs w:val="28"/>
        </w:rPr>
      </w:pPr>
    </w:p>
    <w:p w:rsidR="002D35B9" w:rsidRDefault="002D35B9" w:rsidP="008E1EB4">
      <w:pPr>
        <w:spacing w:line="100" w:lineRule="atLeast"/>
        <w:jc w:val="right"/>
        <w:rPr>
          <w:sz w:val="28"/>
          <w:szCs w:val="28"/>
        </w:rPr>
      </w:pPr>
    </w:p>
    <w:p w:rsidR="008E1EB4" w:rsidRPr="003F159F" w:rsidRDefault="008E1EB4" w:rsidP="008E1EB4">
      <w:pPr>
        <w:spacing w:line="100" w:lineRule="atLeast"/>
        <w:jc w:val="right"/>
        <w:rPr>
          <w:sz w:val="28"/>
          <w:szCs w:val="28"/>
        </w:rPr>
      </w:pPr>
      <w:r w:rsidRPr="003F159F">
        <w:rPr>
          <w:sz w:val="28"/>
          <w:szCs w:val="28"/>
        </w:rPr>
        <w:t xml:space="preserve">Приложение  </w:t>
      </w:r>
    </w:p>
    <w:p w:rsidR="008E1EB4" w:rsidRPr="003F159F" w:rsidRDefault="008E1EB4" w:rsidP="008E1EB4">
      <w:pPr>
        <w:spacing w:line="100" w:lineRule="atLeast"/>
        <w:ind w:left="360"/>
        <w:jc w:val="right"/>
        <w:rPr>
          <w:sz w:val="28"/>
          <w:szCs w:val="28"/>
        </w:rPr>
      </w:pPr>
      <w:r w:rsidRPr="003F159F">
        <w:rPr>
          <w:sz w:val="28"/>
          <w:szCs w:val="28"/>
        </w:rPr>
        <w:t xml:space="preserve">к постановлению Администрации </w:t>
      </w:r>
    </w:p>
    <w:p w:rsidR="008E1EB4" w:rsidRPr="003F159F" w:rsidRDefault="008E1EB4" w:rsidP="008E1EB4">
      <w:pPr>
        <w:spacing w:line="100" w:lineRule="atLeast"/>
        <w:ind w:left="360"/>
        <w:jc w:val="right"/>
        <w:rPr>
          <w:sz w:val="28"/>
          <w:szCs w:val="28"/>
        </w:rPr>
      </w:pPr>
      <w:r w:rsidRPr="003F159F">
        <w:rPr>
          <w:sz w:val="28"/>
          <w:szCs w:val="28"/>
        </w:rPr>
        <w:t>Знаменского района Орловской области</w:t>
      </w:r>
    </w:p>
    <w:p w:rsidR="008E1EB4" w:rsidRPr="003F159F" w:rsidRDefault="00176EEB" w:rsidP="008E1EB4">
      <w:pPr>
        <w:spacing w:line="100" w:lineRule="atLeast"/>
        <w:ind w:left="360"/>
        <w:jc w:val="right"/>
        <w:rPr>
          <w:sz w:val="28"/>
          <w:szCs w:val="28"/>
        </w:rPr>
      </w:pPr>
      <w:r>
        <w:rPr>
          <w:sz w:val="28"/>
          <w:szCs w:val="28"/>
        </w:rPr>
        <w:t>от «7» мая 2024 г. № 95</w:t>
      </w:r>
    </w:p>
    <w:p w:rsidR="00F63884" w:rsidRDefault="00F63884" w:rsidP="00012CF6">
      <w:pPr>
        <w:spacing w:line="100" w:lineRule="atLeast"/>
        <w:rPr>
          <w:sz w:val="28"/>
          <w:szCs w:val="28"/>
        </w:rPr>
      </w:pPr>
    </w:p>
    <w:p w:rsidR="00F63884" w:rsidRPr="003F159F" w:rsidRDefault="00F63884" w:rsidP="00F63884">
      <w:pPr>
        <w:spacing w:line="100" w:lineRule="atLeast"/>
        <w:jc w:val="right"/>
        <w:rPr>
          <w:sz w:val="28"/>
          <w:szCs w:val="28"/>
        </w:rPr>
      </w:pPr>
      <w:r w:rsidRPr="003F159F">
        <w:rPr>
          <w:sz w:val="28"/>
          <w:szCs w:val="28"/>
        </w:rPr>
        <w:t xml:space="preserve">Приложение  </w:t>
      </w:r>
    </w:p>
    <w:p w:rsidR="00F63884" w:rsidRPr="003F159F" w:rsidRDefault="00F63884" w:rsidP="00F63884">
      <w:pPr>
        <w:spacing w:line="100" w:lineRule="atLeast"/>
        <w:ind w:left="360"/>
        <w:jc w:val="right"/>
        <w:rPr>
          <w:sz w:val="28"/>
          <w:szCs w:val="28"/>
        </w:rPr>
      </w:pPr>
      <w:r w:rsidRPr="003F159F">
        <w:rPr>
          <w:sz w:val="28"/>
          <w:szCs w:val="28"/>
        </w:rPr>
        <w:t xml:space="preserve">к постановлению Администрации </w:t>
      </w:r>
    </w:p>
    <w:p w:rsidR="00F63884" w:rsidRPr="003F159F" w:rsidRDefault="00F63884" w:rsidP="00F63884">
      <w:pPr>
        <w:spacing w:line="100" w:lineRule="atLeast"/>
        <w:ind w:left="360"/>
        <w:jc w:val="right"/>
        <w:rPr>
          <w:sz w:val="28"/>
          <w:szCs w:val="28"/>
        </w:rPr>
      </w:pPr>
      <w:r w:rsidRPr="003F159F">
        <w:rPr>
          <w:sz w:val="28"/>
          <w:szCs w:val="28"/>
        </w:rPr>
        <w:t>Знаменского района Орловской области</w:t>
      </w:r>
    </w:p>
    <w:p w:rsidR="00F63884" w:rsidRPr="003F159F" w:rsidRDefault="008E1EB4" w:rsidP="00F63884">
      <w:pPr>
        <w:spacing w:line="100" w:lineRule="atLeast"/>
        <w:ind w:left="360"/>
        <w:jc w:val="right"/>
        <w:rPr>
          <w:sz w:val="28"/>
          <w:szCs w:val="28"/>
        </w:rPr>
      </w:pPr>
      <w:r>
        <w:rPr>
          <w:sz w:val="28"/>
          <w:szCs w:val="28"/>
        </w:rPr>
        <w:t>от «04» апреля  2024 г. № 79</w:t>
      </w:r>
    </w:p>
    <w:p w:rsidR="00F63884" w:rsidRDefault="00F63884" w:rsidP="00012CF6">
      <w:pPr>
        <w:spacing w:line="100" w:lineRule="atLeast"/>
        <w:rPr>
          <w:sz w:val="28"/>
          <w:szCs w:val="28"/>
        </w:rPr>
      </w:pPr>
    </w:p>
    <w:p w:rsidR="006A1C88" w:rsidRPr="003F159F" w:rsidRDefault="006A1C88" w:rsidP="006A1C88">
      <w:pPr>
        <w:spacing w:line="100" w:lineRule="atLeast"/>
        <w:jc w:val="right"/>
        <w:rPr>
          <w:sz w:val="28"/>
          <w:szCs w:val="28"/>
        </w:rPr>
      </w:pPr>
      <w:r w:rsidRPr="003F159F">
        <w:rPr>
          <w:sz w:val="28"/>
          <w:szCs w:val="28"/>
        </w:rPr>
        <w:t xml:space="preserve">Приложение  </w:t>
      </w:r>
    </w:p>
    <w:p w:rsidR="006A1C88" w:rsidRPr="003F159F" w:rsidRDefault="006A1C88" w:rsidP="006A1C88">
      <w:pPr>
        <w:spacing w:line="100" w:lineRule="atLeast"/>
        <w:ind w:left="360"/>
        <w:jc w:val="right"/>
        <w:rPr>
          <w:sz w:val="28"/>
          <w:szCs w:val="28"/>
        </w:rPr>
      </w:pPr>
      <w:r w:rsidRPr="003F159F">
        <w:rPr>
          <w:sz w:val="28"/>
          <w:szCs w:val="28"/>
        </w:rPr>
        <w:t xml:space="preserve">к постановлению Администрации </w:t>
      </w:r>
    </w:p>
    <w:p w:rsidR="006A1C88" w:rsidRPr="003F159F" w:rsidRDefault="006A1C88" w:rsidP="006A1C88">
      <w:pPr>
        <w:spacing w:line="100" w:lineRule="atLeast"/>
        <w:ind w:left="360"/>
        <w:jc w:val="right"/>
        <w:rPr>
          <w:sz w:val="28"/>
          <w:szCs w:val="28"/>
        </w:rPr>
      </w:pPr>
      <w:r w:rsidRPr="003F159F">
        <w:rPr>
          <w:sz w:val="28"/>
          <w:szCs w:val="28"/>
        </w:rPr>
        <w:t>Знаменского района Орловской области</w:t>
      </w:r>
    </w:p>
    <w:p w:rsidR="006A1C88" w:rsidRPr="003F159F" w:rsidRDefault="006A1C88" w:rsidP="006A1C88">
      <w:pPr>
        <w:spacing w:line="100" w:lineRule="atLeast"/>
        <w:ind w:left="360"/>
        <w:jc w:val="right"/>
        <w:rPr>
          <w:sz w:val="28"/>
          <w:szCs w:val="28"/>
        </w:rPr>
      </w:pPr>
      <w:r>
        <w:rPr>
          <w:sz w:val="28"/>
          <w:szCs w:val="28"/>
        </w:rPr>
        <w:t xml:space="preserve">от </w:t>
      </w:r>
      <w:r w:rsidR="00921FD0">
        <w:rPr>
          <w:sz w:val="28"/>
          <w:szCs w:val="28"/>
        </w:rPr>
        <w:t>«4» октября  2023 г. № 294</w:t>
      </w:r>
    </w:p>
    <w:p w:rsidR="006A1C88" w:rsidRDefault="006A1C88" w:rsidP="005D29EF">
      <w:pPr>
        <w:spacing w:line="100" w:lineRule="atLeast"/>
        <w:jc w:val="center"/>
        <w:rPr>
          <w:sz w:val="28"/>
          <w:szCs w:val="28"/>
        </w:rPr>
      </w:pPr>
    </w:p>
    <w:p w:rsidR="00AD15B1" w:rsidRPr="003F159F" w:rsidRDefault="00AD15B1" w:rsidP="00AD15B1">
      <w:pPr>
        <w:spacing w:line="100" w:lineRule="atLeast"/>
        <w:jc w:val="right"/>
        <w:rPr>
          <w:sz w:val="28"/>
          <w:szCs w:val="28"/>
        </w:rPr>
      </w:pPr>
      <w:r w:rsidRPr="003F159F">
        <w:rPr>
          <w:sz w:val="28"/>
          <w:szCs w:val="28"/>
        </w:rPr>
        <w:t xml:space="preserve">Приложение  </w:t>
      </w:r>
    </w:p>
    <w:p w:rsidR="00AD15B1" w:rsidRPr="003F159F" w:rsidRDefault="00AD15B1" w:rsidP="00AD15B1">
      <w:pPr>
        <w:spacing w:line="100" w:lineRule="atLeast"/>
        <w:ind w:left="360"/>
        <w:jc w:val="right"/>
        <w:rPr>
          <w:sz w:val="28"/>
          <w:szCs w:val="28"/>
        </w:rPr>
      </w:pPr>
      <w:r w:rsidRPr="003F159F">
        <w:rPr>
          <w:sz w:val="28"/>
          <w:szCs w:val="28"/>
        </w:rPr>
        <w:t xml:space="preserve">к постановлению Администрации </w:t>
      </w:r>
    </w:p>
    <w:p w:rsidR="00AD15B1" w:rsidRPr="003F159F" w:rsidRDefault="00AD15B1" w:rsidP="00AD15B1">
      <w:pPr>
        <w:spacing w:line="100" w:lineRule="atLeast"/>
        <w:ind w:left="360"/>
        <w:jc w:val="right"/>
        <w:rPr>
          <w:sz w:val="28"/>
          <w:szCs w:val="28"/>
        </w:rPr>
      </w:pPr>
      <w:r w:rsidRPr="003F159F">
        <w:rPr>
          <w:sz w:val="28"/>
          <w:szCs w:val="28"/>
        </w:rPr>
        <w:t>Знаменского района Орловской области</w:t>
      </w:r>
    </w:p>
    <w:p w:rsidR="00AD15B1" w:rsidRPr="003F159F" w:rsidRDefault="006A1C88" w:rsidP="00AD15B1">
      <w:pPr>
        <w:spacing w:line="100" w:lineRule="atLeast"/>
        <w:ind w:left="360"/>
        <w:jc w:val="right"/>
        <w:rPr>
          <w:sz w:val="28"/>
          <w:szCs w:val="28"/>
        </w:rPr>
      </w:pPr>
      <w:r>
        <w:rPr>
          <w:sz w:val="28"/>
          <w:szCs w:val="28"/>
        </w:rPr>
        <w:t>от «11» апреля 2023 г. № 141</w:t>
      </w:r>
    </w:p>
    <w:p w:rsidR="00AD15B1" w:rsidRPr="003F159F" w:rsidRDefault="00AD15B1" w:rsidP="00081263">
      <w:pPr>
        <w:spacing w:line="100" w:lineRule="atLeast"/>
        <w:jc w:val="right"/>
        <w:rPr>
          <w:sz w:val="28"/>
          <w:szCs w:val="28"/>
        </w:rPr>
      </w:pPr>
    </w:p>
    <w:p w:rsidR="00081263" w:rsidRPr="003F159F" w:rsidRDefault="00081263" w:rsidP="00081263">
      <w:pPr>
        <w:spacing w:line="100" w:lineRule="atLeast"/>
        <w:jc w:val="right"/>
        <w:rPr>
          <w:sz w:val="28"/>
          <w:szCs w:val="28"/>
        </w:rPr>
      </w:pPr>
      <w:r w:rsidRPr="003F159F">
        <w:rPr>
          <w:sz w:val="28"/>
          <w:szCs w:val="28"/>
        </w:rPr>
        <w:t xml:space="preserve">Приложение  </w:t>
      </w:r>
    </w:p>
    <w:p w:rsidR="00081263" w:rsidRPr="003F159F" w:rsidRDefault="00081263" w:rsidP="00081263">
      <w:pPr>
        <w:spacing w:line="100" w:lineRule="atLeast"/>
        <w:ind w:left="360"/>
        <w:jc w:val="right"/>
        <w:rPr>
          <w:sz w:val="28"/>
          <w:szCs w:val="28"/>
        </w:rPr>
      </w:pPr>
      <w:r w:rsidRPr="003F159F">
        <w:rPr>
          <w:sz w:val="28"/>
          <w:szCs w:val="28"/>
        </w:rPr>
        <w:t xml:space="preserve">к постановлению Администрации </w:t>
      </w:r>
    </w:p>
    <w:p w:rsidR="00081263" w:rsidRPr="003F159F" w:rsidRDefault="00081263" w:rsidP="00081263">
      <w:pPr>
        <w:spacing w:line="100" w:lineRule="atLeast"/>
        <w:ind w:left="360"/>
        <w:jc w:val="right"/>
        <w:rPr>
          <w:sz w:val="28"/>
          <w:szCs w:val="28"/>
        </w:rPr>
      </w:pPr>
      <w:r w:rsidRPr="003F159F">
        <w:rPr>
          <w:sz w:val="28"/>
          <w:szCs w:val="28"/>
        </w:rPr>
        <w:t>Знаменского района Орловской области</w:t>
      </w:r>
    </w:p>
    <w:p w:rsidR="00081263" w:rsidRPr="003F159F" w:rsidRDefault="00081263" w:rsidP="00081263">
      <w:pPr>
        <w:spacing w:line="100" w:lineRule="atLeast"/>
        <w:ind w:left="360"/>
        <w:jc w:val="right"/>
        <w:rPr>
          <w:sz w:val="28"/>
          <w:szCs w:val="28"/>
        </w:rPr>
      </w:pPr>
      <w:r w:rsidRPr="003F159F">
        <w:rPr>
          <w:sz w:val="28"/>
          <w:szCs w:val="28"/>
        </w:rPr>
        <w:t xml:space="preserve">от </w:t>
      </w:r>
      <w:r w:rsidR="00AD15B1" w:rsidRPr="003F159F">
        <w:rPr>
          <w:rFonts w:eastAsia="SimSun"/>
          <w:kern w:val="2"/>
          <w:sz w:val="28"/>
          <w:szCs w:val="28"/>
          <w:lang w:eastAsia="hi-IN" w:bidi="hi-IN"/>
        </w:rPr>
        <w:t>03 ноября 2022 г. № 420</w:t>
      </w:r>
    </w:p>
    <w:p w:rsidR="00CB464A" w:rsidRPr="003F159F" w:rsidRDefault="00CB464A" w:rsidP="00703077">
      <w:pPr>
        <w:spacing w:line="100" w:lineRule="atLeast"/>
        <w:rPr>
          <w:sz w:val="28"/>
          <w:szCs w:val="28"/>
        </w:rPr>
      </w:pPr>
    </w:p>
    <w:p w:rsidR="00556E37" w:rsidRPr="003F159F" w:rsidRDefault="00556E37" w:rsidP="00556E37">
      <w:pPr>
        <w:spacing w:line="100" w:lineRule="atLeast"/>
        <w:jc w:val="right"/>
        <w:rPr>
          <w:sz w:val="28"/>
          <w:szCs w:val="28"/>
        </w:rPr>
      </w:pPr>
      <w:r w:rsidRPr="003F159F">
        <w:rPr>
          <w:sz w:val="28"/>
          <w:szCs w:val="28"/>
        </w:rPr>
        <w:t xml:space="preserve">Приложение  </w:t>
      </w:r>
    </w:p>
    <w:p w:rsidR="00556E37" w:rsidRPr="003F159F" w:rsidRDefault="00556E37" w:rsidP="00556E37">
      <w:pPr>
        <w:spacing w:line="100" w:lineRule="atLeast"/>
        <w:ind w:left="360"/>
        <w:jc w:val="right"/>
        <w:rPr>
          <w:sz w:val="28"/>
          <w:szCs w:val="28"/>
        </w:rPr>
      </w:pPr>
      <w:r w:rsidRPr="003F159F">
        <w:rPr>
          <w:sz w:val="28"/>
          <w:szCs w:val="28"/>
        </w:rPr>
        <w:t xml:space="preserve">к постановлению Администрации </w:t>
      </w:r>
    </w:p>
    <w:p w:rsidR="00556E37" w:rsidRPr="003F159F" w:rsidRDefault="00556E37" w:rsidP="00556E37">
      <w:pPr>
        <w:spacing w:line="100" w:lineRule="atLeast"/>
        <w:ind w:left="360"/>
        <w:jc w:val="right"/>
        <w:rPr>
          <w:sz w:val="28"/>
          <w:szCs w:val="28"/>
        </w:rPr>
      </w:pPr>
      <w:r w:rsidRPr="003F159F">
        <w:rPr>
          <w:sz w:val="28"/>
          <w:szCs w:val="28"/>
        </w:rPr>
        <w:t>Знаменского района Орловской области</w:t>
      </w:r>
    </w:p>
    <w:p w:rsidR="00556E37" w:rsidRPr="003F159F" w:rsidRDefault="00556E37" w:rsidP="00556E37">
      <w:pPr>
        <w:spacing w:line="100" w:lineRule="atLeast"/>
        <w:ind w:left="360"/>
        <w:jc w:val="right"/>
        <w:rPr>
          <w:sz w:val="28"/>
          <w:szCs w:val="28"/>
        </w:rPr>
      </w:pPr>
      <w:r w:rsidRPr="003F159F">
        <w:rPr>
          <w:sz w:val="28"/>
          <w:szCs w:val="28"/>
        </w:rPr>
        <w:t>от «09» ноября 2021 г. № 367</w:t>
      </w:r>
    </w:p>
    <w:p w:rsidR="00556E37" w:rsidRPr="003F159F" w:rsidRDefault="00556E37" w:rsidP="00556E37">
      <w:pPr>
        <w:spacing w:line="100" w:lineRule="atLeast"/>
        <w:rPr>
          <w:sz w:val="28"/>
          <w:szCs w:val="28"/>
        </w:rPr>
      </w:pPr>
    </w:p>
    <w:p w:rsidR="00556E37" w:rsidRPr="003F159F" w:rsidRDefault="00556E37" w:rsidP="00556E37">
      <w:pPr>
        <w:spacing w:line="100" w:lineRule="atLeast"/>
        <w:jc w:val="right"/>
        <w:rPr>
          <w:sz w:val="28"/>
          <w:szCs w:val="28"/>
        </w:rPr>
      </w:pPr>
      <w:r w:rsidRPr="003F159F">
        <w:rPr>
          <w:sz w:val="28"/>
          <w:szCs w:val="28"/>
        </w:rPr>
        <w:t xml:space="preserve">Приложение  </w:t>
      </w:r>
    </w:p>
    <w:p w:rsidR="00556E37" w:rsidRPr="003F159F" w:rsidRDefault="00556E37" w:rsidP="00556E37">
      <w:pPr>
        <w:spacing w:line="100" w:lineRule="atLeast"/>
        <w:ind w:left="360"/>
        <w:jc w:val="right"/>
        <w:rPr>
          <w:sz w:val="28"/>
          <w:szCs w:val="28"/>
        </w:rPr>
      </w:pPr>
      <w:r w:rsidRPr="003F159F">
        <w:rPr>
          <w:sz w:val="28"/>
          <w:szCs w:val="28"/>
        </w:rPr>
        <w:t xml:space="preserve">к постановлению Администрации </w:t>
      </w:r>
    </w:p>
    <w:p w:rsidR="00556E37" w:rsidRPr="003F159F" w:rsidRDefault="00556E37" w:rsidP="00556E37">
      <w:pPr>
        <w:spacing w:line="100" w:lineRule="atLeast"/>
        <w:ind w:left="360"/>
        <w:jc w:val="right"/>
        <w:rPr>
          <w:sz w:val="28"/>
          <w:szCs w:val="28"/>
        </w:rPr>
      </w:pPr>
      <w:r w:rsidRPr="003F159F">
        <w:rPr>
          <w:sz w:val="28"/>
          <w:szCs w:val="28"/>
        </w:rPr>
        <w:t>Знаменского района Орловской области</w:t>
      </w:r>
    </w:p>
    <w:p w:rsidR="00556E37" w:rsidRPr="003F159F" w:rsidRDefault="00556E37" w:rsidP="00556E37">
      <w:pPr>
        <w:spacing w:line="100" w:lineRule="atLeast"/>
        <w:ind w:left="360"/>
        <w:jc w:val="right"/>
        <w:rPr>
          <w:sz w:val="28"/>
          <w:szCs w:val="28"/>
        </w:rPr>
      </w:pPr>
      <w:r w:rsidRPr="003F159F">
        <w:rPr>
          <w:sz w:val="28"/>
          <w:szCs w:val="28"/>
        </w:rPr>
        <w:t>от «20» октября 2020 г. № 427</w:t>
      </w:r>
    </w:p>
    <w:p w:rsidR="00556E37" w:rsidRPr="003F159F" w:rsidRDefault="00556E37" w:rsidP="00703077">
      <w:pPr>
        <w:spacing w:line="100" w:lineRule="atLeast"/>
        <w:rPr>
          <w:sz w:val="28"/>
          <w:szCs w:val="28"/>
        </w:rPr>
      </w:pPr>
    </w:p>
    <w:p w:rsidR="00556E37" w:rsidRPr="003F159F" w:rsidRDefault="00556E37" w:rsidP="00556E37">
      <w:pPr>
        <w:spacing w:line="100" w:lineRule="atLeast"/>
        <w:jc w:val="right"/>
        <w:rPr>
          <w:sz w:val="28"/>
          <w:szCs w:val="28"/>
        </w:rPr>
      </w:pPr>
      <w:r w:rsidRPr="003F159F">
        <w:rPr>
          <w:sz w:val="28"/>
          <w:szCs w:val="28"/>
        </w:rPr>
        <w:t xml:space="preserve">Приложение  </w:t>
      </w:r>
    </w:p>
    <w:p w:rsidR="00556E37" w:rsidRPr="003F159F" w:rsidRDefault="00556E37" w:rsidP="00556E37">
      <w:pPr>
        <w:spacing w:line="100" w:lineRule="atLeast"/>
        <w:ind w:left="360"/>
        <w:jc w:val="right"/>
        <w:rPr>
          <w:sz w:val="28"/>
          <w:szCs w:val="28"/>
        </w:rPr>
      </w:pPr>
      <w:r w:rsidRPr="003F159F">
        <w:rPr>
          <w:sz w:val="28"/>
          <w:szCs w:val="28"/>
        </w:rPr>
        <w:t xml:space="preserve">к постановлению Администрации </w:t>
      </w:r>
    </w:p>
    <w:p w:rsidR="00556E37" w:rsidRPr="003F159F" w:rsidRDefault="00556E37" w:rsidP="00556E37">
      <w:pPr>
        <w:spacing w:line="100" w:lineRule="atLeast"/>
        <w:ind w:left="360"/>
        <w:jc w:val="right"/>
        <w:rPr>
          <w:sz w:val="28"/>
          <w:szCs w:val="28"/>
        </w:rPr>
      </w:pPr>
      <w:r w:rsidRPr="003F159F">
        <w:rPr>
          <w:sz w:val="28"/>
          <w:szCs w:val="28"/>
        </w:rPr>
        <w:t>Знаменского района Орловской области</w:t>
      </w:r>
    </w:p>
    <w:p w:rsidR="00556E37" w:rsidRPr="003F159F" w:rsidRDefault="00556E37" w:rsidP="00556E37">
      <w:pPr>
        <w:spacing w:line="100" w:lineRule="atLeast"/>
        <w:ind w:left="360"/>
        <w:jc w:val="right"/>
        <w:rPr>
          <w:sz w:val="28"/>
          <w:szCs w:val="28"/>
        </w:rPr>
      </w:pPr>
      <w:r w:rsidRPr="003F159F">
        <w:rPr>
          <w:sz w:val="28"/>
          <w:szCs w:val="28"/>
        </w:rPr>
        <w:t>от «19 » ноября  2019 г. № 275</w:t>
      </w:r>
    </w:p>
    <w:p w:rsidR="00556E37" w:rsidRPr="003F159F" w:rsidRDefault="00556E37" w:rsidP="00556E37">
      <w:pPr>
        <w:tabs>
          <w:tab w:val="left" w:pos="5245"/>
          <w:tab w:val="left" w:pos="5387"/>
        </w:tabs>
        <w:autoSpaceDE w:val="0"/>
        <w:ind w:right="3826"/>
        <w:jc w:val="both"/>
        <w:rPr>
          <w:sz w:val="28"/>
          <w:szCs w:val="28"/>
        </w:rPr>
      </w:pPr>
    </w:p>
    <w:p w:rsidR="00556E37" w:rsidRPr="003F159F" w:rsidRDefault="00556E37" w:rsidP="00556E37">
      <w:pPr>
        <w:spacing w:line="100" w:lineRule="atLeast"/>
        <w:jc w:val="right"/>
        <w:rPr>
          <w:sz w:val="28"/>
          <w:szCs w:val="28"/>
        </w:rPr>
      </w:pPr>
      <w:r w:rsidRPr="003F159F">
        <w:rPr>
          <w:sz w:val="28"/>
          <w:szCs w:val="28"/>
        </w:rPr>
        <w:t xml:space="preserve">Приложение  </w:t>
      </w:r>
    </w:p>
    <w:p w:rsidR="00556E37" w:rsidRPr="003F159F" w:rsidRDefault="00556E37" w:rsidP="00556E37">
      <w:pPr>
        <w:spacing w:line="100" w:lineRule="atLeast"/>
        <w:ind w:left="360"/>
        <w:jc w:val="right"/>
        <w:rPr>
          <w:sz w:val="28"/>
          <w:szCs w:val="28"/>
        </w:rPr>
      </w:pPr>
      <w:r w:rsidRPr="003F159F">
        <w:rPr>
          <w:sz w:val="28"/>
          <w:szCs w:val="28"/>
        </w:rPr>
        <w:t xml:space="preserve">к постановлению Администрации </w:t>
      </w:r>
    </w:p>
    <w:p w:rsidR="00556E37" w:rsidRPr="003F159F" w:rsidRDefault="00556E37" w:rsidP="00556E37">
      <w:pPr>
        <w:spacing w:line="100" w:lineRule="atLeast"/>
        <w:ind w:left="360"/>
        <w:jc w:val="right"/>
        <w:rPr>
          <w:sz w:val="28"/>
          <w:szCs w:val="28"/>
        </w:rPr>
      </w:pPr>
      <w:r w:rsidRPr="003F159F">
        <w:rPr>
          <w:sz w:val="28"/>
          <w:szCs w:val="28"/>
        </w:rPr>
        <w:t>Знаменского района Орловской области</w:t>
      </w:r>
    </w:p>
    <w:p w:rsidR="00556E37" w:rsidRPr="003F159F" w:rsidRDefault="00556E37" w:rsidP="00556E37">
      <w:pPr>
        <w:spacing w:line="100" w:lineRule="atLeast"/>
        <w:ind w:left="360"/>
        <w:jc w:val="right"/>
        <w:rPr>
          <w:sz w:val="28"/>
          <w:szCs w:val="28"/>
        </w:rPr>
      </w:pPr>
      <w:r w:rsidRPr="003F159F">
        <w:rPr>
          <w:sz w:val="28"/>
          <w:szCs w:val="28"/>
        </w:rPr>
        <w:t>от «13 » декабря  2018 г. № 434</w:t>
      </w:r>
    </w:p>
    <w:p w:rsidR="00556E37" w:rsidRPr="003F159F" w:rsidRDefault="00556E37" w:rsidP="00556E37">
      <w:pPr>
        <w:spacing w:line="100" w:lineRule="atLeast"/>
        <w:jc w:val="right"/>
        <w:rPr>
          <w:sz w:val="28"/>
          <w:szCs w:val="28"/>
        </w:rPr>
      </w:pPr>
    </w:p>
    <w:p w:rsidR="00556E37" w:rsidRPr="003F159F" w:rsidRDefault="00556E37" w:rsidP="00556E37">
      <w:pPr>
        <w:spacing w:line="100" w:lineRule="atLeast"/>
        <w:jc w:val="right"/>
        <w:rPr>
          <w:sz w:val="28"/>
          <w:szCs w:val="28"/>
        </w:rPr>
      </w:pPr>
      <w:r w:rsidRPr="003F159F">
        <w:rPr>
          <w:sz w:val="28"/>
          <w:szCs w:val="28"/>
        </w:rPr>
        <w:t xml:space="preserve">Приложение  </w:t>
      </w:r>
    </w:p>
    <w:p w:rsidR="00556E37" w:rsidRPr="003F159F" w:rsidRDefault="00556E37" w:rsidP="00556E37">
      <w:pPr>
        <w:spacing w:line="100" w:lineRule="atLeast"/>
        <w:ind w:left="360"/>
        <w:jc w:val="right"/>
        <w:rPr>
          <w:sz w:val="28"/>
          <w:szCs w:val="28"/>
        </w:rPr>
      </w:pPr>
      <w:r w:rsidRPr="003F159F">
        <w:rPr>
          <w:sz w:val="28"/>
          <w:szCs w:val="28"/>
        </w:rPr>
        <w:t xml:space="preserve">к постановлению Администрации </w:t>
      </w:r>
    </w:p>
    <w:p w:rsidR="00556E37" w:rsidRPr="003F159F" w:rsidRDefault="00556E37" w:rsidP="00556E37">
      <w:pPr>
        <w:spacing w:line="100" w:lineRule="atLeast"/>
        <w:ind w:left="360"/>
        <w:jc w:val="right"/>
        <w:rPr>
          <w:sz w:val="28"/>
          <w:szCs w:val="28"/>
        </w:rPr>
      </w:pPr>
      <w:r w:rsidRPr="003F159F">
        <w:rPr>
          <w:sz w:val="28"/>
          <w:szCs w:val="28"/>
        </w:rPr>
        <w:t>Знаменского района Орловской области</w:t>
      </w:r>
    </w:p>
    <w:p w:rsidR="00556E37" w:rsidRPr="003F159F" w:rsidRDefault="00556E37" w:rsidP="00556E37">
      <w:pPr>
        <w:spacing w:line="100" w:lineRule="atLeast"/>
        <w:ind w:left="360"/>
        <w:jc w:val="right"/>
        <w:rPr>
          <w:sz w:val="28"/>
          <w:szCs w:val="28"/>
        </w:rPr>
      </w:pPr>
      <w:r w:rsidRPr="003F159F">
        <w:rPr>
          <w:sz w:val="28"/>
          <w:szCs w:val="28"/>
        </w:rPr>
        <w:t>от «20 » ноября  2018 г. № 381</w:t>
      </w:r>
    </w:p>
    <w:p w:rsidR="00556E37" w:rsidRPr="003F159F" w:rsidRDefault="00556E37" w:rsidP="00556E37">
      <w:pPr>
        <w:spacing w:line="100" w:lineRule="atLeast"/>
        <w:jc w:val="right"/>
        <w:rPr>
          <w:sz w:val="28"/>
          <w:szCs w:val="28"/>
        </w:rPr>
      </w:pPr>
    </w:p>
    <w:p w:rsidR="00556E37" w:rsidRPr="003F159F" w:rsidRDefault="00556E37" w:rsidP="00556E37">
      <w:pPr>
        <w:spacing w:line="100" w:lineRule="atLeast"/>
        <w:jc w:val="right"/>
        <w:rPr>
          <w:sz w:val="28"/>
          <w:szCs w:val="28"/>
        </w:rPr>
      </w:pPr>
      <w:r w:rsidRPr="003F159F">
        <w:rPr>
          <w:sz w:val="28"/>
          <w:szCs w:val="28"/>
        </w:rPr>
        <w:t xml:space="preserve">Приложение  </w:t>
      </w:r>
    </w:p>
    <w:p w:rsidR="00556E37" w:rsidRPr="003F159F" w:rsidRDefault="00556E37" w:rsidP="00556E37">
      <w:pPr>
        <w:spacing w:line="100" w:lineRule="atLeast"/>
        <w:ind w:left="360"/>
        <w:jc w:val="right"/>
        <w:rPr>
          <w:sz w:val="28"/>
          <w:szCs w:val="28"/>
        </w:rPr>
      </w:pPr>
      <w:r w:rsidRPr="003F159F">
        <w:rPr>
          <w:sz w:val="28"/>
          <w:szCs w:val="28"/>
        </w:rPr>
        <w:t xml:space="preserve">к постановлению Администрации </w:t>
      </w:r>
    </w:p>
    <w:p w:rsidR="00556E37" w:rsidRPr="003F159F" w:rsidRDefault="00556E37" w:rsidP="00556E37">
      <w:pPr>
        <w:spacing w:line="100" w:lineRule="atLeast"/>
        <w:ind w:left="360"/>
        <w:jc w:val="right"/>
        <w:rPr>
          <w:sz w:val="28"/>
          <w:szCs w:val="28"/>
        </w:rPr>
      </w:pPr>
      <w:r w:rsidRPr="003F159F">
        <w:rPr>
          <w:sz w:val="28"/>
          <w:szCs w:val="28"/>
        </w:rPr>
        <w:t>Знаменского района Орловской области</w:t>
      </w:r>
    </w:p>
    <w:p w:rsidR="00556E37" w:rsidRPr="003F159F" w:rsidRDefault="00556E37" w:rsidP="00556E37">
      <w:pPr>
        <w:spacing w:line="100" w:lineRule="atLeast"/>
        <w:ind w:left="360"/>
        <w:jc w:val="right"/>
        <w:rPr>
          <w:sz w:val="28"/>
          <w:szCs w:val="28"/>
        </w:rPr>
      </w:pPr>
      <w:r w:rsidRPr="003F159F">
        <w:rPr>
          <w:sz w:val="28"/>
          <w:szCs w:val="28"/>
        </w:rPr>
        <w:t>от «03 » октября 2018 г. № 317</w:t>
      </w:r>
    </w:p>
    <w:p w:rsidR="00556E37" w:rsidRPr="003F159F" w:rsidRDefault="00556E37" w:rsidP="00556E37">
      <w:pPr>
        <w:autoSpaceDE w:val="0"/>
        <w:jc w:val="both"/>
        <w:rPr>
          <w:sz w:val="28"/>
          <w:szCs w:val="28"/>
        </w:rPr>
      </w:pPr>
    </w:p>
    <w:p w:rsidR="00556E37" w:rsidRPr="003F159F" w:rsidRDefault="00556E37" w:rsidP="00556E37">
      <w:pPr>
        <w:spacing w:line="100" w:lineRule="atLeast"/>
        <w:jc w:val="right"/>
        <w:rPr>
          <w:sz w:val="28"/>
          <w:szCs w:val="28"/>
        </w:rPr>
      </w:pPr>
    </w:p>
    <w:p w:rsidR="00556E37" w:rsidRPr="003F159F" w:rsidRDefault="00556E37" w:rsidP="00556E37">
      <w:pPr>
        <w:spacing w:line="100" w:lineRule="atLeast"/>
        <w:jc w:val="right"/>
        <w:rPr>
          <w:sz w:val="28"/>
          <w:szCs w:val="28"/>
        </w:rPr>
      </w:pPr>
      <w:r w:rsidRPr="003F159F">
        <w:rPr>
          <w:sz w:val="28"/>
          <w:szCs w:val="28"/>
        </w:rPr>
        <w:t xml:space="preserve">Приложение  </w:t>
      </w:r>
    </w:p>
    <w:p w:rsidR="00556E37" w:rsidRPr="003F159F" w:rsidRDefault="00556E37" w:rsidP="00556E37">
      <w:pPr>
        <w:spacing w:line="100" w:lineRule="atLeast"/>
        <w:ind w:left="360"/>
        <w:jc w:val="right"/>
        <w:rPr>
          <w:sz w:val="28"/>
          <w:szCs w:val="28"/>
        </w:rPr>
      </w:pPr>
      <w:r w:rsidRPr="003F159F">
        <w:rPr>
          <w:sz w:val="28"/>
          <w:szCs w:val="28"/>
        </w:rPr>
        <w:t xml:space="preserve">к постановлению Администрации </w:t>
      </w:r>
    </w:p>
    <w:p w:rsidR="00556E37" w:rsidRPr="003F159F" w:rsidRDefault="00556E37" w:rsidP="00556E37">
      <w:pPr>
        <w:spacing w:line="100" w:lineRule="atLeast"/>
        <w:ind w:left="360"/>
        <w:jc w:val="right"/>
        <w:rPr>
          <w:sz w:val="28"/>
          <w:szCs w:val="28"/>
        </w:rPr>
      </w:pPr>
      <w:r w:rsidRPr="003F159F">
        <w:rPr>
          <w:sz w:val="28"/>
          <w:szCs w:val="28"/>
        </w:rPr>
        <w:t>Знаменского района Орловской области</w:t>
      </w:r>
    </w:p>
    <w:p w:rsidR="00556E37" w:rsidRPr="003F159F" w:rsidRDefault="00556E37" w:rsidP="00556E37">
      <w:pPr>
        <w:spacing w:line="100" w:lineRule="atLeast"/>
        <w:ind w:left="360"/>
        <w:jc w:val="right"/>
        <w:rPr>
          <w:sz w:val="28"/>
          <w:szCs w:val="28"/>
        </w:rPr>
      </w:pPr>
      <w:r w:rsidRPr="003F159F">
        <w:rPr>
          <w:sz w:val="28"/>
          <w:szCs w:val="28"/>
        </w:rPr>
        <w:t>от «09 » ноября 2017 г. № 395</w:t>
      </w:r>
    </w:p>
    <w:p w:rsidR="00556E37" w:rsidRPr="003F159F" w:rsidRDefault="00556E37" w:rsidP="00556E37">
      <w:pPr>
        <w:autoSpaceDE w:val="0"/>
        <w:jc w:val="center"/>
        <w:rPr>
          <w:sz w:val="28"/>
          <w:szCs w:val="28"/>
        </w:rPr>
      </w:pPr>
    </w:p>
    <w:p w:rsidR="00556E37" w:rsidRPr="003F159F" w:rsidRDefault="00556E37" w:rsidP="00556E37">
      <w:pPr>
        <w:autoSpaceDE w:val="0"/>
        <w:jc w:val="center"/>
        <w:rPr>
          <w:sz w:val="28"/>
          <w:szCs w:val="28"/>
        </w:rPr>
      </w:pPr>
      <w:r w:rsidRPr="003F159F">
        <w:rPr>
          <w:sz w:val="28"/>
          <w:szCs w:val="28"/>
        </w:rPr>
        <w:t>МУНИЦИПАЛЬНАЯ  ПРОГРАММА  ЗНАМЕНСКОГО РАЙОНА ОРЛОВСКОЙ  ОБЛАСТИ</w:t>
      </w:r>
    </w:p>
    <w:p w:rsidR="00556E37" w:rsidRPr="003F159F" w:rsidRDefault="00556E37" w:rsidP="00556E37">
      <w:pPr>
        <w:autoSpaceDE w:val="0"/>
        <w:ind w:firstLine="540"/>
        <w:jc w:val="center"/>
        <w:rPr>
          <w:b/>
          <w:sz w:val="28"/>
          <w:szCs w:val="28"/>
        </w:rPr>
      </w:pPr>
    </w:p>
    <w:p w:rsidR="00556E37" w:rsidRPr="003F159F" w:rsidRDefault="00556E37" w:rsidP="00556E37">
      <w:pPr>
        <w:autoSpaceDE w:val="0"/>
        <w:jc w:val="center"/>
        <w:rPr>
          <w:sz w:val="28"/>
          <w:szCs w:val="28"/>
        </w:rPr>
      </w:pPr>
      <w:r w:rsidRPr="003F159F">
        <w:rPr>
          <w:sz w:val="28"/>
          <w:szCs w:val="28"/>
        </w:rPr>
        <w:t>«Содействие занятости населения Знаменского района Орловской области»</w:t>
      </w:r>
    </w:p>
    <w:p w:rsidR="00556E37" w:rsidRPr="003F159F" w:rsidRDefault="00556E37" w:rsidP="00556E37">
      <w:pPr>
        <w:autoSpaceDE w:val="0"/>
        <w:rPr>
          <w:sz w:val="28"/>
          <w:szCs w:val="28"/>
        </w:rPr>
      </w:pPr>
    </w:p>
    <w:p w:rsidR="00AD15B1" w:rsidRPr="003F159F" w:rsidRDefault="00AD15B1" w:rsidP="00AD15B1">
      <w:pPr>
        <w:autoSpaceDE w:val="0"/>
        <w:jc w:val="center"/>
        <w:rPr>
          <w:sz w:val="28"/>
          <w:szCs w:val="28"/>
        </w:rPr>
      </w:pPr>
      <w:r w:rsidRPr="003F159F">
        <w:rPr>
          <w:sz w:val="28"/>
          <w:szCs w:val="28"/>
        </w:rPr>
        <w:t>2017 год</w:t>
      </w:r>
    </w:p>
    <w:p w:rsidR="00556E37" w:rsidRPr="003F159F" w:rsidRDefault="00556E37" w:rsidP="00556E37">
      <w:pPr>
        <w:autoSpaceDE w:val="0"/>
        <w:rPr>
          <w:sz w:val="28"/>
          <w:szCs w:val="28"/>
        </w:rPr>
      </w:pPr>
    </w:p>
    <w:p w:rsidR="00556E37" w:rsidRPr="003F159F" w:rsidRDefault="00556E37" w:rsidP="00556E37">
      <w:pPr>
        <w:autoSpaceDE w:val="0"/>
        <w:rPr>
          <w:sz w:val="28"/>
          <w:szCs w:val="28"/>
        </w:rPr>
      </w:pPr>
    </w:p>
    <w:p w:rsidR="00556E37" w:rsidRPr="003F159F" w:rsidRDefault="00556E37" w:rsidP="00556E37">
      <w:pPr>
        <w:autoSpaceDE w:val="0"/>
        <w:rPr>
          <w:sz w:val="28"/>
          <w:szCs w:val="28"/>
        </w:rPr>
      </w:pPr>
    </w:p>
    <w:p w:rsidR="00556E37" w:rsidRPr="003F159F" w:rsidRDefault="00556E37" w:rsidP="00556E37">
      <w:pPr>
        <w:autoSpaceDE w:val="0"/>
        <w:jc w:val="center"/>
        <w:rPr>
          <w:sz w:val="28"/>
          <w:szCs w:val="28"/>
        </w:rPr>
      </w:pPr>
    </w:p>
    <w:p w:rsidR="00556E37" w:rsidRPr="003F159F" w:rsidRDefault="00556E37" w:rsidP="00556E37">
      <w:pPr>
        <w:autoSpaceDE w:val="0"/>
        <w:jc w:val="center"/>
        <w:rPr>
          <w:sz w:val="28"/>
          <w:szCs w:val="28"/>
        </w:rPr>
      </w:pPr>
      <w:r w:rsidRPr="003F159F">
        <w:rPr>
          <w:sz w:val="28"/>
          <w:szCs w:val="28"/>
        </w:rPr>
        <w:t>ПАСПОРТ</w:t>
      </w:r>
    </w:p>
    <w:p w:rsidR="00556E37" w:rsidRPr="003F159F" w:rsidRDefault="00556E37" w:rsidP="00556E37">
      <w:pPr>
        <w:autoSpaceDE w:val="0"/>
        <w:jc w:val="center"/>
        <w:rPr>
          <w:sz w:val="28"/>
          <w:szCs w:val="28"/>
        </w:rPr>
      </w:pPr>
      <w:r w:rsidRPr="003F159F">
        <w:rPr>
          <w:sz w:val="28"/>
          <w:szCs w:val="28"/>
        </w:rPr>
        <w:t xml:space="preserve">муниципальной  программы Знаменского района Орловской области «Содействие занятости населения Знаменского района Орловской области» </w:t>
      </w:r>
    </w:p>
    <w:tbl>
      <w:tblPr>
        <w:tblW w:w="0" w:type="auto"/>
        <w:tblInd w:w="-110" w:type="dxa"/>
        <w:tblLayout w:type="fixed"/>
        <w:tblLook w:val="04A0"/>
      </w:tblPr>
      <w:tblGrid>
        <w:gridCol w:w="3099"/>
        <w:gridCol w:w="6589"/>
      </w:tblGrid>
      <w:tr w:rsidR="00556E37" w:rsidRPr="003F159F" w:rsidTr="00703077">
        <w:trPr>
          <w:trHeight w:val="157"/>
        </w:trPr>
        <w:tc>
          <w:tcPr>
            <w:tcW w:w="3099" w:type="dxa"/>
            <w:tcBorders>
              <w:top w:val="single" w:sz="4" w:space="0" w:color="000000"/>
              <w:left w:val="single" w:sz="4" w:space="0" w:color="000000"/>
              <w:bottom w:val="single" w:sz="4" w:space="0" w:color="000000"/>
              <w:right w:val="nil"/>
            </w:tcBorders>
            <w:hideMark/>
          </w:tcPr>
          <w:p w:rsidR="00556E37" w:rsidRPr="003F159F" w:rsidRDefault="00556E37" w:rsidP="00703077">
            <w:pPr>
              <w:autoSpaceDE w:val="0"/>
              <w:snapToGrid w:val="0"/>
              <w:rPr>
                <w:sz w:val="28"/>
                <w:szCs w:val="28"/>
              </w:rPr>
            </w:pPr>
            <w:r w:rsidRPr="003F159F">
              <w:rPr>
                <w:sz w:val="28"/>
                <w:szCs w:val="28"/>
              </w:rPr>
              <w:t>Наименование муниципальной программы</w:t>
            </w:r>
          </w:p>
        </w:tc>
        <w:tc>
          <w:tcPr>
            <w:tcW w:w="6589" w:type="dxa"/>
            <w:tcBorders>
              <w:top w:val="single" w:sz="4" w:space="0" w:color="000000"/>
              <w:left w:val="single" w:sz="4" w:space="0" w:color="000000"/>
              <w:bottom w:val="single" w:sz="4" w:space="0" w:color="000000"/>
              <w:right w:val="single" w:sz="4" w:space="0" w:color="000000"/>
            </w:tcBorders>
            <w:hideMark/>
          </w:tcPr>
          <w:p w:rsidR="00556E37" w:rsidRPr="003F159F" w:rsidRDefault="00556E37" w:rsidP="00703077">
            <w:pPr>
              <w:autoSpaceDE w:val="0"/>
              <w:snapToGrid w:val="0"/>
              <w:ind w:left="141"/>
              <w:jc w:val="both"/>
              <w:rPr>
                <w:sz w:val="28"/>
                <w:szCs w:val="28"/>
              </w:rPr>
            </w:pPr>
            <w:r w:rsidRPr="003F159F">
              <w:rPr>
                <w:sz w:val="28"/>
                <w:szCs w:val="28"/>
              </w:rPr>
              <w:t>«Содействие занятости населения Знаменского Орловской области» (далее также – муниципальная программа)</w:t>
            </w:r>
          </w:p>
        </w:tc>
      </w:tr>
      <w:tr w:rsidR="00556E37" w:rsidRPr="003F159F" w:rsidTr="00703077">
        <w:trPr>
          <w:trHeight w:val="157"/>
        </w:trPr>
        <w:tc>
          <w:tcPr>
            <w:tcW w:w="3099" w:type="dxa"/>
            <w:tcBorders>
              <w:top w:val="single" w:sz="4" w:space="0" w:color="000000"/>
              <w:left w:val="single" w:sz="4" w:space="0" w:color="000000"/>
              <w:bottom w:val="single" w:sz="4" w:space="0" w:color="000000"/>
              <w:right w:val="nil"/>
            </w:tcBorders>
            <w:hideMark/>
          </w:tcPr>
          <w:p w:rsidR="00556E37" w:rsidRPr="003F159F" w:rsidRDefault="00556E37" w:rsidP="00703077">
            <w:pPr>
              <w:autoSpaceDE w:val="0"/>
              <w:snapToGrid w:val="0"/>
              <w:rPr>
                <w:sz w:val="28"/>
                <w:szCs w:val="28"/>
              </w:rPr>
            </w:pPr>
            <w:r w:rsidRPr="003F159F">
              <w:rPr>
                <w:sz w:val="28"/>
                <w:szCs w:val="28"/>
              </w:rPr>
              <w:t>Ответственный исполнитель муниципальной программы</w:t>
            </w:r>
          </w:p>
        </w:tc>
        <w:tc>
          <w:tcPr>
            <w:tcW w:w="6589" w:type="dxa"/>
            <w:tcBorders>
              <w:top w:val="single" w:sz="4" w:space="0" w:color="000000"/>
              <w:left w:val="single" w:sz="4" w:space="0" w:color="000000"/>
              <w:bottom w:val="single" w:sz="4" w:space="0" w:color="000000"/>
              <w:right w:val="single" w:sz="4" w:space="0" w:color="000000"/>
            </w:tcBorders>
            <w:hideMark/>
          </w:tcPr>
          <w:p w:rsidR="00556E37" w:rsidRPr="003F159F" w:rsidRDefault="00556E37" w:rsidP="00703077">
            <w:pPr>
              <w:autoSpaceDE w:val="0"/>
              <w:snapToGrid w:val="0"/>
              <w:ind w:left="141"/>
              <w:jc w:val="both"/>
              <w:rPr>
                <w:sz w:val="28"/>
                <w:szCs w:val="28"/>
              </w:rPr>
            </w:pPr>
            <w:r w:rsidRPr="003F159F">
              <w:rPr>
                <w:sz w:val="28"/>
                <w:szCs w:val="28"/>
              </w:rPr>
              <w:t xml:space="preserve">Отдел экономики и трудовых ресурсов Администрации Знаменского района (далее также – отдел экономики) </w:t>
            </w:r>
          </w:p>
        </w:tc>
      </w:tr>
      <w:tr w:rsidR="00556E37" w:rsidRPr="003F159F" w:rsidTr="00703077">
        <w:trPr>
          <w:trHeight w:val="157"/>
        </w:trPr>
        <w:tc>
          <w:tcPr>
            <w:tcW w:w="3099" w:type="dxa"/>
            <w:tcBorders>
              <w:top w:val="single" w:sz="4" w:space="0" w:color="000000"/>
              <w:left w:val="single" w:sz="4" w:space="0" w:color="000000"/>
              <w:bottom w:val="single" w:sz="4" w:space="0" w:color="000000"/>
              <w:right w:val="nil"/>
            </w:tcBorders>
            <w:hideMark/>
          </w:tcPr>
          <w:p w:rsidR="00556E37" w:rsidRPr="003F159F" w:rsidRDefault="00556E37" w:rsidP="00703077">
            <w:pPr>
              <w:autoSpaceDE w:val="0"/>
              <w:snapToGrid w:val="0"/>
              <w:jc w:val="both"/>
              <w:rPr>
                <w:sz w:val="28"/>
                <w:szCs w:val="28"/>
              </w:rPr>
            </w:pPr>
            <w:r w:rsidRPr="003F159F">
              <w:rPr>
                <w:sz w:val="28"/>
                <w:szCs w:val="28"/>
              </w:rPr>
              <w:lastRenderedPageBreak/>
              <w:t>Перечень подпрограмм, основных мероприятий муниципальной  программы</w:t>
            </w:r>
          </w:p>
        </w:tc>
        <w:tc>
          <w:tcPr>
            <w:tcW w:w="6589" w:type="dxa"/>
            <w:tcBorders>
              <w:top w:val="single" w:sz="4" w:space="0" w:color="000000"/>
              <w:left w:val="single" w:sz="4" w:space="0" w:color="000000"/>
              <w:bottom w:val="single" w:sz="4" w:space="0" w:color="000000"/>
              <w:right w:val="single" w:sz="4" w:space="0" w:color="000000"/>
            </w:tcBorders>
            <w:hideMark/>
          </w:tcPr>
          <w:p w:rsidR="00556E37" w:rsidRPr="003F159F" w:rsidRDefault="00556E37" w:rsidP="00703077">
            <w:pPr>
              <w:autoSpaceDE w:val="0"/>
              <w:snapToGrid w:val="0"/>
              <w:ind w:left="141"/>
              <w:jc w:val="both"/>
              <w:rPr>
                <w:sz w:val="28"/>
                <w:szCs w:val="28"/>
              </w:rPr>
            </w:pPr>
            <w:r w:rsidRPr="003F159F">
              <w:rPr>
                <w:sz w:val="28"/>
                <w:szCs w:val="28"/>
              </w:rPr>
              <w:t>Подпрограмма «Улучшение условий и охраны труда в Знаменском районе Орловской области» (далее – подпрограмма);                                    основное мероприятие 1 муниципальной программы «Реализация мероприятий активной политики занятости населения и дополнительных мероприятий в сфере занятости населения».</w:t>
            </w:r>
          </w:p>
        </w:tc>
      </w:tr>
      <w:tr w:rsidR="00556E37" w:rsidRPr="003F159F" w:rsidTr="00703077">
        <w:trPr>
          <w:trHeight w:val="157"/>
        </w:trPr>
        <w:tc>
          <w:tcPr>
            <w:tcW w:w="3099" w:type="dxa"/>
            <w:tcBorders>
              <w:top w:val="single" w:sz="4" w:space="0" w:color="000000"/>
              <w:left w:val="single" w:sz="4" w:space="0" w:color="000000"/>
              <w:bottom w:val="single" w:sz="4" w:space="0" w:color="000000"/>
              <w:right w:val="nil"/>
            </w:tcBorders>
            <w:hideMark/>
          </w:tcPr>
          <w:p w:rsidR="00556E37" w:rsidRPr="003F159F" w:rsidRDefault="00556E37" w:rsidP="00703077">
            <w:pPr>
              <w:autoSpaceDE w:val="0"/>
              <w:snapToGrid w:val="0"/>
              <w:jc w:val="both"/>
              <w:rPr>
                <w:sz w:val="28"/>
                <w:szCs w:val="28"/>
              </w:rPr>
            </w:pPr>
            <w:r w:rsidRPr="003F159F">
              <w:rPr>
                <w:sz w:val="28"/>
                <w:szCs w:val="28"/>
              </w:rPr>
              <w:t>Цели муниципальной программы</w:t>
            </w:r>
          </w:p>
        </w:tc>
        <w:tc>
          <w:tcPr>
            <w:tcW w:w="6589" w:type="dxa"/>
            <w:tcBorders>
              <w:top w:val="single" w:sz="4" w:space="0" w:color="000000"/>
              <w:left w:val="single" w:sz="4" w:space="0" w:color="000000"/>
              <w:bottom w:val="single" w:sz="4" w:space="0" w:color="000000"/>
              <w:right w:val="single" w:sz="4" w:space="0" w:color="000000"/>
            </w:tcBorders>
            <w:hideMark/>
          </w:tcPr>
          <w:p w:rsidR="00556E37" w:rsidRPr="003F159F" w:rsidRDefault="00556E37" w:rsidP="00703077">
            <w:pPr>
              <w:autoSpaceDE w:val="0"/>
              <w:snapToGrid w:val="0"/>
              <w:ind w:left="141"/>
              <w:jc w:val="both"/>
              <w:rPr>
                <w:sz w:val="28"/>
                <w:szCs w:val="28"/>
              </w:rPr>
            </w:pPr>
            <w:r w:rsidRPr="003F159F">
              <w:rPr>
                <w:sz w:val="28"/>
                <w:szCs w:val="28"/>
              </w:rPr>
              <w:t>1.Обеспечение государственных гарантий                   в сфере содействия занятости населения                      и социальной поддержки безработных граждан Знаменского района Орловской области.</w:t>
            </w:r>
          </w:p>
          <w:p w:rsidR="00556E37" w:rsidRPr="003F159F" w:rsidRDefault="00556E37" w:rsidP="00703077">
            <w:pPr>
              <w:autoSpaceDE w:val="0"/>
              <w:ind w:left="141"/>
              <w:jc w:val="both"/>
              <w:rPr>
                <w:sz w:val="28"/>
                <w:szCs w:val="28"/>
              </w:rPr>
            </w:pPr>
            <w:r w:rsidRPr="003F159F">
              <w:rPr>
                <w:sz w:val="28"/>
                <w:szCs w:val="28"/>
              </w:rPr>
              <w:t>2. Улучшение условий и охраны труда работников организаций, расположенных на территории Знаменского района Орловской области</w:t>
            </w:r>
          </w:p>
          <w:p w:rsidR="00556E37" w:rsidRPr="003F159F" w:rsidRDefault="00556E37" w:rsidP="00703077">
            <w:pPr>
              <w:tabs>
                <w:tab w:val="left" w:pos="5054"/>
              </w:tabs>
              <w:ind w:left="130"/>
              <w:jc w:val="both"/>
              <w:rPr>
                <w:sz w:val="28"/>
                <w:szCs w:val="28"/>
              </w:rPr>
            </w:pPr>
            <w:r w:rsidRPr="003F159F">
              <w:rPr>
                <w:sz w:val="28"/>
                <w:szCs w:val="28"/>
              </w:rPr>
              <w:t>3.Обеспечение занятости несовершеннолетних граждан с целью приобретения трудовых навыков, позволяющих им  быстрее адаптироваться в современной   жизни.</w:t>
            </w:r>
          </w:p>
        </w:tc>
      </w:tr>
      <w:tr w:rsidR="00556E37" w:rsidRPr="003F159F" w:rsidTr="00703077">
        <w:trPr>
          <w:trHeight w:val="157"/>
        </w:trPr>
        <w:tc>
          <w:tcPr>
            <w:tcW w:w="3099" w:type="dxa"/>
            <w:tcBorders>
              <w:top w:val="single" w:sz="4" w:space="0" w:color="000000"/>
              <w:left w:val="single" w:sz="4" w:space="0" w:color="000000"/>
              <w:bottom w:val="single" w:sz="4" w:space="0" w:color="000000"/>
              <w:right w:val="nil"/>
            </w:tcBorders>
            <w:hideMark/>
          </w:tcPr>
          <w:p w:rsidR="00556E37" w:rsidRPr="003F159F" w:rsidRDefault="00556E37" w:rsidP="00703077">
            <w:pPr>
              <w:autoSpaceDE w:val="0"/>
              <w:snapToGrid w:val="0"/>
              <w:jc w:val="both"/>
              <w:rPr>
                <w:sz w:val="28"/>
                <w:szCs w:val="28"/>
              </w:rPr>
            </w:pPr>
            <w:r w:rsidRPr="003F159F">
              <w:rPr>
                <w:sz w:val="28"/>
                <w:szCs w:val="28"/>
              </w:rPr>
              <w:t>Задачи муниципальной программы</w:t>
            </w:r>
          </w:p>
        </w:tc>
        <w:tc>
          <w:tcPr>
            <w:tcW w:w="6589" w:type="dxa"/>
            <w:tcBorders>
              <w:top w:val="single" w:sz="4" w:space="0" w:color="000000"/>
              <w:left w:val="single" w:sz="4" w:space="0" w:color="000000"/>
              <w:bottom w:val="single" w:sz="4" w:space="0" w:color="000000"/>
              <w:right w:val="single" w:sz="4" w:space="0" w:color="000000"/>
            </w:tcBorders>
            <w:hideMark/>
          </w:tcPr>
          <w:p w:rsidR="00556E37" w:rsidRPr="003F159F" w:rsidRDefault="00556E37" w:rsidP="00703077">
            <w:pPr>
              <w:autoSpaceDE w:val="0"/>
              <w:snapToGrid w:val="0"/>
              <w:ind w:left="141"/>
              <w:jc w:val="both"/>
              <w:rPr>
                <w:sz w:val="28"/>
                <w:szCs w:val="28"/>
              </w:rPr>
            </w:pPr>
            <w:r w:rsidRPr="003F159F">
              <w:rPr>
                <w:sz w:val="28"/>
                <w:szCs w:val="28"/>
              </w:rPr>
              <w:t xml:space="preserve"> 1. Содействие гражданам в трудоустройстве. </w:t>
            </w:r>
          </w:p>
          <w:p w:rsidR="00556E37" w:rsidRPr="003F159F" w:rsidRDefault="00556E37" w:rsidP="00703077">
            <w:pPr>
              <w:autoSpaceDE w:val="0"/>
              <w:ind w:left="141"/>
              <w:jc w:val="both"/>
              <w:rPr>
                <w:sz w:val="28"/>
                <w:szCs w:val="28"/>
              </w:rPr>
            </w:pPr>
            <w:r w:rsidRPr="003F159F">
              <w:rPr>
                <w:sz w:val="28"/>
                <w:szCs w:val="28"/>
              </w:rPr>
              <w:t xml:space="preserve"> 2.Повышение конкурентоспособности граждан </w:t>
            </w:r>
            <w:r w:rsidRPr="003F159F">
              <w:rPr>
                <w:sz w:val="28"/>
                <w:szCs w:val="28"/>
              </w:rPr>
              <w:br/>
              <w:t>на рынке труда.</w:t>
            </w:r>
          </w:p>
          <w:p w:rsidR="00556E37" w:rsidRPr="003F159F" w:rsidRDefault="00556E37" w:rsidP="00703077">
            <w:pPr>
              <w:autoSpaceDE w:val="0"/>
              <w:ind w:left="141"/>
              <w:jc w:val="both"/>
              <w:rPr>
                <w:sz w:val="28"/>
                <w:szCs w:val="28"/>
              </w:rPr>
            </w:pPr>
            <w:r w:rsidRPr="003F159F">
              <w:rPr>
                <w:sz w:val="28"/>
                <w:szCs w:val="28"/>
              </w:rPr>
              <w:t xml:space="preserve"> 3.Обеспечение социальной поддержки безработных граждан.</w:t>
            </w:r>
          </w:p>
          <w:p w:rsidR="00556E37" w:rsidRPr="003F159F" w:rsidRDefault="00556E37" w:rsidP="00703077">
            <w:pPr>
              <w:autoSpaceDE w:val="0"/>
              <w:ind w:left="141"/>
              <w:jc w:val="both"/>
              <w:rPr>
                <w:sz w:val="28"/>
                <w:szCs w:val="28"/>
              </w:rPr>
            </w:pPr>
            <w:r w:rsidRPr="003F159F">
              <w:rPr>
                <w:sz w:val="28"/>
                <w:szCs w:val="28"/>
              </w:rPr>
              <w:t xml:space="preserve"> 4.Совершенствование региональной системы управления охраной труда.</w:t>
            </w:r>
          </w:p>
          <w:p w:rsidR="00556E37" w:rsidRPr="003F159F" w:rsidRDefault="00556E37" w:rsidP="00703077">
            <w:pPr>
              <w:autoSpaceDE w:val="0"/>
              <w:ind w:left="141"/>
              <w:jc w:val="both"/>
              <w:rPr>
                <w:sz w:val="28"/>
                <w:szCs w:val="28"/>
              </w:rPr>
            </w:pPr>
            <w:r w:rsidRPr="003F159F">
              <w:rPr>
                <w:sz w:val="28"/>
                <w:szCs w:val="28"/>
              </w:rPr>
              <w:t xml:space="preserve"> 5. Совершенствование нормативной правовой базы охраны труда, информационное обеспечение и пропаганда охраны труда.</w:t>
            </w:r>
          </w:p>
          <w:p w:rsidR="00556E37" w:rsidRPr="003F159F" w:rsidRDefault="00556E37" w:rsidP="00703077">
            <w:pPr>
              <w:autoSpaceDE w:val="0"/>
              <w:ind w:left="141"/>
              <w:jc w:val="both"/>
              <w:rPr>
                <w:sz w:val="28"/>
                <w:szCs w:val="28"/>
              </w:rPr>
            </w:pPr>
            <w:r w:rsidRPr="003F159F">
              <w:rPr>
                <w:sz w:val="28"/>
                <w:szCs w:val="28"/>
              </w:rPr>
              <w:t xml:space="preserve"> 6. Улучшение системы обучения и проверки </w:t>
            </w:r>
            <w:proofErr w:type="gramStart"/>
            <w:r w:rsidRPr="003F159F">
              <w:rPr>
                <w:sz w:val="28"/>
                <w:szCs w:val="28"/>
              </w:rPr>
              <w:t>знаний требований охраны труда работников</w:t>
            </w:r>
            <w:proofErr w:type="gramEnd"/>
            <w:r w:rsidRPr="003F159F">
              <w:rPr>
                <w:sz w:val="28"/>
                <w:szCs w:val="28"/>
              </w:rPr>
              <w:t xml:space="preserve"> организаций, активизация работы по </w:t>
            </w:r>
            <w:r w:rsidR="00F4247E" w:rsidRPr="003F159F">
              <w:rPr>
                <w:sz w:val="28"/>
                <w:szCs w:val="28"/>
              </w:rPr>
              <w:t>специальной оценке условий труда и оценке профессиональных рисков.</w:t>
            </w:r>
          </w:p>
          <w:p w:rsidR="00556E37" w:rsidRPr="003F159F" w:rsidRDefault="00556E37" w:rsidP="00703077">
            <w:pPr>
              <w:tabs>
                <w:tab w:val="left" w:pos="5054"/>
              </w:tabs>
              <w:ind w:firstLine="34"/>
              <w:jc w:val="both"/>
              <w:rPr>
                <w:sz w:val="28"/>
                <w:szCs w:val="28"/>
              </w:rPr>
            </w:pPr>
            <w:r w:rsidRPr="003F159F">
              <w:rPr>
                <w:sz w:val="28"/>
                <w:szCs w:val="28"/>
              </w:rPr>
              <w:t xml:space="preserve">  7.Создание временных рабочих мест, имеющих социально полезную направленность; </w:t>
            </w:r>
          </w:p>
          <w:p w:rsidR="00556E37" w:rsidRPr="003F159F" w:rsidRDefault="00556E37" w:rsidP="00703077">
            <w:pPr>
              <w:tabs>
                <w:tab w:val="left" w:pos="5054"/>
              </w:tabs>
              <w:jc w:val="both"/>
              <w:rPr>
                <w:sz w:val="28"/>
                <w:szCs w:val="28"/>
              </w:rPr>
            </w:pPr>
            <w:r w:rsidRPr="003F159F">
              <w:rPr>
                <w:sz w:val="28"/>
                <w:szCs w:val="28"/>
              </w:rPr>
              <w:t xml:space="preserve">  - оказание материальной поддержки подросткам из семей, находящихся в трудной жизненной ситуации и подросткам, находящимся в социально опасном положении;</w:t>
            </w:r>
          </w:p>
          <w:p w:rsidR="00556E37" w:rsidRPr="003F159F" w:rsidRDefault="00556E37" w:rsidP="00703077">
            <w:pPr>
              <w:tabs>
                <w:tab w:val="left" w:pos="5054"/>
              </w:tabs>
              <w:ind w:firstLine="34"/>
              <w:jc w:val="both"/>
              <w:rPr>
                <w:sz w:val="28"/>
                <w:szCs w:val="28"/>
              </w:rPr>
            </w:pPr>
            <w:r w:rsidRPr="003F159F">
              <w:rPr>
                <w:sz w:val="28"/>
                <w:szCs w:val="28"/>
              </w:rPr>
              <w:t>-профилактика безнадзорности и правонарушений среди несовершеннолетних;</w:t>
            </w:r>
          </w:p>
          <w:p w:rsidR="00556E37" w:rsidRPr="003F159F" w:rsidRDefault="00556E37" w:rsidP="00703077">
            <w:pPr>
              <w:tabs>
                <w:tab w:val="left" w:pos="318"/>
                <w:tab w:val="left" w:pos="6740"/>
              </w:tabs>
              <w:jc w:val="both"/>
              <w:rPr>
                <w:sz w:val="28"/>
                <w:szCs w:val="28"/>
              </w:rPr>
            </w:pPr>
            <w:r w:rsidRPr="003F159F">
              <w:rPr>
                <w:sz w:val="28"/>
                <w:szCs w:val="28"/>
              </w:rPr>
              <w:t>- повышение эффективности деятельности органов местного самоуправления при участии в организации и финансировании временного трудоустройства несовершеннолетних граждан от 14 до 18 лет в свободное от учебы время</w:t>
            </w:r>
          </w:p>
        </w:tc>
      </w:tr>
      <w:tr w:rsidR="00556E37" w:rsidRPr="003F159F" w:rsidTr="00703077">
        <w:trPr>
          <w:trHeight w:val="157"/>
        </w:trPr>
        <w:tc>
          <w:tcPr>
            <w:tcW w:w="3099" w:type="dxa"/>
            <w:tcBorders>
              <w:top w:val="single" w:sz="4" w:space="0" w:color="000000"/>
              <w:left w:val="single" w:sz="4" w:space="0" w:color="000000"/>
              <w:bottom w:val="single" w:sz="4" w:space="0" w:color="000000"/>
              <w:right w:val="nil"/>
            </w:tcBorders>
            <w:hideMark/>
          </w:tcPr>
          <w:p w:rsidR="00556E37" w:rsidRPr="003F159F" w:rsidRDefault="00556E37" w:rsidP="00703077">
            <w:pPr>
              <w:autoSpaceDE w:val="0"/>
              <w:snapToGrid w:val="0"/>
              <w:jc w:val="both"/>
              <w:rPr>
                <w:sz w:val="28"/>
                <w:szCs w:val="28"/>
              </w:rPr>
            </w:pPr>
            <w:r w:rsidRPr="003F159F">
              <w:rPr>
                <w:sz w:val="28"/>
                <w:szCs w:val="28"/>
              </w:rPr>
              <w:t xml:space="preserve">Целевые индикаторы и </w:t>
            </w:r>
            <w:r w:rsidRPr="003F159F">
              <w:rPr>
                <w:sz w:val="28"/>
                <w:szCs w:val="28"/>
              </w:rPr>
              <w:lastRenderedPageBreak/>
              <w:t>показатели муниципальной программы</w:t>
            </w:r>
          </w:p>
        </w:tc>
        <w:tc>
          <w:tcPr>
            <w:tcW w:w="6589" w:type="dxa"/>
            <w:tcBorders>
              <w:top w:val="single" w:sz="4" w:space="0" w:color="000000"/>
              <w:left w:val="single" w:sz="4" w:space="0" w:color="000000"/>
              <w:bottom w:val="single" w:sz="4" w:space="0" w:color="000000"/>
              <w:right w:val="single" w:sz="4" w:space="0" w:color="000000"/>
            </w:tcBorders>
            <w:hideMark/>
          </w:tcPr>
          <w:p w:rsidR="00556E37" w:rsidRPr="003F159F" w:rsidRDefault="00556E37" w:rsidP="00703077">
            <w:pPr>
              <w:pStyle w:val="ConsPlusCell"/>
              <w:widowControl/>
              <w:ind w:right="122"/>
              <w:jc w:val="both"/>
              <w:rPr>
                <w:rFonts w:ascii="Times New Roman" w:hAnsi="Times New Roman" w:cs="Times New Roman"/>
                <w:sz w:val="28"/>
                <w:szCs w:val="28"/>
              </w:rPr>
            </w:pPr>
            <w:r w:rsidRPr="003F159F">
              <w:rPr>
                <w:rFonts w:ascii="Times New Roman" w:hAnsi="Times New Roman" w:cs="Times New Roman"/>
                <w:sz w:val="28"/>
                <w:szCs w:val="28"/>
              </w:rPr>
              <w:lastRenderedPageBreak/>
              <w:t>1. Уровень регистрируемой безработицы.</w:t>
            </w:r>
          </w:p>
          <w:p w:rsidR="00556E37" w:rsidRPr="003F159F" w:rsidRDefault="00556E37" w:rsidP="00703077">
            <w:pPr>
              <w:pStyle w:val="ConsPlusCell"/>
              <w:widowControl/>
              <w:ind w:right="122"/>
              <w:jc w:val="both"/>
              <w:rPr>
                <w:rFonts w:ascii="Times New Roman" w:hAnsi="Times New Roman" w:cs="Times New Roman"/>
                <w:sz w:val="28"/>
                <w:szCs w:val="28"/>
              </w:rPr>
            </w:pPr>
            <w:r w:rsidRPr="003F159F">
              <w:rPr>
                <w:rFonts w:ascii="Times New Roman" w:hAnsi="Times New Roman" w:cs="Times New Roman"/>
                <w:sz w:val="28"/>
                <w:szCs w:val="28"/>
              </w:rPr>
              <w:lastRenderedPageBreak/>
              <w:t>2.Средняя продолжительность периода безработицы.</w:t>
            </w:r>
          </w:p>
          <w:p w:rsidR="00556E37" w:rsidRPr="003F159F" w:rsidRDefault="00556E37" w:rsidP="00703077">
            <w:pPr>
              <w:pStyle w:val="ConsPlusCell"/>
              <w:widowControl/>
              <w:ind w:right="122"/>
              <w:jc w:val="both"/>
              <w:rPr>
                <w:rFonts w:ascii="Times New Roman" w:hAnsi="Times New Roman" w:cs="Times New Roman"/>
                <w:sz w:val="28"/>
                <w:szCs w:val="28"/>
              </w:rPr>
            </w:pPr>
            <w:r w:rsidRPr="003F159F">
              <w:rPr>
                <w:rFonts w:ascii="Times New Roman" w:hAnsi="Times New Roman" w:cs="Times New Roman"/>
                <w:sz w:val="28"/>
                <w:szCs w:val="28"/>
              </w:rPr>
              <w:t>3.Коэффициент напряженности на регистрируемом рынке труда.</w:t>
            </w:r>
          </w:p>
          <w:p w:rsidR="00556E37" w:rsidRPr="003F159F" w:rsidRDefault="00556E37" w:rsidP="00703077">
            <w:pPr>
              <w:pStyle w:val="ConsPlusCell"/>
              <w:widowControl/>
              <w:spacing w:line="300" w:lineRule="exact"/>
              <w:ind w:right="57"/>
              <w:jc w:val="both"/>
              <w:rPr>
                <w:rFonts w:ascii="Times New Roman" w:hAnsi="Times New Roman" w:cs="Times New Roman"/>
                <w:sz w:val="28"/>
                <w:szCs w:val="28"/>
              </w:rPr>
            </w:pPr>
            <w:r w:rsidRPr="003F159F">
              <w:rPr>
                <w:rFonts w:ascii="Times New Roman" w:hAnsi="Times New Roman" w:cs="Times New Roman"/>
                <w:sz w:val="28"/>
                <w:szCs w:val="28"/>
              </w:rPr>
              <w:t>4.Численность работников, пострадавших от несчастных случаев на производстве, всего, в том числе со смертельным и тяжелым исходом.</w:t>
            </w:r>
          </w:p>
          <w:p w:rsidR="00556E37" w:rsidRPr="003F159F" w:rsidRDefault="00556E37" w:rsidP="00703077">
            <w:pPr>
              <w:pStyle w:val="ConsPlusCell"/>
              <w:widowControl/>
              <w:spacing w:line="300" w:lineRule="exact"/>
              <w:ind w:right="57"/>
              <w:jc w:val="both"/>
              <w:rPr>
                <w:rFonts w:ascii="Times New Roman" w:hAnsi="Times New Roman" w:cs="Times New Roman"/>
                <w:sz w:val="28"/>
                <w:szCs w:val="28"/>
              </w:rPr>
            </w:pPr>
            <w:r w:rsidRPr="003F159F">
              <w:rPr>
                <w:rFonts w:ascii="Times New Roman" w:hAnsi="Times New Roman" w:cs="Times New Roman"/>
                <w:sz w:val="28"/>
                <w:szCs w:val="28"/>
              </w:rPr>
              <w:t xml:space="preserve">5.Численность работников, занятых </w:t>
            </w:r>
            <w:r w:rsidRPr="003F159F">
              <w:rPr>
                <w:rFonts w:ascii="Times New Roman" w:hAnsi="Times New Roman" w:cs="Times New Roman"/>
                <w:sz w:val="28"/>
                <w:szCs w:val="28"/>
              </w:rPr>
              <w:br/>
              <w:t>в условиях, не отвечающих санитарно-гигиеническим нормам.</w:t>
            </w:r>
          </w:p>
          <w:p w:rsidR="00556E37" w:rsidRPr="003F159F" w:rsidRDefault="00556E37" w:rsidP="00703077">
            <w:pPr>
              <w:pStyle w:val="ConsPlusCell"/>
              <w:widowControl/>
              <w:spacing w:line="300" w:lineRule="exact"/>
              <w:ind w:right="57"/>
              <w:jc w:val="both"/>
              <w:rPr>
                <w:rFonts w:ascii="Times New Roman" w:hAnsi="Times New Roman" w:cs="Times New Roman"/>
                <w:sz w:val="28"/>
                <w:szCs w:val="28"/>
              </w:rPr>
            </w:pPr>
            <w:r w:rsidRPr="003F159F">
              <w:rPr>
                <w:rFonts w:ascii="Times New Roman" w:hAnsi="Times New Roman" w:cs="Times New Roman"/>
                <w:sz w:val="28"/>
                <w:szCs w:val="28"/>
              </w:rPr>
              <w:t>6. Численность работников, имеющих право на предоставление компенсаций за работу во вредных и (или) опасных условиях труда.</w:t>
            </w:r>
          </w:p>
          <w:p w:rsidR="00556E37" w:rsidRPr="003F159F" w:rsidRDefault="00556E37" w:rsidP="00703077">
            <w:pPr>
              <w:pStyle w:val="ConsPlusCell"/>
              <w:widowControl/>
              <w:spacing w:line="300" w:lineRule="exact"/>
              <w:ind w:right="57"/>
              <w:jc w:val="both"/>
              <w:rPr>
                <w:rFonts w:ascii="Times New Roman" w:hAnsi="Times New Roman" w:cs="Times New Roman"/>
                <w:sz w:val="28"/>
                <w:szCs w:val="28"/>
              </w:rPr>
            </w:pPr>
            <w:r w:rsidRPr="003F159F">
              <w:rPr>
                <w:rFonts w:ascii="Times New Roman" w:hAnsi="Times New Roman" w:cs="Times New Roman"/>
                <w:sz w:val="28"/>
                <w:szCs w:val="28"/>
              </w:rPr>
              <w:t xml:space="preserve">7. Затраты на мероприятия по охране труда </w:t>
            </w:r>
            <w:r w:rsidRPr="003F159F">
              <w:rPr>
                <w:rFonts w:ascii="Times New Roman" w:hAnsi="Times New Roman" w:cs="Times New Roman"/>
                <w:sz w:val="28"/>
                <w:szCs w:val="28"/>
              </w:rPr>
              <w:br/>
              <w:t>в расчете на одного работника.</w:t>
            </w:r>
          </w:p>
          <w:p w:rsidR="00556E37" w:rsidRPr="003F159F" w:rsidRDefault="00556E37" w:rsidP="00703077">
            <w:pPr>
              <w:pStyle w:val="ConsPlusCell"/>
              <w:widowControl/>
              <w:spacing w:line="300" w:lineRule="exact"/>
              <w:ind w:right="57"/>
              <w:jc w:val="both"/>
              <w:rPr>
                <w:rFonts w:ascii="Times New Roman" w:hAnsi="Times New Roman" w:cs="Times New Roman"/>
                <w:sz w:val="28"/>
                <w:szCs w:val="28"/>
              </w:rPr>
            </w:pPr>
            <w:r w:rsidRPr="003F159F">
              <w:rPr>
                <w:rFonts w:ascii="Times New Roman" w:hAnsi="Times New Roman" w:cs="Times New Roman"/>
                <w:sz w:val="28"/>
                <w:szCs w:val="28"/>
              </w:rPr>
              <w:t>8.Количество руководителей и специалистов, прошедших обучение и проверку знаний требований охраны труда.</w:t>
            </w:r>
          </w:p>
          <w:p w:rsidR="00556E37" w:rsidRPr="003F159F" w:rsidRDefault="00556E37" w:rsidP="00703077">
            <w:pPr>
              <w:pStyle w:val="ConsPlusCell"/>
              <w:widowControl/>
              <w:spacing w:line="300" w:lineRule="exact"/>
              <w:ind w:right="57"/>
              <w:jc w:val="both"/>
              <w:rPr>
                <w:rFonts w:ascii="Times New Roman" w:hAnsi="Times New Roman" w:cs="Times New Roman"/>
                <w:sz w:val="28"/>
                <w:szCs w:val="28"/>
              </w:rPr>
            </w:pPr>
            <w:r w:rsidRPr="003F159F">
              <w:rPr>
                <w:rFonts w:ascii="Times New Roman" w:hAnsi="Times New Roman" w:cs="Times New Roman"/>
                <w:sz w:val="28"/>
                <w:szCs w:val="28"/>
              </w:rPr>
              <w:t xml:space="preserve"> 9.Количество рабочих мест, прошедших с</w:t>
            </w:r>
            <w:r w:rsidR="002E7527" w:rsidRPr="003F159F">
              <w:rPr>
                <w:rFonts w:ascii="Times New Roman" w:hAnsi="Times New Roman" w:cs="Times New Roman"/>
                <w:sz w:val="28"/>
                <w:szCs w:val="28"/>
              </w:rPr>
              <w:t>пециальную оценку условий труда и прошедших оценку профессиональных рисков</w:t>
            </w:r>
            <w:r w:rsidR="00F4247E" w:rsidRPr="003F159F">
              <w:rPr>
                <w:rFonts w:ascii="Times New Roman" w:hAnsi="Times New Roman" w:cs="Times New Roman"/>
                <w:sz w:val="28"/>
                <w:szCs w:val="28"/>
              </w:rPr>
              <w:t>.</w:t>
            </w:r>
          </w:p>
          <w:p w:rsidR="00556E37" w:rsidRPr="003F159F" w:rsidRDefault="00556E37" w:rsidP="00703077">
            <w:pPr>
              <w:tabs>
                <w:tab w:val="left" w:pos="5054"/>
              </w:tabs>
              <w:jc w:val="both"/>
              <w:rPr>
                <w:sz w:val="28"/>
                <w:szCs w:val="28"/>
              </w:rPr>
            </w:pPr>
            <w:r w:rsidRPr="003F159F">
              <w:rPr>
                <w:sz w:val="28"/>
                <w:szCs w:val="28"/>
              </w:rPr>
              <w:t>10.Количество несовершеннолетних граждан, трудоустроенных в период реализации программы.</w:t>
            </w:r>
          </w:p>
        </w:tc>
      </w:tr>
      <w:tr w:rsidR="00556E37" w:rsidRPr="003F159F" w:rsidTr="00703077">
        <w:trPr>
          <w:trHeight w:val="1170"/>
        </w:trPr>
        <w:tc>
          <w:tcPr>
            <w:tcW w:w="3099" w:type="dxa"/>
            <w:tcBorders>
              <w:top w:val="single" w:sz="4" w:space="0" w:color="000000"/>
              <w:left w:val="single" w:sz="4" w:space="0" w:color="000000"/>
              <w:bottom w:val="single" w:sz="4" w:space="0" w:color="000000"/>
              <w:right w:val="nil"/>
            </w:tcBorders>
            <w:hideMark/>
          </w:tcPr>
          <w:p w:rsidR="00556E37" w:rsidRPr="003F159F" w:rsidRDefault="00556E37" w:rsidP="00703077">
            <w:pPr>
              <w:autoSpaceDE w:val="0"/>
              <w:snapToGrid w:val="0"/>
              <w:jc w:val="both"/>
              <w:rPr>
                <w:sz w:val="28"/>
                <w:szCs w:val="28"/>
              </w:rPr>
            </w:pPr>
            <w:r w:rsidRPr="003F159F">
              <w:rPr>
                <w:sz w:val="28"/>
                <w:szCs w:val="28"/>
              </w:rPr>
              <w:lastRenderedPageBreak/>
              <w:t>Этапы и сроки реализации муниципальной программы</w:t>
            </w:r>
          </w:p>
        </w:tc>
        <w:tc>
          <w:tcPr>
            <w:tcW w:w="6589" w:type="dxa"/>
            <w:tcBorders>
              <w:top w:val="single" w:sz="4" w:space="0" w:color="000000"/>
              <w:left w:val="single" w:sz="4" w:space="0" w:color="000000"/>
              <w:bottom w:val="single" w:sz="4" w:space="0" w:color="000000"/>
              <w:right w:val="single" w:sz="4" w:space="0" w:color="000000"/>
            </w:tcBorders>
            <w:hideMark/>
          </w:tcPr>
          <w:p w:rsidR="00556E37" w:rsidRPr="003F159F" w:rsidRDefault="00556E37" w:rsidP="00703077">
            <w:pPr>
              <w:autoSpaceDE w:val="0"/>
              <w:snapToGrid w:val="0"/>
              <w:ind w:left="141"/>
              <w:jc w:val="both"/>
              <w:rPr>
                <w:sz w:val="28"/>
                <w:szCs w:val="28"/>
              </w:rPr>
            </w:pPr>
            <w:r w:rsidRPr="003F159F">
              <w:rPr>
                <w:sz w:val="28"/>
                <w:szCs w:val="28"/>
              </w:rPr>
              <w:t xml:space="preserve">Программа реализуется в один этап. </w:t>
            </w:r>
          </w:p>
          <w:p w:rsidR="00556E37" w:rsidRPr="003F159F" w:rsidRDefault="00556E37" w:rsidP="00703077">
            <w:pPr>
              <w:autoSpaceDE w:val="0"/>
              <w:ind w:left="141"/>
              <w:jc w:val="both"/>
              <w:rPr>
                <w:sz w:val="28"/>
                <w:szCs w:val="28"/>
              </w:rPr>
            </w:pPr>
            <w:r w:rsidRPr="003F159F">
              <w:rPr>
                <w:sz w:val="28"/>
                <w:szCs w:val="28"/>
              </w:rPr>
              <w:t>Сро</w:t>
            </w:r>
            <w:r w:rsidR="00DE4EC9">
              <w:rPr>
                <w:sz w:val="28"/>
                <w:szCs w:val="28"/>
              </w:rPr>
              <w:t>к реализации программы 2018–2026</w:t>
            </w:r>
            <w:r w:rsidRPr="003F159F">
              <w:rPr>
                <w:sz w:val="28"/>
                <w:szCs w:val="28"/>
              </w:rPr>
              <w:t xml:space="preserve"> годы</w:t>
            </w:r>
          </w:p>
        </w:tc>
      </w:tr>
      <w:tr w:rsidR="00556E37" w:rsidRPr="003F159F" w:rsidTr="00703077">
        <w:trPr>
          <w:trHeight w:val="1550"/>
        </w:trPr>
        <w:tc>
          <w:tcPr>
            <w:tcW w:w="3099" w:type="dxa"/>
            <w:tcBorders>
              <w:top w:val="single" w:sz="4" w:space="0" w:color="000000"/>
              <w:left w:val="single" w:sz="4" w:space="0" w:color="000000"/>
              <w:bottom w:val="single" w:sz="4" w:space="0" w:color="000000"/>
              <w:right w:val="nil"/>
            </w:tcBorders>
            <w:hideMark/>
          </w:tcPr>
          <w:p w:rsidR="00556E37" w:rsidRPr="003F159F" w:rsidRDefault="00556E37" w:rsidP="00703077">
            <w:pPr>
              <w:autoSpaceDE w:val="0"/>
              <w:snapToGrid w:val="0"/>
              <w:jc w:val="both"/>
              <w:rPr>
                <w:sz w:val="28"/>
                <w:szCs w:val="28"/>
              </w:rPr>
            </w:pPr>
            <w:r w:rsidRPr="003F159F">
              <w:rPr>
                <w:sz w:val="28"/>
                <w:szCs w:val="28"/>
              </w:rPr>
              <w:t>Объемы бюджетных ассигнований на реализацию муниципальной программы</w:t>
            </w:r>
          </w:p>
        </w:tc>
        <w:tc>
          <w:tcPr>
            <w:tcW w:w="6589" w:type="dxa"/>
            <w:tcBorders>
              <w:top w:val="single" w:sz="4" w:space="0" w:color="000000"/>
              <w:left w:val="single" w:sz="4" w:space="0" w:color="000000"/>
              <w:bottom w:val="single" w:sz="4" w:space="0" w:color="000000"/>
              <w:right w:val="single" w:sz="4" w:space="0" w:color="000000"/>
            </w:tcBorders>
          </w:tcPr>
          <w:p w:rsidR="00556E37" w:rsidRPr="003F159F" w:rsidRDefault="00556E37" w:rsidP="00703077">
            <w:pPr>
              <w:autoSpaceDE w:val="0"/>
              <w:snapToGrid w:val="0"/>
              <w:ind w:left="141"/>
              <w:jc w:val="both"/>
              <w:rPr>
                <w:sz w:val="28"/>
                <w:szCs w:val="28"/>
              </w:rPr>
            </w:pPr>
            <w:r w:rsidRPr="003F159F">
              <w:rPr>
                <w:sz w:val="28"/>
                <w:szCs w:val="28"/>
              </w:rPr>
              <w:t xml:space="preserve">Общий объем средств, предусмотренных                              на реализацию муниципальной программы, –  </w:t>
            </w:r>
            <w:r w:rsidRPr="003F159F">
              <w:rPr>
                <w:sz w:val="28"/>
                <w:szCs w:val="28"/>
              </w:rPr>
              <w:br/>
            </w:r>
            <w:r w:rsidR="005F5E69">
              <w:rPr>
                <w:color w:val="000000"/>
                <w:sz w:val="28"/>
                <w:szCs w:val="28"/>
              </w:rPr>
              <w:t>427,6</w:t>
            </w:r>
            <w:r w:rsidRPr="003F159F">
              <w:rPr>
                <w:sz w:val="28"/>
                <w:szCs w:val="28"/>
              </w:rPr>
              <w:t>тыс. рублей, в том числе:</w:t>
            </w:r>
          </w:p>
          <w:p w:rsidR="00556E37" w:rsidRPr="003F159F" w:rsidRDefault="00556E37" w:rsidP="00703077">
            <w:pPr>
              <w:autoSpaceDE w:val="0"/>
              <w:ind w:left="141"/>
              <w:jc w:val="both"/>
              <w:rPr>
                <w:sz w:val="28"/>
                <w:szCs w:val="28"/>
              </w:rPr>
            </w:pPr>
            <w:r w:rsidRPr="003F159F">
              <w:rPr>
                <w:sz w:val="28"/>
                <w:szCs w:val="28"/>
              </w:rPr>
              <w:t>ср</w:t>
            </w:r>
            <w:r w:rsidR="008E1EB4">
              <w:rPr>
                <w:sz w:val="28"/>
                <w:szCs w:val="28"/>
              </w:rPr>
              <w:t xml:space="preserve">едства районного бюджета – </w:t>
            </w:r>
            <w:r w:rsidR="005F5E69">
              <w:rPr>
                <w:color w:val="000000"/>
                <w:sz w:val="28"/>
                <w:szCs w:val="28"/>
              </w:rPr>
              <w:t>427,6</w:t>
            </w:r>
            <w:r w:rsidRPr="003F159F">
              <w:rPr>
                <w:sz w:val="28"/>
                <w:szCs w:val="28"/>
              </w:rPr>
              <w:t xml:space="preserve">тыс. руб. </w:t>
            </w:r>
          </w:p>
          <w:p w:rsidR="00556E37" w:rsidRPr="003F159F" w:rsidRDefault="00556E37" w:rsidP="00703077">
            <w:pPr>
              <w:autoSpaceDE w:val="0"/>
              <w:ind w:left="141"/>
              <w:jc w:val="both"/>
              <w:rPr>
                <w:sz w:val="28"/>
                <w:szCs w:val="28"/>
              </w:rPr>
            </w:pPr>
            <w:r w:rsidRPr="003F159F">
              <w:rPr>
                <w:sz w:val="28"/>
                <w:szCs w:val="28"/>
              </w:rPr>
              <w:t>2018 год:</w:t>
            </w:r>
          </w:p>
          <w:p w:rsidR="00556E37" w:rsidRPr="003F159F" w:rsidRDefault="00556E37" w:rsidP="00703077">
            <w:pPr>
              <w:autoSpaceDE w:val="0"/>
              <w:ind w:left="141"/>
              <w:jc w:val="both"/>
              <w:rPr>
                <w:sz w:val="28"/>
                <w:szCs w:val="28"/>
              </w:rPr>
            </w:pPr>
            <w:r w:rsidRPr="003F159F">
              <w:rPr>
                <w:sz w:val="28"/>
                <w:szCs w:val="28"/>
              </w:rPr>
              <w:t>всего –  37,2 тыс. руб., в том числе:</w:t>
            </w:r>
          </w:p>
          <w:p w:rsidR="00556E37" w:rsidRPr="003F159F" w:rsidRDefault="00556E37" w:rsidP="00703077">
            <w:pPr>
              <w:autoSpaceDE w:val="0"/>
              <w:ind w:left="141"/>
              <w:jc w:val="both"/>
              <w:rPr>
                <w:sz w:val="28"/>
                <w:szCs w:val="28"/>
              </w:rPr>
            </w:pPr>
            <w:r w:rsidRPr="003F159F">
              <w:rPr>
                <w:sz w:val="28"/>
                <w:szCs w:val="28"/>
              </w:rPr>
              <w:t>средства районного бюджета – 37,2 тыс. руб.</w:t>
            </w:r>
          </w:p>
          <w:p w:rsidR="00556E37" w:rsidRPr="003F159F" w:rsidRDefault="00556E37" w:rsidP="00703077">
            <w:pPr>
              <w:autoSpaceDE w:val="0"/>
              <w:ind w:left="141"/>
              <w:jc w:val="both"/>
              <w:rPr>
                <w:sz w:val="28"/>
                <w:szCs w:val="28"/>
              </w:rPr>
            </w:pPr>
            <w:r w:rsidRPr="003F159F">
              <w:rPr>
                <w:sz w:val="28"/>
                <w:szCs w:val="28"/>
              </w:rPr>
              <w:t>2019 год:</w:t>
            </w:r>
          </w:p>
          <w:p w:rsidR="00556E37" w:rsidRPr="003F159F" w:rsidRDefault="00556E37" w:rsidP="00703077">
            <w:pPr>
              <w:autoSpaceDE w:val="0"/>
              <w:ind w:left="141"/>
              <w:jc w:val="both"/>
              <w:rPr>
                <w:sz w:val="28"/>
                <w:szCs w:val="28"/>
              </w:rPr>
            </w:pPr>
            <w:r w:rsidRPr="003F159F">
              <w:rPr>
                <w:sz w:val="28"/>
                <w:szCs w:val="28"/>
              </w:rPr>
              <w:t>всего –  43,4 тыс. руб., в том числе:</w:t>
            </w:r>
          </w:p>
          <w:p w:rsidR="00556E37" w:rsidRPr="003F159F" w:rsidRDefault="00556E37" w:rsidP="00703077">
            <w:pPr>
              <w:autoSpaceDE w:val="0"/>
              <w:jc w:val="both"/>
              <w:rPr>
                <w:sz w:val="28"/>
                <w:szCs w:val="28"/>
              </w:rPr>
            </w:pPr>
            <w:r w:rsidRPr="003F159F">
              <w:rPr>
                <w:sz w:val="28"/>
                <w:szCs w:val="28"/>
              </w:rPr>
              <w:t>средства районного бюджета – 43,4 тыс. руб.</w:t>
            </w:r>
          </w:p>
          <w:p w:rsidR="00556E37" w:rsidRPr="003F159F" w:rsidRDefault="00556E37" w:rsidP="00703077">
            <w:pPr>
              <w:autoSpaceDE w:val="0"/>
              <w:ind w:left="141"/>
              <w:jc w:val="both"/>
              <w:rPr>
                <w:sz w:val="28"/>
                <w:szCs w:val="28"/>
              </w:rPr>
            </w:pPr>
            <w:r w:rsidRPr="003F159F">
              <w:rPr>
                <w:sz w:val="28"/>
                <w:szCs w:val="28"/>
              </w:rPr>
              <w:t>2020 год:</w:t>
            </w:r>
          </w:p>
          <w:p w:rsidR="00556E37" w:rsidRPr="003F159F" w:rsidRDefault="00556E37" w:rsidP="00703077">
            <w:pPr>
              <w:autoSpaceDE w:val="0"/>
              <w:ind w:left="141"/>
              <w:jc w:val="both"/>
              <w:rPr>
                <w:sz w:val="28"/>
                <w:szCs w:val="28"/>
              </w:rPr>
            </w:pPr>
            <w:r w:rsidRPr="003F159F">
              <w:rPr>
                <w:sz w:val="28"/>
                <w:szCs w:val="28"/>
              </w:rPr>
              <w:t>всего –  40,0 тыс. руб., в том числе:</w:t>
            </w:r>
          </w:p>
          <w:p w:rsidR="00556E37" w:rsidRPr="003F159F" w:rsidRDefault="00556E37" w:rsidP="00703077">
            <w:pPr>
              <w:autoSpaceDE w:val="0"/>
              <w:ind w:left="141"/>
              <w:jc w:val="both"/>
              <w:rPr>
                <w:sz w:val="28"/>
                <w:szCs w:val="28"/>
              </w:rPr>
            </w:pPr>
            <w:r w:rsidRPr="003F159F">
              <w:rPr>
                <w:sz w:val="28"/>
                <w:szCs w:val="28"/>
              </w:rPr>
              <w:t>средства районного бюджета – 40,0 тыс. руб.</w:t>
            </w:r>
          </w:p>
          <w:p w:rsidR="00556E37" w:rsidRPr="003F159F" w:rsidRDefault="00556E37" w:rsidP="00703077">
            <w:pPr>
              <w:autoSpaceDE w:val="0"/>
              <w:ind w:left="141"/>
              <w:jc w:val="both"/>
              <w:rPr>
                <w:sz w:val="28"/>
                <w:szCs w:val="28"/>
              </w:rPr>
            </w:pPr>
            <w:r w:rsidRPr="003F159F">
              <w:rPr>
                <w:sz w:val="28"/>
                <w:szCs w:val="28"/>
              </w:rPr>
              <w:t>2021 год:</w:t>
            </w:r>
          </w:p>
          <w:p w:rsidR="00556E37" w:rsidRPr="003F159F" w:rsidRDefault="00556E37" w:rsidP="00703077">
            <w:pPr>
              <w:autoSpaceDE w:val="0"/>
              <w:ind w:left="141"/>
              <w:jc w:val="both"/>
              <w:rPr>
                <w:sz w:val="28"/>
                <w:szCs w:val="28"/>
              </w:rPr>
            </w:pPr>
            <w:r w:rsidRPr="003F159F">
              <w:rPr>
                <w:sz w:val="28"/>
                <w:szCs w:val="28"/>
              </w:rPr>
              <w:t>всего –  40,0 тыс. руб., в том числе:</w:t>
            </w:r>
          </w:p>
          <w:p w:rsidR="00556E37" w:rsidRPr="003F159F" w:rsidRDefault="00556E37" w:rsidP="00703077">
            <w:pPr>
              <w:autoSpaceDE w:val="0"/>
              <w:ind w:left="141"/>
              <w:jc w:val="both"/>
              <w:rPr>
                <w:sz w:val="28"/>
                <w:szCs w:val="28"/>
              </w:rPr>
            </w:pPr>
            <w:r w:rsidRPr="003F159F">
              <w:rPr>
                <w:sz w:val="28"/>
                <w:szCs w:val="28"/>
              </w:rPr>
              <w:t>средства районного бюджета – 40,0 тыс. руб.</w:t>
            </w:r>
          </w:p>
          <w:p w:rsidR="00556E37" w:rsidRPr="003F159F" w:rsidRDefault="00556E37" w:rsidP="00703077">
            <w:pPr>
              <w:autoSpaceDE w:val="0"/>
              <w:ind w:left="141"/>
              <w:jc w:val="both"/>
              <w:rPr>
                <w:sz w:val="28"/>
                <w:szCs w:val="28"/>
              </w:rPr>
            </w:pPr>
            <w:r w:rsidRPr="003F159F">
              <w:rPr>
                <w:sz w:val="28"/>
                <w:szCs w:val="28"/>
              </w:rPr>
              <w:t>2022 год:</w:t>
            </w:r>
          </w:p>
          <w:p w:rsidR="00556E37" w:rsidRPr="003F159F" w:rsidRDefault="008D4C3C" w:rsidP="00703077">
            <w:pPr>
              <w:autoSpaceDE w:val="0"/>
              <w:ind w:left="141"/>
              <w:jc w:val="both"/>
              <w:rPr>
                <w:sz w:val="28"/>
                <w:szCs w:val="28"/>
              </w:rPr>
            </w:pPr>
            <w:r w:rsidRPr="003F159F">
              <w:rPr>
                <w:sz w:val="28"/>
                <w:szCs w:val="28"/>
              </w:rPr>
              <w:t>всего –  38,6</w:t>
            </w:r>
            <w:r w:rsidR="00556E37" w:rsidRPr="003F159F">
              <w:rPr>
                <w:sz w:val="28"/>
                <w:szCs w:val="28"/>
              </w:rPr>
              <w:t xml:space="preserve"> тыс. руб., в том числе:</w:t>
            </w:r>
          </w:p>
          <w:p w:rsidR="00556E37" w:rsidRPr="003F159F" w:rsidRDefault="008D4C3C" w:rsidP="00703077">
            <w:pPr>
              <w:autoSpaceDE w:val="0"/>
              <w:ind w:left="141"/>
              <w:jc w:val="both"/>
              <w:rPr>
                <w:sz w:val="28"/>
                <w:szCs w:val="28"/>
              </w:rPr>
            </w:pPr>
            <w:r w:rsidRPr="003F159F">
              <w:rPr>
                <w:sz w:val="28"/>
                <w:szCs w:val="28"/>
              </w:rPr>
              <w:t>средства районного бюджета – 38,6</w:t>
            </w:r>
            <w:r w:rsidR="00556E37" w:rsidRPr="003F159F">
              <w:rPr>
                <w:sz w:val="28"/>
                <w:szCs w:val="28"/>
              </w:rPr>
              <w:t xml:space="preserve"> тыс. руб.</w:t>
            </w:r>
          </w:p>
          <w:p w:rsidR="00556E37" w:rsidRPr="003F159F" w:rsidRDefault="00556E37" w:rsidP="00703077">
            <w:pPr>
              <w:autoSpaceDE w:val="0"/>
              <w:ind w:left="141"/>
              <w:jc w:val="both"/>
              <w:rPr>
                <w:sz w:val="28"/>
                <w:szCs w:val="28"/>
              </w:rPr>
            </w:pPr>
            <w:r w:rsidRPr="003F159F">
              <w:rPr>
                <w:sz w:val="28"/>
                <w:szCs w:val="28"/>
              </w:rPr>
              <w:t>2023 год:</w:t>
            </w:r>
          </w:p>
          <w:p w:rsidR="00556E37" w:rsidRPr="003F159F" w:rsidRDefault="00704DF4" w:rsidP="00703077">
            <w:pPr>
              <w:autoSpaceDE w:val="0"/>
              <w:ind w:left="141"/>
              <w:jc w:val="both"/>
              <w:rPr>
                <w:sz w:val="28"/>
                <w:szCs w:val="28"/>
              </w:rPr>
            </w:pPr>
            <w:r>
              <w:rPr>
                <w:sz w:val="28"/>
                <w:szCs w:val="28"/>
              </w:rPr>
              <w:t>всего –  48,</w:t>
            </w:r>
            <w:r w:rsidRPr="00704DF4">
              <w:rPr>
                <w:sz w:val="28"/>
                <w:szCs w:val="28"/>
              </w:rPr>
              <w:t>8</w:t>
            </w:r>
            <w:r w:rsidR="00556E37" w:rsidRPr="003F159F">
              <w:rPr>
                <w:sz w:val="28"/>
                <w:szCs w:val="28"/>
              </w:rPr>
              <w:t xml:space="preserve"> тыс. руб., в том числе:</w:t>
            </w:r>
          </w:p>
          <w:p w:rsidR="00556E37" w:rsidRPr="003F159F" w:rsidRDefault="00556E37" w:rsidP="00703077">
            <w:pPr>
              <w:autoSpaceDE w:val="0"/>
              <w:ind w:left="141"/>
              <w:jc w:val="both"/>
              <w:rPr>
                <w:sz w:val="28"/>
                <w:szCs w:val="28"/>
              </w:rPr>
            </w:pPr>
            <w:r w:rsidRPr="003F159F">
              <w:rPr>
                <w:sz w:val="28"/>
                <w:szCs w:val="28"/>
              </w:rPr>
              <w:lastRenderedPageBreak/>
              <w:t>с</w:t>
            </w:r>
            <w:r w:rsidR="00704DF4">
              <w:rPr>
                <w:sz w:val="28"/>
                <w:szCs w:val="28"/>
              </w:rPr>
              <w:t>редства районного бюджета – 48,8</w:t>
            </w:r>
            <w:r w:rsidRPr="003F159F">
              <w:rPr>
                <w:sz w:val="28"/>
                <w:szCs w:val="28"/>
              </w:rPr>
              <w:t xml:space="preserve"> тыс. руб.</w:t>
            </w:r>
          </w:p>
          <w:p w:rsidR="00556E37" w:rsidRPr="003F159F" w:rsidRDefault="00556E37" w:rsidP="00703077">
            <w:pPr>
              <w:autoSpaceDE w:val="0"/>
              <w:ind w:left="141"/>
              <w:jc w:val="both"/>
              <w:rPr>
                <w:sz w:val="28"/>
                <w:szCs w:val="28"/>
              </w:rPr>
            </w:pPr>
            <w:r w:rsidRPr="003F159F">
              <w:rPr>
                <w:sz w:val="28"/>
                <w:szCs w:val="28"/>
              </w:rPr>
              <w:t>2024 год:</w:t>
            </w:r>
          </w:p>
          <w:p w:rsidR="00556E37" w:rsidRPr="003F159F" w:rsidRDefault="005F5E69" w:rsidP="00703077">
            <w:pPr>
              <w:autoSpaceDE w:val="0"/>
              <w:ind w:left="141"/>
              <w:jc w:val="both"/>
              <w:rPr>
                <w:sz w:val="28"/>
                <w:szCs w:val="28"/>
              </w:rPr>
            </w:pPr>
            <w:r>
              <w:rPr>
                <w:sz w:val="28"/>
                <w:szCs w:val="28"/>
              </w:rPr>
              <w:t xml:space="preserve">всего –  35,6 </w:t>
            </w:r>
            <w:r w:rsidR="00556E37" w:rsidRPr="003F159F">
              <w:rPr>
                <w:sz w:val="28"/>
                <w:szCs w:val="28"/>
              </w:rPr>
              <w:t>тыс. руб., в том числе:</w:t>
            </w:r>
          </w:p>
          <w:p w:rsidR="00556E37" w:rsidRDefault="005F5E69" w:rsidP="00703077">
            <w:pPr>
              <w:autoSpaceDE w:val="0"/>
              <w:ind w:left="141"/>
              <w:jc w:val="both"/>
              <w:rPr>
                <w:sz w:val="28"/>
                <w:szCs w:val="28"/>
              </w:rPr>
            </w:pPr>
            <w:r>
              <w:rPr>
                <w:sz w:val="28"/>
                <w:szCs w:val="28"/>
              </w:rPr>
              <w:t>средства районного бюджета – 35,6</w:t>
            </w:r>
            <w:r w:rsidR="00556E37" w:rsidRPr="003F159F">
              <w:rPr>
                <w:sz w:val="28"/>
                <w:szCs w:val="28"/>
              </w:rPr>
              <w:t xml:space="preserve"> тыс. руб.</w:t>
            </w:r>
          </w:p>
          <w:p w:rsidR="00DE4EC9" w:rsidRPr="003F159F" w:rsidRDefault="006A1C88" w:rsidP="00DE4EC9">
            <w:pPr>
              <w:autoSpaceDE w:val="0"/>
              <w:ind w:left="141"/>
              <w:jc w:val="both"/>
              <w:rPr>
                <w:sz w:val="28"/>
                <w:szCs w:val="28"/>
              </w:rPr>
            </w:pPr>
            <w:r>
              <w:rPr>
                <w:sz w:val="28"/>
                <w:szCs w:val="28"/>
              </w:rPr>
              <w:t>2025</w:t>
            </w:r>
            <w:r w:rsidR="00DE4EC9" w:rsidRPr="003F159F">
              <w:rPr>
                <w:sz w:val="28"/>
                <w:szCs w:val="28"/>
              </w:rPr>
              <w:t xml:space="preserve"> год:</w:t>
            </w:r>
          </w:p>
          <w:p w:rsidR="00DE4EC9" w:rsidRPr="003F159F" w:rsidRDefault="00DE4EC9" w:rsidP="00DE4EC9">
            <w:pPr>
              <w:autoSpaceDE w:val="0"/>
              <w:ind w:left="141"/>
              <w:jc w:val="both"/>
              <w:rPr>
                <w:sz w:val="28"/>
                <w:szCs w:val="28"/>
              </w:rPr>
            </w:pPr>
            <w:r w:rsidRPr="003F159F">
              <w:rPr>
                <w:sz w:val="28"/>
                <w:szCs w:val="28"/>
              </w:rPr>
              <w:t>всего –  72,0 тыс. руб., в том числе:</w:t>
            </w:r>
          </w:p>
          <w:p w:rsidR="00DE4EC9" w:rsidRDefault="00DE4EC9" w:rsidP="00DE4EC9">
            <w:pPr>
              <w:autoSpaceDE w:val="0"/>
              <w:ind w:left="141"/>
              <w:jc w:val="both"/>
              <w:rPr>
                <w:sz w:val="28"/>
                <w:szCs w:val="28"/>
              </w:rPr>
            </w:pPr>
            <w:r w:rsidRPr="003F159F">
              <w:rPr>
                <w:sz w:val="28"/>
                <w:szCs w:val="28"/>
              </w:rPr>
              <w:t>средства районного бюджета – 72,0 тыс. руб.</w:t>
            </w:r>
          </w:p>
          <w:p w:rsidR="00DE4EC9" w:rsidRPr="003F159F" w:rsidRDefault="006A1C88" w:rsidP="00DE4EC9">
            <w:pPr>
              <w:autoSpaceDE w:val="0"/>
              <w:ind w:left="141"/>
              <w:jc w:val="both"/>
              <w:rPr>
                <w:sz w:val="28"/>
                <w:szCs w:val="28"/>
              </w:rPr>
            </w:pPr>
            <w:r>
              <w:rPr>
                <w:sz w:val="28"/>
                <w:szCs w:val="28"/>
              </w:rPr>
              <w:t>2026</w:t>
            </w:r>
            <w:r w:rsidR="00DE4EC9" w:rsidRPr="003F159F">
              <w:rPr>
                <w:sz w:val="28"/>
                <w:szCs w:val="28"/>
              </w:rPr>
              <w:t xml:space="preserve"> год:</w:t>
            </w:r>
          </w:p>
          <w:p w:rsidR="00DE4EC9" w:rsidRPr="003F159F" w:rsidRDefault="00DE4EC9" w:rsidP="00DE4EC9">
            <w:pPr>
              <w:autoSpaceDE w:val="0"/>
              <w:ind w:left="141"/>
              <w:jc w:val="both"/>
              <w:rPr>
                <w:sz w:val="28"/>
                <w:szCs w:val="28"/>
              </w:rPr>
            </w:pPr>
            <w:r w:rsidRPr="003F159F">
              <w:rPr>
                <w:sz w:val="28"/>
                <w:szCs w:val="28"/>
              </w:rPr>
              <w:t>всего –  72,0 тыс. руб., в том числе:</w:t>
            </w:r>
          </w:p>
          <w:p w:rsidR="00DE4EC9" w:rsidRPr="003F159F" w:rsidRDefault="00DE4EC9" w:rsidP="00DE4EC9">
            <w:pPr>
              <w:autoSpaceDE w:val="0"/>
              <w:ind w:left="141"/>
              <w:jc w:val="both"/>
              <w:rPr>
                <w:sz w:val="28"/>
                <w:szCs w:val="28"/>
              </w:rPr>
            </w:pPr>
            <w:r w:rsidRPr="003F159F">
              <w:rPr>
                <w:sz w:val="28"/>
                <w:szCs w:val="28"/>
              </w:rPr>
              <w:t>средства районного бюджета – 72,0 тыс. руб.</w:t>
            </w:r>
          </w:p>
        </w:tc>
      </w:tr>
      <w:tr w:rsidR="00556E37" w:rsidRPr="003F159F" w:rsidTr="00703077">
        <w:trPr>
          <w:trHeight w:val="1301"/>
        </w:trPr>
        <w:tc>
          <w:tcPr>
            <w:tcW w:w="3099" w:type="dxa"/>
            <w:tcBorders>
              <w:top w:val="single" w:sz="4" w:space="0" w:color="000000"/>
              <w:left w:val="single" w:sz="4" w:space="0" w:color="000000"/>
              <w:bottom w:val="single" w:sz="4" w:space="0" w:color="000000"/>
              <w:right w:val="nil"/>
            </w:tcBorders>
            <w:hideMark/>
          </w:tcPr>
          <w:p w:rsidR="00556E37" w:rsidRPr="003F159F" w:rsidRDefault="00556E37" w:rsidP="00703077">
            <w:pPr>
              <w:autoSpaceDE w:val="0"/>
              <w:snapToGrid w:val="0"/>
              <w:jc w:val="both"/>
              <w:rPr>
                <w:sz w:val="28"/>
                <w:szCs w:val="28"/>
              </w:rPr>
            </w:pPr>
            <w:r w:rsidRPr="003F159F">
              <w:rPr>
                <w:sz w:val="28"/>
                <w:szCs w:val="28"/>
              </w:rPr>
              <w:lastRenderedPageBreak/>
              <w:t>Ожидаемые результаты реализации муниципальной программы</w:t>
            </w:r>
          </w:p>
        </w:tc>
        <w:tc>
          <w:tcPr>
            <w:tcW w:w="6589" w:type="dxa"/>
            <w:tcBorders>
              <w:top w:val="single" w:sz="4" w:space="0" w:color="000000"/>
              <w:left w:val="single" w:sz="4" w:space="0" w:color="000000"/>
              <w:bottom w:val="single" w:sz="4" w:space="0" w:color="000000"/>
              <w:right w:val="single" w:sz="4" w:space="0" w:color="000000"/>
            </w:tcBorders>
            <w:hideMark/>
          </w:tcPr>
          <w:p w:rsidR="00556E37" w:rsidRPr="003F159F" w:rsidRDefault="006A1C88" w:rsidP="00703077">
            <w:pPr>
              <w:pStyle w:val="ConsPlusCell"/>
              <w:widowControl/>
              <w:numPr>
                <w:ilvl w:val="0"/>
                <w:numId w:val="6"/>
              </w:numPr>
              <w:snapToGrid w:val="0"/>
              <w:ind w:left="141" w:right="122" w:firstLine="0"/>
              <w:jc w:val="both"/>
              <w:rPr>
                <w:rFonts w:ascii="Times New Roman" w:hAnsi="Times New Roman" w:cs="Times New Roman"/>
                <w:sz w:val="28"/>
                <w:szCs w:val="28"/>
              </w:rPr>
            </w:pPr>
            <w:r>
              <w:rPr>
                <w:rFonts w:ascii="Times New Roman" w:hAnsi="Times New Roman" w:cs="Times New Roman"/>
                <w:sz w:val="28"/>
                <w:szCs w:val="28"/>
              </w:rPr>
              <w:t>в течение 2018–2026</w:t>
            </w:r>
            <w:r w:rsidR="00556E37" w:rsidRPr="003F159F">
              <w:rPr>
                <w:rFonts w:ascii="Times New Roman" w:hAnsi="Times New Roman" w:cs="Times New Roman"/>
                <w:sz w:val="28"/>
                <w:szCs w:val="28"/>
              </w:rPr>
              <w:t xml:space="preserve"> годов: </w:t>
            </w:r>
          </w:p>
          <w:p w:rsidR="00556E37" w:rsidRPr="003F159F" w:rsidRDefault="00556E37" w:rsidP="00703077">
            <w:pPr>
              <w:pStyle w:val="ConsPlusCell"/>
              <w:widowControl/>
              <w:ind w:left="141" w:right="122"/>
              <w:jc w:val="both"/>
              <w:rPr>
                <w:rFonts w:ascii="Times New Roman" w:hAnsi="Times New Roman" w:cs="Times New Roman"/>
                <w:sz w:val="28"/>
                <w:szCs w:val="28"/>
              </w:rPr>
            </w:pPr>
            <w:r w:rsidRPr="003F159F">
              <w:rPr>
                <w:rFonts w:ascii="Times New Roman" w:hAnsi="Times New Roman" w:cs="Times New Roman"/>
                <w:sz w:val="28"/>
                <w:szCs w:val="28"/>
              </w:rPr>
              <w:t>а) нормативы доступности государственных услуг в области содействия занятости населения будут выполнены в объеме 100 % ежегодно;</w:t>
            </w:r>
          </w:p>
          <w:p w:rsidR="00556E37" w:rsidRPr="003F159F" w:rsidRDefault="00556E37" w:rsidP="00703077">
            <w:pPr>
              <w:pStyle w:val="ConsPlusCell"/>
              <w:widowControl/>
              <w:ind w:left="141"/>
              <w:jc w:val="both"/>
              <w:rPr>
                <w:rFonts w:ascii="Times New Roman" w:hAnsi="Times New Roman" w:cs="Times New Roman"/>
                <w:sz w:val="28"/>
                <w:szCs w:val="28"/>
              </w:rPr>
            </w:pPr>
            <w:r w:rsidRPr="003F159F">
              <w:rPr>
                <w:rFonts w:ascii="Times New Roman" w:hAnsi="Times New Roman" w:cs="Times New Roman"/>
                <w:sz w:val="28"/>
                <w:szCs w:val="28"/>
              </w:rPr>
              <w:t>б) снизятся:</w:t>
            </w:r>
          </w:p>
          <w:p w:rsidR="00556E37" w:rsidRPr="003F159F" w:rsidRDefault="00556E37" w:rsidP="00703077">
            <w:pPr>
              <w:pStyle w:val="ConsPlusCell"/>
              <w:widowControl/>
              <w:spacing w:line="300" w:lineRule="exact"/>
              <w:ind w:left="113" w:right="57"/>
              <w:jc w:val="both"/>
              <w:rPr>
                <w:rFonts w:ascii="Times New Roman" w:hAnsi="Times New Roman" w:cs="Times New Roman"/>
                <w:b/>
                <w:bCs/>
                <w:sz w:val="28"/>
                <w:szCs w:val="28"/>
              </w:rPr>
            </w:pPr>
            <w:r w:rsidRPr="003F159F">
              <w:rPr>
                <w:rFonts w:ascii="Times New Roman" w:hAnsi="Times New Roman" w:cs="Times New Roman"/>
                <w:sz w:val="28"/>
                <w:szCs w:val="28"/>
              </w:rPr>
              <w:t>численность работников, пострадавших от несчастных случаев на производстве, включая смертельный и тяжелый травматизм</w:t>
            </w:r>
            <w:proofErr w:type="gramStart"/>
            <w:r w:rsidRPr="003F159F">
              <w:rPr>
                <w:rFonts w:ascii="Times New Roman" w:hAnsi="Times New Roman" w:cs="Times New Roman"/>
                <w:sz w:val="28"/>
                <w:szCs w:val="28"/>
              </w:rPr>
              <w:t xml:space="preserve"> </w:t>
            </w:r>
            <w:r w:rsidRPr="003F159F">
              <w:rPr>
                <w:rFonts w:ascii="Times New Roman" w:hAnsi="Times New Roman" w:cs="Times New Roman"/>
                <w:b/>
                <w:bCs/>
                <w:sz w:val="28"/>
                <w:szCs w:val="28"/>
              </w:rPr>
              <w:t>;</w:t>
            </w:r>
            <w:proofErr w:type="gramEnd"/>
          </w:p>
          <w:p w:rsidR="00556E37" w:rsidRPr="003F159F" w:rsidRDefault="00556E37" w:rsidP="00703077">
            <w:pPr>
              <w:pStyle w:val="ConsPlusCell"/>
              <w:widowControl/>
              <w:spacing w:line="300" w:lineRule="exact"/>
              <w:ind w:left="113" w:right="57"/>
              <w:jc w:val="both"/>
              <w:rPr>
                <w:rFonts w:ascii="Times New Roman" w:hAnsi="Times New Roman" w:cs="Times New Roman"/>
                <w:sz w:val="28"/>
                <w:szCs w:val="28"/>
              </w:rPr>
            </w:pPr>
            <w:r w:rsidRPr="003F159F">
              <w:rPr>
                <w:rFonts w:ascii="Times New Roman" w:hAnsi="Times New Roman" w:cs="Times New Roman"/>
                <w:sz w:val="28"/>
                <w:szCs w:val="28"/>
              </w:rPr>
              <w:t>численность работников, занятых в условиях, не отвечающих санитарно-гигиеническим нормам;</w:t>
            </w:r>
          </w:p>
          <w:p w:rsidR="00556E37" w:rsidRPr="003F159F" w:rsidRDefault="00556E37" w:rsidP="00703077">
            <w:pPr>
              <w:pStyle w:val="ConsPlusCell"/>
              <w:widowControl/>
              <w:spacing w:line="300" w:lineRule="exact"/>
              <w:ind w:left="113" w:right="57"/>
              <w:jc w:val="both"/>
              <w:rPr>
                <w:rFonts w:ascii="Times New Roman" w:hAnsi="Times New Roman" w:cs="Times New Roman"/>
                <w:b/>
                <w:bCs/>
                <w:sz w:val="28"/>
                <w:szCs w:val="28"/>
              </w:rPr>
            </w:pPr>
            <w:r w:rsidRPr="003F159F">
              <w:rPr>
                <w:rFonts w:ascii="Times New Roman" w:hAnsi="Times New Roman" w:cs="Times New Roman"/>
                <w:sz w:val="28"/>
                <w:szCs w:val="28"/>
              </w:rPr>
              <w:t xml:space="preserve">численность работников, имеющих право </w:t>
            </w:r>
            <w:r w:rsidRPr="003F159F">
              <w:rPr>
                <w:rFonts w:ascii="Times New Roman" w:hAnsi="Times New Roman" w:cs="Times New Roman"/>
                <w:sz w:val="28"/>
                <w:szCs w:val="28"/>
              </w:rPr>
              <w:br/>
              <w:t xml:space="preserve">на предоставление компенсаций за работу </w:t>
            </w:r>
            <w:r w:rsidRPr="003F159F">
              <w:rPr>
                <w:rFonts w:ascii="Times New Roman" w:hAnsi="Times New Roman" w:cs="Times New Roman"/>
                <w:sz w:val="28"/>
                <w:szCs w:val="28"/>
              </w:rPr>
              <w:br/>
              <w:t>во вредных и (или) опасных условиях труда</w:t>
            </w:r>
            <w:r w:rsidRPr="003F159F">
              <w:rPr>
                <w:rFonts w:ascii="Times New Roman" w:hAnsi="Times New Roman" w:cs="Times New Roman"/>
                <w:b/>
                <w:bCs/>
                <w:sz w:val="28"/>
                <w:szCs w:val="28"/>
              </w:rPr>
              <w:t>;</w:t>
            </w:r>
          </w:p>
          <w:p w:rsidR="00556E37" w:rsidRPr="003F159F" w:rsidRDefault="00556E37" w:rsidP="00703077">
            <w:pPr>
              <w:pStyle w:val="ConsPlusCell"/>
              <w:widowControl/>
              <w:ind w:left="141"/>
              <w:jc w:val="both"/>
              <w:rPr>
                <w:rFonts w:ascii="Times New Roman" w:hAnsi="Times New Roman" w:cs="Times New Roman"/>
                <w:sz w:val="28"/>
                <w:szCs w:val="28"/>
              </w:rPr>
            </w:pPr>
            <w:r w:rsidRPr="003F159F">
              <w:rPr>
                <w:rFonts w:ascii="Times New Roman" w:hAnsi="Times New Roman" w:cs="Times New Roman"/>
                <w:sz w:val="28"/>
                <w:szCs w:val="28"/>
              </w:rPr>
              <w:t>в) увеличатся:</w:t>
            </w:r>
          </w:p>
          <w:p w:rsidR="00556E37" w:rsidRPr="003F159F" w:rsidRDefault="00556E37" w:rsidP="00703077">
            <w:pPr>
              <w:pStyle w:val="ConsPlusCell"/>
              <w:widowControl/>
              <w:spacing w:line="300" w:lineRule="exact"/>
              <w:ind w:left="113" w:right="57"/>
              <w:jc w:val="both"/>
              <w:rPr>
                <w:rFonts w:ascii="Times New Roman" w:hAnsi="Times New Roman" w:cs="Times New Roman"/>
                <w:sz w:val="28"/>
                <w:szCs w:val="28"/>
              </w:rPr>
            </w:pPr>
            <w:r w:rsidRPr="003F159F">
              <w:rPr>
                <w:rFonts w:ascii="Times New Roman" w:hAnsi="Times New Roman" w:cs="Times New Roman"/>
                <w:sz w:val="28"/>
                <w:szCs w:val="28"/>
              </w:rPr>
              <w:t xml:space="preserve">затраты на мероприятия по охране труда </w:t>
            </w:r>
            <w:r w:rsidRPr="003F159F">
              <w:rPr>
                <w:rFonts w:ascii="Times New Roman" w:hAnsi="Times New Roman" w:cs="Times New Roman"/>
                <w:sz w:val="28"/>
                <w:szCs w:val="28"/>
              </w:rPr>
              <w:br/>
              <w:t>в расчете на одного работника в 4,9 раза;</w:t>
            </w:r>
          </w:p>
          <w:p w:rsidR="00556E37" w:rsidRPr="003F159F" w:rsidRDefault="00556E37" w:rsidP="00703077">
            <w:pPr>
              <w:pStyle w:val="ConsPlusCell"/>
              <w:widowControl/>
              <w:spacing w:line="300" w:lineRule="exact"/>
              <w:ind w:left="113" w:right="57"/>
              <w:jc w:val="both"/>
              <w:rPr>
                <w:rFonts w:ascii="Times New Roman" w:hAnsi="Times New Roman" w:cs="Times New Roman"/>
                <w:sz w:val="28"/>
                <w:szCs w:val="28"/>
              </w:rPr>
            </w:pPr>
            <w:r w:rsidRPr="003F159F">
              <w:rPr>
                <w:rFonts w:ascii="Times New Roman" w:hAnsi="Times New Roman" w:cs="Times New Roman"/>
                <w:sz w:val="28"/>
                <w:szCs w:val="28"/>
              </w:rPr>
              <w:t>количество руководителей и специалистов, прошедших обучение и проверку знаний требований охраны труда до 65 человек;</w:t>
            </w:r>
          </w:p>
          <w:p w:rsidR="00556E37" w:rsidRPr="003F159F" w:rsidRDefault="00556E37" w:rsidP="00703077">
            <w:pPr>
              <w:pStyle w:val="ConsPlusCell"/>
              <w:widowControl/>
              <w:ind w:left="141" w:right="122"/>
              <w:jc w:val="both"/>
              <w:rPr>
                <w:rFonts w:ascii="Times New Roman" w:hAnsi="Times New Roman" w:cs="Times New Roman"/>
                <w:sz w:val="28"/>
                <w:szCs w:val="28"/>
              </w:rPr>
            </w:pPr>
            <w:r w:rsidRPr="003F159F">
              <w:rPr>
                <w:rFonts w:ascii="Times New Roman" w:hAnsi="Times New Roman" w:cs="Times New Roman"/>
                <w:sz w:val="28"/>
                <w:szCs w:val="28"/>
              </w:rPr>
              <w:t>количество рабочих мест, прошедших специальную оценку условий труда – на 28,6 %</w:t>
            </w:r>
            <w:r w:rsidR="00F4247E" w:rsidRPr="003F159F">
              <w:rPr>
                <w:rFonts w:ascii="Times New Roman" w:hAnsi="Times New Roman" w:cs="Times New Roman"/>
                <w:sz w:val="28"/>
                <w:szCs w:val="28"/>
              </w:rPr>
              <w:t>;</w:t>
            </w:r>
          </w:p>
          <w:p w:rsidR="00F4247E" w:rsidRPr="003F159F" w:rsidRDefault="00F4247E" w:rsidP="00F4247E">
            <w:pPr>
              <w:autoSpaceDE w:val="0"/>
              <w:ind w:left="135"/>
              <w:jc w:val="both"/>
              <w:rPr>
                <w:color w:val="000000" w:themeColor="text1"/>
                <w:sz w:val="28"/>
                <w:szCs w:val="28"/>
              </w:rPr>
            </w:pPr>
            <w:r w:rsidRPr="003F159F">
              <w:rPr>
                <w:color w:val="000000" w:themeColor="text1"/>
                <w:sz w:val="28"/>
                <w:szCs w:val="28"/>
              </w:rPr>
              <w:t>количество рабочих мест, прошедших оценку професс</w:t>
            </w:r>
            <w:r w:rsidR="006A1C88">
              <w:rPr>
                <w:color w:val="000000" w:themeColor="text1"/>
                <w:sz w:val="28"/>
                <w:szCs w:val="28"/>
              </w:rPr>
              <w:t>иональных рисков составит в 2024</w:t>
            </w:r>
            <w:r w:rsidRPr="003F159F">
              <w:rPr>
                <w:color w:val="000000" w:themeColor="text1"/>
                <w:sz w:val="28"/>
                <w:szCs w:val="28"/>
              </w:rPr>
              <w:t xml:space="preserve"> году   21 </w:t>
            </w:r>
            <w:r w:rsidR="00C32072" w:rsidRPr="003F159F">
              <w:rPr>
                <w:color w:val="000000" w:themeColor="text1"/>
                <w:sz w:val="28"/>
                <w:szCs w:val="28"/>
              </w:rPr>
              <w:t>шт</w:t>
            </w:r>
            <w:r w:rsidRPr="003F159F">
              <w:rPr>
                <w:color w:val="000000" w:themeColor="text1"/>
                <w:sz w:val="28"/>
                <w:szCs w:val="28"/>
              </w:rPr>
              <w:t>.</w:t>
            </w:r>
          </w:p>
          <w:p w:rsidR="00F4247E" w:rsidRPr="003F159F" w:rsidRDefault="00F4247E" w:rsidP="00703077">
            <w:pPr>
              <w:pStyle w:val="ConsPlusCell"/>
              <w:widowControl/>
              <w:ind w:left="141" w:right="122"/>
              <w:jc w:val="both"/>
              <w:rPr>
                <w:rFonts w:ascii="Times New Roman" w:hAnsi="Times New Roman" w:cs="Times New Roman"/>
                <w:sz w:val="28"/>
                <w:szCs w:val="28"/>
              </w:rPr>
            </w:pPr>
          </w:p>
          <w:p w:rsidR="00556E37" w:rsidRPr="003F159F" w:rsidRDefault="006A1C88" w:rsidP="00703077">
            <w:pPr>
              <w:pStyle w:val="ConsPlusCell"/>
              <w:widowControl/>
              <w:ind w:left="141" w:right="122"/>
              <w:jc w:val="both"/>
              <w:rPr>
                <w:rFonts w:ascii="Times New Roman" w:hAnsi="Times New Roman" w:cs="Times New Roman"/>
                <w:sz w:val="28"/>
                <w:szCs w:val="28"/>
              </w:rPr>
            </w:pPr>
            <w:r>
              <w:rPr>
                <w:rFonts w:ascii="Times New Roman" w:hAnsi="Times New Roman" w:cs="Times New Roman"/>
                <w:sz w:val="28"/>
                <w:szCs w:val="28"/>
              </w:rPr>
              <w:t>2) к 2026</w:t>
            </w:r>
            <w:r w:rsidR="00556E37" w:rsidRPr="003F159F">
              <w:rPr>
                <w:rFonts w:ascii="Times New Roman" w:hAnsi="Times New Roman" w:cs="Times New Roman"/>
                <w:sz w:val="28"/>
                <w:szCs w:val="28"/>
              </w:rPr>
              <w:t xml:space="preserve"> году снизятся:</w:t>
            </w:r>
          </w:p>
          <w:p w:rsidR="00556E37" w:rsidRPr="003F159F" w:rsidRDefault="00556E37" w:rsidP="00703077">
            <w:pPr>
              <w:pStyle w:val="ConsPlusCell"/>
              <w:widowControl/>
              <w:ind w:left="141" w:right="122"/>
              <w:jc w:val="both"/>
              <w:rPr>
                <w:rFonts w:ascii="Times New Roman" w:hAnsi="Times New Roman" w:cs="Times New Roman"/>
                <w:sz w:val="28"/>
                <w:szCs w:val="28"/>
              </w:rPr>
            </w:pPr>
            <w:r w:rsidRPr="003F159F">
              <w:rPr>
                <w:rFonts w:ascii="Times New Roman" w:hAnsi="Times New Roman" w:cs="Times New Roman"/>
                <w:sz w:val="28"/>
                <w:szCs w:val="28"/>
              </w:rPr>
              <w:t>уровень регистрируемой безработицы –  до 0,8 %;</w:t>
            </w:r>
          </w:p>
          <w:p w:rsidR="00556E37" w:rsidRPr="003F159F" w:rsidRDefault="00556E37" w:rsidP="00703077">
            <w:pPr>
              <w:pStyle w:val="ConsPlusCell"/>
              <w:widowControl/>
              <w:ind w:left="141" w:right="122"/>
              <w:jc w:val="both"/>
              <w:rPr>
                <w:rFonts w:ascii="Times New Roman" w:hAnsi="Times New Roman" w:cs="Times New Roman"/>
                <w:sz w:val="28"/>
                <w:szCs w:val="28"/>
              </w:rPr>
            </w:pPr>
            <w:r w:rsidRPr="003F159F">
              <w:rPr>
                <w:rFonts w:ascii="Times New Roman" w:hAnsi="Times New Roman" w:cs="Times New Roman"/>
                <w:sz w:val="28"/>
                <w:szCs w:val="28"/>
              </w:rPr>
              <w:t>средняя продолжительность периода безработицы – до 4,8месяца;</w:t>
            </w:r>
          </w:p>
          <w:p w:rsidR="00556E37" w:rsidRPr="003F159F" w:rsidRDefault="00556E37" w:rsidP="00703077">
            <w:pPr>
              <w:pStyle w:val="ConsPlusCell"/>
              <w:widowControl/>
              <w:ind w:left="142" w:right="125"/>
              <w:jc w:val="both"/>
              <w:rPr>
                <w:rFonts w:ascii="Times New Roman" w:hAnsi="Times New Roman" w:cs="Times New Roman"/>
                <w:sz w:val="28"/>
                <w:szCs w:val="28"/>
              </w:rPr>
            </w:pPr>
            <w:r w:rsidRPr="003F159F">
              <w:rPr>
                <w:rFonts w:ascii="Times New Roman" w:hAnsi="Times New Roman" w:cs="Times New Roman"/>
                <w:sz w:val="28"/>
                <w:szCs w:val="28"/>
              </w:rPr>
              <w:t>коэффициент напряженности на регистрируемом рынке труда – до</w:t>
            </w:r>
            <w:proofErr w:type="gramStart"/>
            <w:r w:rsidRPr="003F159F">
              <w:rPr>
                <w:rFonts w:ascii="Times New Roman" w:hAnsi="Times New Roman" w:cs="Times New Roman"/>
                <w:sz w:val="28"/>
                <w:szCs w:val="28"/>
              </w:rPr>
              <w:t>0</w:t>
            </w:r>
            <w:proofErr w:type="gramEnd"/>
            <w:r w:rsidRPr="003F159F">
              <w:rPr>
                <w:rFonts w:ascii="Times New Roman" w:hAnsi="Times New Roman" w:cs="Times New Roman"/>
                <w:sz w:val="28"/>
                <w:szCs w:val="28"/>
              </w:rPr>
              <w:t>,6человека на вакансию.</w:t>
            </w:r>
          </w:p>
        </w:tc>
      </w:tr>
    </w:tbl>
    <w:p w:rsidR="00556E37" w:rsidRPr="003F159F" w:rsidRDefault="00556E37" w:rsidP="00556E37">
      <w:pPr>
        <w:suppressAutoHyphens w:val="0"/>
        <w:rPr>
          <w:sz w:val="28"/>
          <w:szCs w:val="28"/>
        </w:rPr>
        <w:sectPr w:rsidR="00556E37" w:rsidRPr="003F159F" w:rsidSect="00556E37">
          <w:pgSz w:w="11909" w:h="16834"/>
          <w:pgMar w:top="426" w:right="850" w:bottom="1134" w:left="1701" w:header="720" w:footer="720" w:gutter="0"/>
          <w:cols w:space="720"/>
        </w:sectPr>
      </w:pPr>
    </w:p>
    <w:p w:rsidR="00556E37" w:rsidRPr="003F159F" w:rsidRDefault="00556E37" w:rsidP="00556E37">
      <w:pPr>
        <w:pageBreakBefore/>
        <w:ind w:left="720"/>
        <w:jc w:val="center"/>
        <w:rPr>
          <w:sz w:val="28"/>
          <w:szCs w:val="28"/>
        </w:rPr>
      </w:pPr>
      <w:r w:rsidRPr="003F159F">
        <w:rPr>
          <w:sz w:val="28"/>
          <w:szCs w:val="28"/>
        </w:rPr>
        <w:lastRenderedPageBreak/>
        <w:t>Общая характеристика сферы реализации</w:t>
      </w:r>
    </w:p>
    <w:p w:rsidR="00556E37" w:rsidRPr="003F159F" w:rsidRDefault="00556E37" w:rsidP="00556E37">
      <w:pPr>
        <w:ind w:left="645"/>
        <w:jc w:val="center"/>
        <w:rPr>
          <w:sz w:val="28"/>
          <w:szCs w:val="28"/>
        </w:rPr>
      </w:pPr>
      <w:r w:rsidRPr="003F159F">
        <w:rPr>
          <w:sz w:val="28"/>
          <w:szCs w:val="28"/>
        </w:rPr>
        <w:t>муниципальной программы</w:t>
      </w:r>
    </w:p>
    <w:p w:rsidR="00556E37" w:rsidRPr="003F159F" w:rsidRDefault="00556E37" w:rsidP="00556E37">
      <w:pPr>
        <w:tabs>
          <w:tab w:val="left" w:pos="0"/>
        </w:tabs>
        <w:jc w:val="center"/>
        <w:rPr>
          <w:sz w:val="28"/>
          <w:szCs w:val="28"/>
        </w:rPr>
      </w:pP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Параметры районного рынка труда зависят от состояния и тенденций демографических и социально-экономических факторов.</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Демографическая ситуация в Знаменском районе Орловской области достаточно сложная. В 2016 году среднегодовая численность населения Знаменского района снизилась по сравнению с соответствующим показателем 2015 года на 45 человек, в течение 2017 года, по оценке, уменьшится на   67 человек, до 4470  человек.</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Увеличились размеры выезда трудоспособных граждан на работу                    за пределы Знаменского района Орловской области. В 2016 году почти</w:t>
      </w:r>
      <w:proofErr w:type="gramStart"/>
      <w:r w:rsidRPr="003F159F">
        <w:rPr>
          <w:rFonts w:ascii="Times New Roman" w:hAnsi="Times New Roman" w:cs="Times New Roman"/>
          <w:sz w:val="28"/>
          <w:szCs w:val="28"/>
        </w:rPr>
        <w:t>0</w:t>
      </w:r>
      <w:proofErr w:type="gramEnd"/>
      <w:r w:rsidRPr="003F159F">
        <w:rPr>
          <w:rFonts w:ascii="Times New Roman" w:hAnsi="Times New Roman" w:cs="Times New Roman"/>
          <w:sz w:val="28"/>
          <w:szCs w:val="28"/>
        </w:rPr>
        <w:t xml:space="preserve">,9 тыс. человек работали на  иногородних предприятиях (организациях), что на 0,1 тыс. человек больше, чем в 2015 году, в 2017 году, по оценке, их число составит 1,0 тыс. человек.   </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Муниципальной  программой  Знаменского района Орловской области «Содействие занятости населения Знаменского района Орловской области»  предусмотрен комплекс социально – экономических, организационных и других мероприятий, увязанных по ресурсам, исполнителям, срокам реализации и направленных на формирование благоприятных условий для обеспечения занятости несовершеннолетних граждан.</w:t>
      </w:r>
    </w:p>
    <w:p w:rsidR="00556E37" w:rsidRPr="003F159F" w:rsidRDefault="00556E37" w:rsidP="00556E37">
      <w:pPr>
        <w:tabs>
          <w:tab w:val="left" w:pos="360"/>
        </w:tabs>
        <w:ind w:left="142"/>
        <w:jc w:val="both"/>
        <w:rPr>
          <w:sz w:val="28"/>
          <w:szCs w:val="28"/>
        </w:rPr>
      </w:pPr>
      <w:r w:rsidRPr="003F159F">
        <w:rPr>
          <w:sz w:val="28"/>
          <w:szCs w:val="28"/>
        </w:rPr>
        <w:t xml:space="preserve">         При разработке Программы учитывались реализуемые на территории района федеральные, областные и муниципальные программы, направленные на структурную перестройку экономики и оказывающие влияние на социально-трудовую сферу. </w:t>
      </w:r>
    </w:p>
    <w:p w:rsidR="00556E37" w:rsidRPr="003F159F" w:rsidRDefault="00556E37" w:rsidP="00556E37">
      <w:pPr>
        <w:ind w:firstLine="567"/>
        <w:jc w:val="both"/>
        <w:rPr>
          <w:sz w:val="28"/>
          <w:szCs w:val="28"/>
        </w:rPr>
      </w:pPr>
      <w:r w:rsidRPr="003F159F">
        <w:rPr>
          <w:sz w:val="28"/>
          <w:szCs w:val="28"/>
        </w:rPr>
        <w:t>Под временной  занятостью несовершеннолетних понимается общедоступная трудовая деятельность, имеющая социально –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556E37" w:rsidRPr="003F159F" w:rsidRDefault="00556E37" w:rsidP="00556E37">
      <w:pPr>
        <w:ind w:firstLine="567"/>
        <w:jc w:val="both"/>
        <w:rPr>
          <w:sz w:val="28"/>
          <w:szCs w:val="28"/>
        </w:rPr>
      </w:pPr>
      <w:r w:rsidRPr="003F159F">
        <w:rPr>
          <w:sz w:val="28"/>
          <w:szCs w:val="28"/>
        </w:rPr>
        <w:t>Реализация  программы способствует  формированию у этой категории граждан не только первичных трудовых навыков, но и навыков поведения на рынке труда. Организация временного трудоустройства несовершеннолетних граждан в период летних каникул и в свободное от учебы время является эффективной формой приобщения подростков к труду, адаптации к трудовой деятельности.</w:t>
      </w:r>
    </w:p>
    <w:p w:rsidR="00556E37" w:rsidRPr="003F159F" w:rsidRDefault="00556E37" w:rsidP="00556E37">
      <w:pPr>
        <w:ind w:firstLine="567"/>
        <w:jc w:val="both"/>
        <w:rPr>
          <w:sz w:val="28"/>
          <w:szCs w:val="28"/>
        </w:rPr>
      </w:pPr>
      <w:r w:rsidRPr="003F159F">
        <w:rPr>
          <w:sz w:val="28"/>
          <w:szCs w:val="28"/>
        </w:rPr>
        <w:t xml:space="preserve">Программные мероприятия являются эффективным профилактическим и воспитательным средством борьбы с детской безнадзорностью и преступностью, криминализацией подростковой среды, источником удовлетворения материальных и духовных потребностей подростка, способом получения информации в сфере трудовых отношений и способствуют реализации стратегии Международной Организации Труда по искоренению наихудших форм детского труда. </w:t>
      </w:r>
    </w:p>
    <w:p w:rsidR="00556E37" w:rsidRPr="003F159F" w:rsidRDefault="00556E37" w:rsidP="00556E37">
      <w:pPr>
        <w:ind w:firstLine="567"/>
        <w:jc w:val="both"/>
        <w:rPr>
          <w:sz w:val="28"/>
          <w:szCs w:val="28"/>
        </w:rPr>
      </w:pPr>
      <w:r w:rsidRPr="003F159F">
        <w:rPr>
          <w:sz w:val="28"/>
          <w:szCs w:val="28"/>
        </w:rPr>
        <w:t>По программе запланирована организация временной занятости школьников по 16 человек ежегодно или 8 % от числа несовершеннолетних граждан, проживающих на территории Знаменского района.</w:t>
      </w:r>
    </w:p>
    <w:p w:rsidR="00556E37" w:rsidRPr="003F159F" w:rsidRDefault="00556E37" w:rsidP="00556E37">
      <w:pPr>
        <w:ind w:firstLine="567"/>
        <w:jc w:val="both"/>
        <w:rPr>
          <w:sz w:val="28"/>
          <w:szCs w:val="28"/>
        </w:rPr>
      </w:pPr>
      <w:r w:rsidRPr="003F159F">
        <w:rPr>
          <w:sz w:val="28"/>
          <w:szCs w:val="28"/>
        </w:rPr>
        <w:lastRenderedPageBreak/>
        <w:t>Консолидация усилий работодателей, службы занятости и органов местного самоуправления, расширение сферы применения труда подростков и молодежи, развитие кадрового потенциала, преемственности и наставничества позволят сделать конкретные шаги на пути трудового и профессионального становления молодых граждан. Реализация Программы должна содействовать обеспечению прав человека на свободный выбор рода деятельности, в том числе видов работ с разным режимом труда на предприятиях и в организациях различных форм собственности на территории Знаменского района.</w:t>
      </w:r>
    </w:p>
    <w:p w:rsidR="00556E37" w:rsidRPr="003F159F" w:rsidRDefault="00556E37" w:rsidP="00556E37">
      <w:pPr>
        <w:ind w:firstLine="567"/>
        <w:jc w:val="both"/>
        <w:rPr>
          <w:sz w:val="28"/>
          <w:szCs w:val="28"/>
        </w:rPr>
      </w:pPr>
      <w:proofErr w:type="gramStart"/>
      <w:r w:rsidRPr="003F159F">
        <w:rPr>
          <w:sz w:val="28"/>
          <w:szCs w:val="28"/>
        </w:rPr>
        <w:t>В целях профилактики безнадзорности и правонарушений в молодежной среде, повышения у подрастающего поколения мотивации к труду, создания условий для формирования активной жизненной позиции молодежи, укрепления семейных отношений и снижения уровня социальной напряженности в обществе  ежегодно в районе разрабатываются и реализуются  мероприятия, обеспечивающие предоставление гарантий занятости несовершеннолетним гражданам и оказание им поддержки в адаптации к современной экономической системе общества.</w:t>
      </w:r>
      <w:proofErr w:type="gramEnd"/>
      <w:r w:rsidRPr="003F159F">
        <w:rPr>
          <w:sz w:val="28"/>
          <w:szCs w:val="28"/>
        </w:rPr>
        <w:t xml:space="preserve"> При содействии КУ ОО  «Центр занятости населения </w:t>
      </w:r>
      <w:proofErr w:type="spellStart"/>
      <w:r w:rsidRPr="003F159F">
        <w:rPr>
          <w:sz w:val="28"/>
          <w:szCs w:val="28"/>
        </w:rPr>
        <w:t>Хотынецкого</w:t>
      </w:r>
      <w:proofErr w:type="spellEnd"/>
      <w:r w:rsidRPr="003F159F">
        <w:rPr>
          <w:sz w:val="28"/>
          <w:szCs w:val="28"/>
        </w:rPr>
        <w:t xml:space="preserve"> района» (далее Центр занятости)  трудоустроены на временные работы в свободное от учебы время  в 2016 году – 16 человек, в 2017- 16 человек.</w:t>
      </w:r>
    </w:p>
    <w:p w:rsidR="00556E37" w:rsidRPr="003F159F" w:rsidRDefault="00556E37" w:rsidP="00556E37">
      <w:pPr>
        <w:jc w:val="both"/>
        <w:rPr>
          <w:sz w:val="28"/>
          <w:szCs w:val="28"/>
        </w:rPr>
      </w:pPr>
      <w:r w:rsidRPr="003F159F">
        <w:rPr>
          <w:sz w:val="28"/>
          <w:szCs w:val="28"/>
        </w:rPr>
        <w:t xml:space="preserve">Необходимость формирования данной Программы обусловлена наличием  незанятости подростков, которая чревата расшатыванием морально-нравственных норм, расширением криминальной деятельности несовершеннолетних. Организация временной занятости несовершеннолетних гарантирует не только финансовую поддержку малообеспеченных семей, но и способствует снижению подростковой преступности.  </w:t>
      </w:r>
    </w:p>
    <w:p w:rsidR="00556E37" w:rsidRPr="003F159F" w:rsidRDefault="00556E37" w:rsidP="00556E37">
      <w:pPr>
        <w:jc w:val="both"/>
        <w:rPr>
          <w:sz w:val="28"/>
          <w:szCs w:val="28"/>
        </w:rPr>
      </w:pPr>
      <w:r w:rsidRPr="003F159F">
        <w:rPr>
          <w:sz w:val="28"/>
          <w:szCs w:val="28"/>
        </w:rPr>
        <w:t xml:space="preserve">          Приоритетным правом при трудоустройстве пользуются дети из числа сирот и лишенных попечения родителей, подростки из семей безработных граждан, неполных, многодетных и неблагополучных семей, а также подростки, состоящие на учете в комиссии по делам несовершеннолетних и защите их прав при администрации района.</w:t>
      </w:r>
    </w:p>
    <w:p w:rsidR="00556E37" w:rsidRPr="003F159F" w:rsidRDefault="00556E37" w:rsidP="00556E37">
      <w:pPr>
        <w:jc w:val="both"/>
        <w:rPr>
          <w:sz w:val="28"/>
          <w:szCs w:val="28"/>
        </w:rPr>
      </w:pPr>
      <w:r w:rsidRPr="003F159F">
        <w:rPr>
          <w:sz w:val="28"/>
          <w:szCs w:val="28"/>
        </w:rPr>
        <w:t xml:space="preserve">Направление несовершеннолетних граждан для трудоустройства предлагается по тем видам работ, на которых допускается применение  труда несовершеннолетних. Это в большей части: </w:t>
      </w:r>
    </w:p>
    <w:p w:rsidR="00556E37" w:rsidRPr="003F159F" w:rsidRDefault="00556E37" w:rsidP="00556E37">
      <w:pPr>
        <w:ind w:firstLine="993"/>
        <w:jc w:val="both"/>
        <w:rPr>
          <w:sz w:val="28"/>
          <w:szCs w:val="28"/>
        </w:rPr>
      </w:pPr>
      <w:r w:rsidRPr="003F159F">
        <w:rPr>
          <w:sz w:val="28"/>
          <w:szCs w:val="28"/>
        </w:rPr>
        <w:t>подсобные работы при ремонте школ,</w:t>
      </w:r>
    </w:p>
    <w:p w:rsidR="00556E37" w:rsidRPr="003F159F" w:rsidRDefault="00556E37" w:rsidP="00556E37">
      <w:pPr>
        <w:ind w:firstLine="993"/>
        <w:jc w:val="both"/>
        <w:rPr>
          <w:sz w:val="28"/>
          <w:szCs w:val="28"/>
        </w:rPr>
      </w:pPr>
      <w:r w:rsidRPr="003F159F">
        <w:rPr>
          <w:sz w:val="28"/>
          <w:szCs w:val="28"/>
        </w:rPr>
        <w:t>благоустройство, озеленение территории школ.</w:t>
      </w:r>
    </w:p>
    <w:p w:rsidR="00556E37" w:rsidRPr="003F159F" w:rsidRDefault="00556E37" w:rsidP="00556E37">
      <w:pPr>
        <w:jc w:val="both"/>
        <w:rPr>
          <w:sz w:val="28"/>
          <w:szCs w:val="28"/>
        </w:rPr>
      </w:pPr>
      <w:r w:rsidRPr="003F159F">
        <w:rPr>
          <w:sz w:val="28"/>
          <w:szCs w:val="28"/>
        </w:rPr>
        <w:t>Виды временных работ будут расширяться с таким учетом, чтобы подростки круглый год продолжали свое творческое развитие, чтобы полученные навыки общественно-полезного труда пригодилось им в дальнейшей жизни.</w:t>
      </w:r>
    </w:p>
    <w:p w:rsidR="00556E37" w:rsidRPr="003F159F" w:rsidRDefault="00556E37" w:rsidP="00556E37">
      <w:pPr>
        <w:jc w:val="both"/>
        <w:rPr>
          <w:sz w:val="28"/>
          <w:szCs w:val="28"/>
        </w:rPr>
      </w:pPr>
      <w:r w:rsidRPr="003F159F">
        <w:rPr>
          <w:sz w:val="28"/>
          <w:szCs w:val="28"/>
        </w:rPr>
        <w:t xml:space="preserve">Необходимость использования комплексного подхода к решению поставленных задач в сфере организации временного трудоустройства несовершеннолетних граждан обуславливает решение проблемы программно-целевым методом. </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 xml:space="preserve">Уровень безработицы, рассчитанный по методологии Международной организации труда, составлял в 2016 году  6,7% </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lastRenderedPageBreak/>
        <w:t xml:space="preserve">В соответствии с Прогнозом социально-экономического развития Знаменского района Орловской области на среднесрочный период (2018-2020 годов) к 2020 году численность экономически активного населения снизится по сравнению с соответствующим показателем 2016 года незначительно – на124 человека, число занятых граждан – на 111 человек – до 1988 человек, число безработных – на 6 человек – до 17 человек.  </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В 2017 году сохранилась тенденция роста спроса на рабочую силу, наметившаяся в предыдущем году. В банке вакансий и свободных рабочих мест службы занятости населения Знаменского района Орловской области (далее – банк вакансий) находится 29 вакансий.</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 xml:space="preserve">При этом значительное число работодателей, обратившихся в службу  занятости населения Знаменского района Орловской области за содействием в подборе  рабочих, одним из основных условий трудоустройства отмечали наличие у безработного гражданина высокой квалификации, опыта работы, владение спектром смежных профессий. </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 xml:space="preserve">Заинтересованность большого числа безработных граждан       трудоустройстве снижал низкий уровень заявленной работодателями заработной платы – почти 42 % всех предложений работы были обеспечены заработком ниже среднегодовой величины прожиточного минимума.                       </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Коэффициент напряженности на фиксированном рынке труда Знаменского района составлял  1,2 человека на рабочее место (0,8 – в среднем по Орловской области).</w:t>
      </w:r>
    </w:p>
    <w:p w:rsidR="00556E37" w:rsidRPr="003F159F" w:rsidRDefault="00556E37" w:rsidP="00556E37">
      <w:pPr>
        <w:pStyle w:val="BodyText21"/>
        <w:ind w:firstLine="709"/>
        <w:rPr>
          <w:sz w:val="28"/>
          <w:szCs w:val="28"/>
        </w:rPr>
      </w:pPr>
      <w:r w:rsidRPr="003F159F">
        <w:rPr>
          <w:sz w:val="28"/>
          <w:szCs w:val="28"/>
        </w:rPr>
        <w:t>Показатели экономической активности населения, занятости  и  безработицы  в Знаменском районе Орловской области представлены в таблице 1.</w:t>
      </w:r>
    </w:p>
    <w:p w:rsidR="00556E37" w:rsidRPr="003F159F" w:rsidRDefault="00556E37" w:rsidP="008F4030">
      <w:pPr>
        <w:pStyle w:val="BodyText21"/>
        <w:ind w:firstLine="0"/>
        <w:rPr>
          <w:sz w:val="28"/>
          <w:szCs w:val="28"/>
        </w:rPr>
      </w:pPr>
    </w:p>
    <w:p w:rsidR="00556E37" w:rsidRPr="003F159F" w:rsidRDefault="00556E37" w:rsidP="00556E37">
      <w:pPr>
        <w:pStyle w:val="BodyText21"/>
        <w:ind w:firstLine="709"/>
        <w:jc w:val="right"/>
        <w:rPr>
          <w:sz w:val="28"/>
          <w:szCs w:val="28"/>
        </w:rPr>
      </w:pPr>
    </w:p>
    <w:p w:rsidR="00556E37" w:rsidRPr="003F159F" w:rsidRDefault="00556E37" w:rsidP="00556E37">
      <w:pPr>
        <w:pStyle w:val="BodyText21"/>
        <w:ind w:firstLine="709"/>
        <w:jc w:val="right"/>
        <w:rPr>
          <w:sz w:val="28"/>
          <w:szCs w:val="28"/>
        </w:rPr>
      </w:pPr>
      <w:r w:rsidRPr="003F159F">
        <w:rPr>
          <w:sz w:val="28"/>
          <w:szCs w:val="28"/>
        </w:rPr>
        <w:t>Таблица 1</w:t>
      </w:r>
    </w:p>
    <w:p w:rsidR="00556E37" w:rsidRPr="003F159F" w:rsidRDefault="00556E37" w:rsidP="00556E37">
      <w:pPr>
        <w:jc w:val="center"/>
        <w:rPr>
          <w:sz w:val="28"/>
          <w:szCs w:val="28"/>
        </w:rPr>
      </w:pPr>
    </w:p>
    <w:p w:rsidR="00556E37" w:rsidRPr="003F159F" w:rsidRDefault="00556E37" w:rsidP="00556E37">
      <w:pPr>
        <w:jc w:val="center"/>
        <w:rPr>
          <w:sz w:val="28"/>
          <w:szCs w:val="28"/>
        </w:rPr>
      </w:pPr>
      <w:r w:rsidRPr="003F159F">
        <w:rPr>
          <w:sz w:val="28"/>
          <w:szCs w:val="28"/>
        </w:rPr>
        <w:t>Показатели</w:t>
      </w:r>
    </w:p>
    <w:p w:rsidR="00556E37" w:rsidRPr="003F159F" w:rsidRDefault="00556E37" w:rsidP="00556E37">
      <w:pPr>
        <w:jc w:val="center"/>
        <w:rPr>
          <w:sz w:val="28"/>
          <w:szCs w:val="28"/>
        </w:rPr>
      </w:pPr>
      <w:r w:rsidRPr="003F159F">
        <w:rPr>
          <w:sz w:val="28"/>
          <w:szCs w:val="28"/>
        </w:rPr>
        <w:t xml:space="preserve">экономической активности населения, занятости и безработицы   </w:t>
      </w:r>
      <w:r w:rsidRPr="003F159F">
        <w:rPr>
          <w:sz w:val="28"/>
          <w:szCs w:val="28"/>
        </w:rPr>
        <w:br/>
        <w:t xml:space="preserve">  в Знаменском райо</w:t>
      </w:r>
      <w:r w:rsidR="00422D96">
        <w:rPr>
          <w:sz w:val="28"/>
          <w:szCs w:val="28"/>
        </w:rPr>
        <w:t>не Орловской области в 2018–2026</w:t>
      </w:r>
      <w:r w:rsidRPr="003F159F">
        <w:rPr>
          <w:sz w:val="28"/>
          <w:szCs w:val="28"/>
        </w:rPr>
        <w:t xml:space="preserve"> годах</w:t>
      </w:r>
    </w:p>
    <w:p w:rsidR="00556E37" w:rsidRPr="003F159F" w:rsidRDefault="00556E37" w:rsidP="00556E37">
      <w:pPr>
        <w:rPr>
          <w:sz w:val="28"/>
          <w:szCs w:val="28"/>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567"/>
        <w:gridCol w:w="1560"/>
        <w:gridCol w:w="850"/>
        <w:gridCol w:w="851"/>
        <w:gridCol w:w="709"/>
        <w:gridCol w:w="850"/>
        <w:gridCol w:w="851"/>
        <w:gridCol w:w="850"/>
        <w:gridCol w:w="851"/>
        <w:gridCol w:w="850"/>
        <w:gridCol w:w="709"/>
        <w:gridCol w:w="567"/>
        <w:gridCol w:w="709"/>
      </w:tblGrid>
      <w:tr w:rsidR="00422D96" w:rsidRPr="00422D96" w:rsidTr="00422D96">
        <w:trPr>
          <w:cantSplit/>
          <w:trHeight w:val="958"/>
        </w:trPr>
        <w:tc>
          <w:tcPr>
            <w:tcW w:w="567" w:type="dxa"/>
            <w:shd w:val="clear" w:color="auto" w:fill="auto"/>
          </w:tcPr>
          <w:p w:rsidR="00422D96" w:rsidRPr="00422D96" w:rsidRDefault="00422D96" w:rsidP="00703077">
            <w:pPr>
              <w:snapToGrid w:val="0"/>
              <w:jc w:val="center"/>
            </w:pPr>
            <w:r w:rsidRPr="00422D96">
              <w:rPr>
                <w:sz w:val="22"/>
                <w:szCs w:val="22"/>
              </w:rPr>
              <w:t>№</w:t>
            </w:r>
          </w:p>
          <w:p w:rsidR="00422D96" w:rsidRPr="00422D96" w:rsidRDefault="00422D96" w:rsidP="00703077">
            <w:pPr>
              <w:jc w:val="center"/>
            </w:pPr>
          </w:p>
        </w:tc>
        <w:tc>
          <w:tcPr>
            <w:tcW w:w="1560" w:type="dxa"/>
            <w:shd w:val="clear" w:color="auto" w:fill="auto"/>
          </w:tcPr>
          <w:p w:rsidR="00422D96" w:rsidRPr="00422D96" w:rsidRDefault="00422D96" w:rsidP="00703077">
            <w:pPr>
              <w:pStyle w:val="1"/>
              <w:numPr>
                <w:ilvl w:val="0"/>
                <w:numId w:val="2"/>
              </w:numPr>
              <w:snapToGrid w:val="0"/>
              <w:rPr>
                <w:sz w:val="22"/>
                <w:szCs w:val="22"/>
              </w:rPr>
            </w:pPr>
            <w:r w:rsidRPr="00422D96">
              <w:rPr>
                <w:sz w:val="22"/>
                <w:szCs w:val="22"/>
              </w:rPr>
              <w:t xml:space="preserve">Показатели </w:t>
            </w:r>
            <w:r w:rsidRPr="00422D96">
              <w:rPr>
                <w:sz w:val="22"/>
                <w:szCs w:val="22"/>
              </w:rPr>
              <w:br/>
              <w:t xml:space="preserve"> (в среднегодовом исчислении)</w:t>
            </w:r>
          </w:p>
        </w:tc>
        <w:tc>
          <w:tcPr>
            <w:tcW w:w="850" w:type="dxa"/>
            <w:shd w:val="clear" w:color="auto" w:fill="auto"/>
          </w:tcPr>
          <w:p w:rsidR="00422D96" w:rsidRPr="00422D96" w:rsidRDefault="00422D96" w:rsidP="00703077">
            <w:pPr>
              <w:snapToGrid w:val="0"/>
              <w:jc w:val="center"/>
              <w:rPr>
                <w:spacing w:val="-20"/>
              </w:rPr>
            </w:pPr>
            <w:r w:rsidRPr="00422D96">
              <w:rPr>
                <w:spacing w:val="-20"/>
                <w:sz w:val="22"/>
                <w:szCs w:val="22"/>
              </w:rPr>
              <w:t>2016 год</w:t>
            </w:r>
          </w:p>
          <w:p w:rsidR="00422D96" w:rsidRPr="00422D96" w:rsidRDefault="00422D96" w:rsidP="00703077">
            <w:pPr>
              <w:jc w:val="center"/>
              <w:rPr>
                <w:spacing w:val="-20"/>
              </w:rPr>
            </w:pPr>
            <w:r w:rsidRPr="00422D96">
              <w:rPr>
                <w:spacing w:val="-20"/>
                <w:sz w:val="22"/>
                <w:szCs w:val="22"/>
              </w:rPr>
              <w:t>факт</w:t>
            </w:r>
          </w:p>
        </w:tc>
        <w:tc>
          <w:tcPr>
            <w:tcW w:w="851" w:type="dxa"/>
            <w:shd w:val="clear" w:color="auto" w:fill="auto"/>
          </w:tcPr>
          <w:p w:rsidR="00422D96" w:rsidRPr="00422D96" w:rsidRDefault="00422D96" w:rsidP="00703077">
            <w:pPr>
              <w:snapToGrid w:val="0"/>
              <w:jc w:val="center"/>
              <w:rPr>
                <w:spacing w:val="-20"/>
              </w:rPr>
            </w:pPr>
            <w:r w:rsidRPr="00422D96">
              <w:rPr>
                <w:spacing w:val="-20"/>
                <w:sz w:val="22"/>
                <w:szCs w:val="22"/>
              </w:rPr>
              <w:t>2017 год</w:t>
            </w:r>
          </w:p>
          <w:p w:rsidR="00422D96" w:rsidRPr="00422D96" w:rsidRDefault="00422D96" w:rsidP="00703077">
            <w:pPr>
              <w:jc w:val="center"/>
              <w:rPr>
                <w:spacing w:val="-20"/>
              </w:rPr>
            </w:pPr>
            <w:r w:rsidRPr="00422D96">
              <w:rPr>
                <w:spacing w:val="-20"/>
                <w:sz w:val="22"/>
                <w:szCs w:val="22"/>
              </w:rPr>
              <w:t>оценка</w:t>
            </w:r>
          </w:p>
        </w:tc>
        <w:tc>
          <w:tcPr>
            <w:tcW w:w="709" w:type="dxa"/>
            <w:shd w:val="clear" w:color="auto" w:fill="auto"/>
          </w:tcPr>
          <w:p w:rsidR="00422D96" w:rsidRPr="00422D96" w:rsidRDefault="00422D96" w:rsidP="00703077">
            <w:pPr>
              <w:snapToGrid w:val="0"/>
              <w:ind w:left="-18" w:right="-182" w:hanging="180"/>
              <w:jc w:val="center"/>
              <w:rPr>
                <w:spacing w:val="-20"/>
              </w:rPr>
            </w:pPr>
            <w:r w:rsidRPr="00422D96">
              <w:rPr>
                <w:spacing w:val="-20"/>
                <w:sz w:val="22"/>
                <w:szCs w:val="22"/>
              </w:rPr>
              <w:t xml:space="preserve">2018 </w:t>
            </w:r>
          </w:p>
          <w:p w:rsidR="00422D96" w:rsidRPr="00422D96" w:rsidRDefault="00422D96" w:rsidP="00703077">
            <w:pPr>
              <w:snapToGrid w:val="0"/>
              <w:ind w:left="-18" w:right="-182" w:hanging="180"/>
              <w:jc w:val="center"/>
              <w:rPr>
                <w:spacing w:val="-20"/>
              </w:rPr>
            </w:pPr>
            <w:r w:rsidRPr="00422D96">
              <w:rPr>
                <w:spacing w:val="-20"/>
                <w:sz w:val="22"/>
                <w:szCs w:val="22"/>
              </w:rPr>
              <w:t>год</w:t>
            </w:r>
          </w:p>
          <w:p w:rsidR="00422D96" w:rsidRPr="00422D96" w:rsidRDefault="00422D96" w:rsidP="00703077">
            <w:pPr>
              <w:ind w:left="-18" w:right="-182" w:hanging="180"/>
              <w:jc w:val="center"/>
              <w:rPr>
                <w:spacing w:val="-20"/>
              </w:rPr>
            </w:pPr>
            <w:r w:rsidRPr="00422D96">
              <w:rPr>
                <w:spacing w:val="-20"/>
                <w:sz w:val="22"/>
                <w:szCs w:val="22"/>
              </w:rPr>
              <w:t>прогноз</w:t>
            </w:r>
          </w:p>
        </w:tc>
        <w:tc>
          <w:tcPr>
            <w:tcW w:w="850" w:type="dxa"/>
            <w:shd w:val="clear" w:color="auto" w:fill="auto"/>
          </w:tcPr>
          <w:p w:rsidR="00422D96" w:rsidRPr="00422D96" w:rsidRDefault="00422D96" w:rsidP="00703077">
            <w:pPr>
              <w:snapToGrid w:val="0"/>
              <w:jc w:val="center"/>
              <w:rPr>
                <w:spacing w:val="-20"/>
              </w:rPr>
            </w:pPr>
            <w:r w:rsidRPr="00422D96">
              <w:rPr>
                <w:spacing w:val="-20"/>
                <w:sz w:val="22"/>
                <w:szCs w:val="22"/>
              </w:rPr>
              <w:t xml:space="preserve">2019 </w:t>
            </w:r>
          </w:p>
          <w:p w:rsidR="00422D96" w:rsidRPr="00422D96" w:rsidRDefault="00422D96" w:rsidP="00703077">
            <w:pPr>
              <w:snapToGrid w:val="0"/>
              <w:jc w:val="center"/>
              <w:rPr>
                <w:spacing w:val="-20"/>
              </w:rPr>
            </w:pPr>
            <w:r w:rsidRPr="00422D96">
              <w:rPr>
                <w:spacing w:val="-20"/>
                <w:sz w:val="22"/>
                <w:szCs w:val="22"/>
              </w:rPr>
              <w:t>год</w:t>
            </w:r>
          </w:p>
          <w:p w:rsidR="00422D96" w:rsidRPr="00422D96" w:rsidRDefault="00422D96" w:rsidP="00703077">
            <w:pPr>
              <w:jc w:val="center"/>
              <w:rPr>
                <w:spacing w:val="-20"/>
              </w:rPr>
            </w:pPr>
            <w:r w:rsidRPr="00422D96">
              <w:rPr>
                <w:spacing w:val="-20"/>
                <w:sz w:val="22"/>
                <w:szCs w:val="22"/>
              </w:rPr>
              <w:t>прогноз</w:t>
            </w:r>
          </w:p>
        </w:tc>
        <w:tc>
          <w:tcPr>
            <w:tcW w:w="851" w:type="dxa"/>
            <w:shd w:val="clear" w:color="auto" w:fill="auto"/>
          </w:tcPr>
          <w:p w:rsidR="00422D96" w:rsidRPr="00422D96" w:rsidRDefault="00422D96" w:rsidP="00703077">
            <w:pPr>
              <w:snapToGrid w:val="0"/>
              <w:ind w:right="-150"/>
              <w:jc w:val="center"/>
              <w:rPr>
                <w:spacing w:val="-20"/>
              </w:rPr>
            </w:pPr>
            <w:r w:rsidRPr="00422D96">
              <w:rPr>
                <w:spacing w:val="-20"/>
                <w:sz w:val="22"/>
                <w:szCs w:val="22"/>
              </w:rPr>
              <w:t>2020</w:t>
            </w:r>
          </w:p>
          <w:p w:rsidR="00422D96" w:rsidRPr="00422D96" w:rsidRDefault="00422D96" w:rsidP="00703077">
            <w:pPr>
              <w:snapToGrid w:val="0"/>
              <w:ind w:right="-150"/>
              <w:jc w:val="center"/>
              <w:rPr>
                <w:spacing w:val="-20"/>
              </w:rPr>
            </w:pPr>
            <w:r w:rsidRPr="00422D96">
              <w:rPr>
                <w:spacing w:val="-20"/>
                <w:sz w:val="22"/>
                <w:szCs w:val="22"/>
              </w:rPr>
              <w:t xml:space="preserve"> год</w:t>
            </w:r>
          </w:p>
          <w:p w:rsidR="00422D96" w:rsidRPr="00422D96" w:rsidRDefault="00422D96" w:rsidP="00703077">
            <w:pPr>
              <w:ind w:right="-150"/>
              <w:jc w:val="center"/>
              <w:rPr>
                <w:spacing w:val="-20"/>
              </w:rPr>
            </w:pPr>
            <w:r w:rsidRPr="00422D96">
              <w:rPr>
                <w:spacing w:val="-20"/>
                <w:sz w:val="22"/>
                <w:szCs w:val="22"/>
              </w:rPr>
              <w:t>прогноз</w:t>
            </w:r>
          </w:p>
        </w:tc>
        <w:tc>
          <w:tcPr>
            <w:tcW w:w="850" w:type="dxa"/>
            <w:shd w:val="clear" w:color="auto" w:fill="auto"/>
          </w:tcPr>
          <w:p w:rsidR="00422D96" w:rsidRPr="00422D96" w:rsidRDefault="00422D96" w:rsidP="00703077">
            <w:pPr>
              <w:snapToGrid w:val="0"/>
              <w:ind w:right="-150"/>
              <w:jc w:val="center"/>
              <w:rPr>
                <w:spacing w:val="-20"/>
              </w:rPr>
            </w:pPr>
            <w:r w:rsidRPr="00422D96">
              <w:rPr>
                <w:spacing w:val="-20"/>
                <w:sz w:val="22"/>
                <w:szCs w:val="22"/>
              </w:rPr>
              <w:t>2021</w:t>
            </w:r>
          </w:p>
          <w:p w:rsidR="00422D96" w:rsidRPr="00422D96" w:rsidRDefault="00422D96" w:rsidP="00703077">
            <w:pPr>
              <w:snapToGrid w:val="0"/>
              <w:ind w:right="-150"/>
              <w:jc w:val="center"/>
              <w:rPr>
                <w:spacing w:val="-20"/>
              </w:rPr>
            </w:pPr>
            <w:r w:rsidRPr="00422D96">
              <w:rPr>
                <w:spacing w:val="-20"/>
                <w:sz w:val="22"/>
                <w:szCs w:val="22"/>
              </w:rPr>
              <w:t xml:space="preserve"> год</w:t>
            </w:r>
          </w:p>
          <w:p w:rsidR="00422D96" w:rsidRPr="00422D96" w:rsidRDefault="00422D96" w:rsidP="00703077">
            <w:pPr>
              <w:snapToGrid w:val="0"/>
              <w:ind w:right="-150"/>
              <w:jc w:val="center"/>
              <w:rPr>
                <w:spacing w:val="-20"/>
              </w:rPr>
            </w:pPr>
            <w:r w:rsidRPr="00422D96">
              <w:rPr>
                <w:spacing w:val="-20"/>
                <w:sz w:val="22"/>
                <w:szCs w:val="22"/>
              </w:rPr>
              <w:t>прогноз</w:t>
            </w:r>
          </w:p>
        </w:tc>
        <w:tc>
          <w:tcPr>
            <w:tcW w:w="851" w:type="dxa"/>
          </w:tcPr>
          <w:p w:rsidR="00422D96" w:rsidRPr="00422D96" w:rsidRDefault="00422D96" w:rsidP="00703077">
            <w:pPr>
              <w:snapToGrid w:val="0"/>
              <w:ind w:right="-150"/>
              <w:jc w:val="center"/>
              <w:rPr>
                <w:spacing w:val="-20"/>
              </w:rPr>
            </w:pPr>
            <w:r w:rsidRPr="00422D96">
              <w:rPr>
                <w:spacing w:val="-20"/>
                <w:sz w:val="22"/>
                <w:szCs w:val="22"/>
              </w:rPr>
              <w:t xml:space="preserve">2022 </w:t>
            </w:r>
          </w:p>
          <w:p w:rsidR="00422D96" w:rsidRPr="00422D96" w:rsidRDefault="00422D96" w:rsidP="00703077">
            <w:pPr>
              <w:snapToGrid w:val="0"/>
              <w:ind w:right="-150"/>
              <w:jc w:val="center"/>
              <w:rPr>
                <w:spacing w:val="-20"/>
              </w:rPr>
            </w:pPr>
            <w:r w:rsidRPr="00422D96">
              <w:rPr>
                <w:spacing w:val="-20"/>
                <w:sz w:val="22"/>
                <w:szCs w:val="22"/>
              </w:rPr>
              <w:t>год</w:t>
            </w:r>
          </w:p>
          <w:p w:rsidR="00422D96" w:rsidRPr="00422D96" w:rsidRDefault="00422D96" w:rsidP="00703077">
            <w:pPr>
              <w:snapToGrid w:val="0"/>
              <w:ind w:right="-150"/>
              <w:jc w:val="center"/>
              <w:rPr>
                <w:spacing w:val="-20"/>
              </w:rPr>
            </w:pPr>
            <w:r w:rsidRPr="00422D96">
              <w:rPr>
                <w:spacing w:val="-20"/>
                <w:sz w:val="22"/>
                <w:szCs w:val="22"/>
              </w:rPr>
              <w:t>прогноз</w:t>
            </w:r>
          </w:p>
        </w:tc>
        <w:tc>
          <w:tcPr>
            <w:tcW w:w="850" w:type="dxa"/>
          </w:tcPr>
          <w:p w:rsidR="00422D96" w:rsidRPr="00422D96" w:rsidRDefault="00422D96" w:rsidP="00703077">
            <w:pPr>
              <w:snapToGrid w:val="0"/>
              <w:ind w:right="-150"/>
              <w:jc w:val="center"/>
              <w:rPr>
                <w:spacing w:val="-20"/>
              </w:rPr>
            </w:pPr>
            <w:r w:rsidRPr="00422D96">
              <w:rPr>
                <w:spacing w:val="-20"/>
                <w:sz w:val="22"/>
                <w:szCs w:val="22"/>
              </w:rPr>
              <w:t>2023</w:t>
            </w:r>
          </w:p>
          <w:p w:rsidR="00422D96" w:rsidRPr="00422D96" w:rsidRDefault="00422D96" w:rsidP="00703077">
            <w:pPr>
              <w:snapToGrid w:val="0"/>
              <w:ind w:right="-150"/>
              <w:jc w:val="center"/>
              <w:rPr>
                <w:spacing w:val="-20"/>
              </w:rPr>
            </w:pPr>
            <w:r w:rsidRPr="00422D96">
              <w:rPr>
                <w:spacing w:val="-20"/>
                <w:sz w:val="22"/>
                <w:szCs w:val="22"/>
              </w:rPr>
              <w:t xml:space="preserve"> год</w:t>
            </w:r>
          </w:p>
          <w:p w:rsidR="00422D96" w:rsidRPr="00422D96" w:rsidRDefault="00422D96" w:rsidP="00703077">
            <w:pPr>
              <w:snapToGrid w:val="0"/>
              <w:ind w:right="-150"/>
              <w:jc w:val="center"/>
              <w:rPr>
                <w:spacing w:val="-20"/>
              </w:rPr>
            </w:pPr>
            <w:r w:rsidRPr="00422D96">
              <w:rPr>
                <w:spacing w:val="-20"/>
                <w:sz w:val="22"/>
                <w:szCs w:val="22"/>
              </w:rPr>
              <w:t>прогноз</w:t>
            </w:r>
          </w:p>
        </w:tc>
        <w:tc>
          <w:tcPr>
            <w:tcW w:w="709" w:type="dxa"/>
          </w:tcPr>
          <w:p w:rsidR="00422D96" w:rsidRPr="00422D96" w:rsidRDefault="00422D96" w:rsidP="00703077">
            <w:pPr>
              <w:snapToGrid w:val="0"/>
              <w:ind w:right="-150"/>
              <w:jc w:val="center"/>
              <w:rPr>
                <w:spacing w:val="-20"/>
              </w:rPr>
            </w:pPr>
            <w:r w:rsidRPr="00422D96">
              <w:rPr>
                <w:spacing w:val="-20"/>
                <w:sz w:val="22"/>
                <w:szCs w:val="22"/>
              </w:rPr>
              <w:t>2024</w:t>
            </w:r>
          </w:p>
          <w:p w:rsidR="00422D96" w:rsidRPr="00422D96" w:rsidRDefault="00422D96" w:rsidP="00703077">
            <w:pPr>
              <w:snapToGrid w:val="0"/>
              <w:ind w:right="-150"/>
              <w:jc w:val="center"/>
              <w:rPr>
                <w:spacing w:val="-20"/>
              </w:rPr>
            </w:pPr>
            <w:r w:rsidRPr="00422D96">
              <w:rPr>
                <w:spacing w:val="-20"/>
                <w:sz w:val="22"/>
                <w:szCs w:val="22"/>
              </w:rPr>
              <w:t>год</w:t>
            </w:r>
          </w:p>
          <w:p w:rsidR="00422D96" w:rsidRPr="00422D96" w:rsidRDefault="00422D96" w:rsidP="00703077">
            <w:pPr>
              <w:snapToGrid w:val="0"/>
              <w:ind w:right="-150"/>
              <w:jc w:val="center"/>
              <w:rPr>
                <w:spacing w:val="-20"/>
              </w:rPr>
            </w:pPr>
            <w:proofErr w:type="spellStart"/>
            <w:r w:rsidRPr="00422D96">
              <w:rPr>
                <w:spacing w:val="-20"/>
                <w:sz w:val="22"/>
                <w:szCs w:val="22"/>
              </w:rPr>
              <w:t>прог</w:t>
            </w:r>
            <w:proofErr w:type="spellEnd"/>
          </w:p>
          <w:p w:rsidR="00422D96" w:rsidRPr="00422D96" w:rsidRDefault="00422D96" w:rsidP="00703077">
            <w:pPr>
              <w:snapToGrid w:val="0"/>
              <w:ind w:right="-150"/>
              <w:jc w:val="center"/>
              <w:rPr>
                <w:spacing w:val="-20"/>
              </w:rPr>
            </w:pPr>
            <w:proofErr w:type="spellStart"/>
            <w:r w:rsidRPr="00422D96">
              <w:rPr>
                <w:spacing w:val="-20"/>
                <w:sz w:val="22"/>
                <w:szCs w:val="22"/>
              </w:rPr>
              <w:t>ноз</w:t>
            </w:r>
            <w:proofErr w:type="spellEnd"/>
          </w:p>
        </w:tc>
        <w:tc>
          <w:tcPr>
            <w:tcW w:w="567" w:type="dxa"/>
          </w:tcPr>
          <w:p w:rsidR="00422D96" w:rsidRDefault="00422D96" w:rsidP="00703077">
            <w:pPr>
              <w:snapToGrid w:val="0"/>
              <w:ind w:right="-150"/>
              <w:jc w:val="center"/>
              <w:rPr>
                <w:spacing w:val="-20"/>
              </w:rPr>
            </w:pPr>
            <w:r>
              <w:rPr>
                <w:spacing w:val="-20"/>
                <w:sz w:val="22"/>
                <w:szCs w:val="22"/>
              </w:rPr>
              <w:t>2025</w:t>
            </w:r>
          </w:p>
          <w:p w:rsidR="00422D96" w:rsidRPr="00422D96" w:rsidRDefault="00422D96" w:rsidP="00422D96">
            <w:pPr>
              <w:snapToGrid w:val="0"/>
              <w:ind w:right="-150"/>
              <w:jc w:val="center"/>
              <w:rPr>
                <w:spacing w:val="-20"/>
              </w:rPr>
            </w:pPr>
            <w:r w:rsidRPr="00422D96">
              <w:rPr>
                <w:spacing w:val="-20"/>
                <w:sz w:val="22"/>
                <w:szCs w:val="22"/>
              </w:rPr>
              <w:t>год</w:t>
            </w:r>
          </w:p>
          <w:p w:rsidR="00422D96" w:rsidRPr="00422D96" w:rsidRDefault="00422D96" w:rsidP="00422D96">
            <w:pPr>
              <w:snapToGrid w:val="0"/>
              <w:ind w:right="-150"/>
              <w:jc w:val="center"/>
              <w:rPr>
                <w:spacing w:val="-20"/>
              </w:rPr>
            </w:pPr>
            <w:proofErr w:type="spellStart"/>
            <w:r w:rsidRPr="00422D96">
              <w:rPr>
                <w:spacing w:val="-20"/>
                <w:sz w:val="22"/>
                <w:szCs w:val="22"/>
              </w:rPr>
              <w:t>прог</w:t>
            </w:r>
            <w:proofErr w:type="spellEnd"/>
          </w:p>
          <w:p w:rsidR="00422D96" w:rsidRPr="00422D96" w:rsidRDefault="00422D96" w:rsidP="00422D96">
            <w:pPr>
              <w:snapToGrid w:val="0"/>
              <w:ind w:right="-150"/>
              <w:jc w:val="center"/>
              <w:rPr>
                <w:spacing w:val="-20"/>
              </w:rPr>
            </w:pPr>
            <w:proofErr w:type="spellStart"/>
            <w:r w:rsidRPr="00422D96">
              <w:rPr>
                <w:spacing w:val="-20"/>
                <w:sz w:val="22"/>
                <w:szCs w:val="22"/>
              </w:rPr>
              <w:t>ноз</w:t>
            </w:r>
            <w:proofErr w:type="spellEnd"/>
          </w:p>
        </w:tc>
        <w:tc>
          <w:tcPr>
            <w:tcW w:w="709" w:type="dxa"/>
          </w:tcPr>
          <w:p w:rsidR="00422D96" w:rsidRDefault="00422D96" w:rsidP="00703077">
            <w:pPr>
              <w:snapToGrid w:val="0"/>
              <w:ind w:right="-150"/>
              <w:jc w:val="center"/>
              <w:rPr>
                <w:spacing w:val="-20"/>
              </w:rPr>
            </w:pPr>
            <w:r>
              <w:rPr>
                <w:spacing w:val="-20"/>
                <w:sz w:val="22"/>
                <w:szCs w:val="22"/>
              </w:rPr>
              <w:t>2026</w:t>
            </w:r>
          </w:p>
          <w:p w:rsidR="00422D96" w:rsidRPr="00422D96" w:rsidRDefault="00422D96" w:rsidP="00422D96">
            <w:pPr>
              <w:snapToGrid w:val="0"/>
              <w:ind w:right="-150"/>
              <w:jc w:val="center"/>
              <w:rPr>
                <w:spacing w:val="-20"/>
              </w:rPr>
            </w:pPr>
            <w:r w:rsidRPr="00422D96">
              <w:rPr>
                <w:spacing w:val="-20"/>
                <w:sz w:val="22"/>
                <w:szCs w:val="22"/>
              </w:rPr>
              <w:t>год</w:t>
            </w:r>
          </w:p>
          <w:p w:rsidR="00422D96" w:rsidRPr="00422D96" w:rsidRDefault="00422D96" w:rsidP="00422D96">
            <w:pPr>
              <w:snapToGrid w:val="0"/>
              <w:ind w:right="-150"/>
              <w:jc w:val="center"/>
              <w:rPr>
                <w:spacing w:val="-20"/>
              </w:rPr>
            </w:pPr>
            <w:proofErr w:type="spellStart"/>
            <w:r w:rsidRPr="00422D96">
              <w:rPr>
                <w:spacing w:val="-20"/>
                <w:sz w:val="22"/>
                <w:szCs w:val="22"/>
              </w:rPr>
              <w:t>прог</w:t>
            </w:r>
            <w:proofErr w:type="spellEnd"/>
          </w:p>
          <w:p w:rsidR="00422D96" w:rsidRPr="00422D96" w:rsidRDefault="00422D96" w:rsidP="00422D96">
            <w:pPr>
              <w:snapToGrid w:val="0"/>
              <w:ind w:right="-150"/>
              <w:jc w:val="center"/>
              <w:rPr>
                <w:spacing w:val="-20"/>
              </w:rPr>
            </w:pPr>
            <w:proofErr w:type="spellStart"/>
            <w:r w:rsidRPr="00422D96">
              <w:rPr>
                <w:spacing w:val="-20"/>
                <w:sz w:val="22"/>
                <w:szCs w:val="22"/>
              </w:rPr>
              <w:t>ноз</w:t>
            </w:r>
            <w:proofErr w:type="spellEnd"/>
          </w:p>
        </w:tc>
      </w:tr>
    </w:tbl>
    <w:p w:rsidR="00556E37" w:rsidRPr="003F159F" w:rsidRDefault="00556E37" w:rsidP="00556E37">
      <w:pPr>
        <w:rPr>
          <w:sz w:val="28"/>
          <w:szCs w:val="28"/>
        </w:rPr>
      </w:pPr>
    </w:p>
    <w:tbl>
      <w:tblPr>
        <w:tblW w:w="10774" w:type="dxa"/>
        <w:tblInd w:w="-714" w:type="dxa"/>
        <w:tblLayout w:type="fixed"/>
        <w:tblLook w:val="0000"/>
      </w:tblPr>
      <w:tblGrid>
        <w:gridCol w:w="567"/>
        <w:gridCol w:w="1560"/>
        <w:gridCol w:w="850"/>
        <w:gridCol w:w="851"/>
        <w:gridCol w:w="709"/>
        <w:gridCol w:w="850"/>
        <w:gridCol w:w="851"/>
        <w:gridCol w:w="850"/>
        <w:gridCol w:w="851"/>
        <w:gridCol w:w="850"/>
        <w:gridCol w:w="709"/>
        <w:gridCol w:w="567"/>
        <w:gridCol w:w="709"/>
      </w:tblGrid>
      <w:tr w:rsidR="00422D96" w:rsidRPr="003F159F" w:rsidTr="00422D96">
        <w:trPr>
          <w:trHeight w:val="306"/>
          <w:tblHeader/>
        </w:trPr>
        <w:tc>
          <w:tcPr>
            <w:tcW w:w="567"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1</w:t>
            </w:r>
          </w:p>
        </w:tc>
        <w:tc>
          <w:tcPr>
            <w:tcW w:w="156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2</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3</w:t>
            </w: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4</w:t>
            </w:r>
          </w:p>
        </w:tc>
        <w:tc>
          <w:tcPr>
            <w:tcW w:w="709"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5</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6</w:t>
            </w: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22D96" w:rsidRPr="00422D96" w:rsidRDefault="00422D96" w:rsidP="00703077">
            <w:pPr>
              <w:snapToGrid w:val="0"/>
              <w:jc w:val="center"/>
            </w:pPr>
            <w:r w:rsidRPr="00422D96">
              <w:rPr>
                <w:sz w:val="22"/>
                <w:szCs w:val="22"/>
              </w:rPr>
              <w:t>8</w:t>
            </w:r>
          </w:p>
        </w:tc>
        <w:tc>
          <w:tcPr>
            <w:tcW w:w="851"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r w:rsidRPr="00422D96">
              <w:rPr>
                <w:sz w:val="22"/>
                <w:szCs w:val="22"/>
              </w:rPr>
              <w:t>9</w:t>
            </w:r>
          </w:p>
        </w:tc>
        <w:tc>
          <w:tcPr>
            <w:tcW w:w="850"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r w:rsidRPr="00422D96">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r w:rsidRPr="00422D96">
              <w:rPr>
                <w:sz w:val="22"/>
                <w:szCs w:val="22"/>
              </w:rPr>
              <w:t>11</w:t>
            </w:r>
          </w:p>
        </w:tc>
        <w:tc>
          <w:tcPr>
            <w:tcW w:w="567"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r w:rsidRPr="00422D96">
              <w:rPr>
                <w:sz w:val="22"/>
                <w:szCs w:val="22"/>
              </w:rPr>
              <w:t>12</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r w:rsidRPr="00422D96">
              <w:rPr>
                <w:sz w:val="22"/>
                <w:szCs w:val="22"/>
              </w:rPr>
              <w:t>13</w:t>
            </w:r>
          </w:p>
        </w:tc>
      </w:tr>
      <w:tr w:rsidR="00422D96" w:rsidRPr="003F159F" w:rsidTr="00422D96">
        <w:trPr>
          <w:trHeight w:val="520"/>
        </w:trPr>
        <w:tc>
          <w:tcPr>
            <w:tcW w:w="567" w:type="dxa"/>
            <w:tcBorders>
              <w:top w:val="single" w:sz="4" w:space="0" w:color="000000"/>
              <w:left w:val="single" w:sz="4" w:space="0" w:color="000000"/>
              <w:bottom w:val="single" w:sz="4" w:space="0" w:color="000000"/>
            </w:tcBorders>
            <w:shd w:val="clear" w:color="auto" w:fill="auto"/>
          </w:tcPr>
          <w:p w:rsidR="00422D96" w:rsidRPr="003F159F" w:rsidRDefault="00422D96" w:rsidP="00703077">
            <w:pPr>
              <w:snapToGrid w:val="0"/>
              <w:ind w:left="-64"/>
              <w:jc w:val="right"/>
              <w:rPr>
                <w:sz w:val="28"/>
                <w:szCs w:val="28"/>
              </w:rPr>
            </w:pPr>
            <w:r w:rsidRPr="003F159F">
              <w:rPr>
                <w:sz w:val="28"/>
                <w:szCs w:val="28"/>
              </w:rPr>
              <w:t>1.</w:t>
            </w:r>
          </w:p>
        </w:tc>
        <w:tc>
          <w:tcPr>
            <w:tcW w:w="156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pPr>
            <w:r w:rsidRPr="00422D96">
              <w:rPr>
                <w:sz w:val="22"/>
                <w:szCs w:val="22"/>
              </w:rPr>
              <w:t xml:space="preserve"> Численность экономически активного населения, </w:t>
            </w:r>
          </w:p>
          <w:p w:rsidR="00422D96" w:rsidRPr="00422D96" w:rsidRDefault="00422D96" w:rsidP="00703077">
            <w:r w:rsidRPr="00422D96">
              <w:rPr>
                <w:sz w:val="22"/>
                <w:szCs w:val="22"/>
              </w:rPr>
              <w:t xml:space="preserve"> человек</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ind w:left="-100"/>
              <w:jc w:val="center"/>
              <w:rPr>
                <w:bCs/>
              </w:rPr>
            </w:pPr>
            <w:r w:rsidRPr="00422D96">
              <w:rPr>
                <w:bCs/>
                <w:sz w:val="22"/>
                <w:szCs w:val="22"/>
              </w:rPr>
              <w:t>2250</w:t>
            </w:r>
          </w:p>
          <w:p w:rsidR="00422D96" w:rsidRPr="00422D96" w:rsidRDefault="00422D96" w:rsidP="00703077">
            <w:pPr>
              <w:snapToGrid w:val="0"/>
              <w:ind w:left="-100"/>
              <w:jc w:val="center"/>
              <w:rPr>
                <w:bCs/>
                <w:lang w:val="en-US"/>
              </w:rPr>
            </w:pP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ind w:left="-100"/>
              <w:jc w:val="center"/>
              <w:rPr>
                <w:bCs/>
              </w:rPr>
            </w:pPr>
            <w:r w:rsidRPr="00422D96">
              <w:rPr>
                <w:bCs/>
                <w:sz w:val="22"/>
                <w:szCs w:val="22"/>
              </w:rPr>
              <w:t>2200</w:t>
            </w:r>
          </w:p>
        </w:tc>
        <w:tc>
          <w:tcPr>
            <w:tcW w:w="709"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ind w:left="-100"/>
              <w:jc w:val="center"/>
              <w:rPr>
                <w:bCs/>
              </w:rPr>
            </w:pPr>
            <w:r w:rsidRPr="00422D96">
              <w:rPr>
                <w:bCs/>
                <w:sz w:val="22"/>
                <w:szCs w:val="22"/>
              </w:rPr>
              <w:t>2175</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ind w:left="-100"/>
              <w:jc w:val="center"/>
              <w:rPr>
                <w:bCs/>
              </w:rPr>
            </w:pPr>
            <w:r w:rsidRPr="00422D96">
              <w:rPr>
                <w:bCs/>
                <w:sz w:val="22"/>
                <w:szCs w:val="22"/>
              </w:rPr>
              <w:t>2150</w:t>
            </w: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ind w:left="-100"/>
              <w:jc w:val="center"/>
              <w:rPr>
                <w:bCs/>
              </w:rPr>
            </w:pPr>
            <w:r w:rsidRPr="00422D96">
              <w:rPr>
                <w:bCs/>
                <w:sz w:val="22"/>
                <w:szCs w:val="22"/>
              </w:rPr>
              <w:t>2126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22D96" w:rsidRPr="00422D96" w:rsidRDefault="00422D96" w:rsidP="00703077">
            <w:r w:rsidRPr="00422D96">
              <w:rPr>
                <w:bCs/>
                <w:sz w:val="22"/>
                <w:szCs w:val="22"/>
              </w:rPr>
              <w:t>2126</w:t>
            </w:r>
          </w:p>
        </w:tc>
        <w:tc>
          <w:tcPr>
            <w:tcW w:w="851"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bCs/>
                <w:sz w:val="22"/>
                <w:szCs w:val="22"/>
              </w:rPr>
              <w:t>2126</w:t>
            </w:r>
          </w:p>
        </w:tc>
        <w:tc>
          <w:tcPr>
            <w:tcW w:w="850"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bCs/>
                <w:sz w:val="22"/>
                <w:szCs w:val="22"/>
              </w:rPr>
              <w:t>2126</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bCs/>
                <w:sz w:val="22"/>
                <w:szCs w:val="22"/>
              </w:rPr>
              <w:t>2126</w:t>
            </w:r>
          </w:p>
        </w:tc>
        <w:tc>
          <w:tcPr>
            <w:tcW w:w="567"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rPr>
                <w:bCs/>
              </w:rPr>
            </w:pPr>
            <w:r>
              <w:rPr>
                <w:bCs/>
                <w:sz w:val="22"/>
                <w:szCs w:val="22"/>
              </w:rPr>
              <w:t>2100</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rPr>
                <w:bCs/>
              </w:rPr>
            </w:pPr>
            <w:r>
              <w:rPr>
                <w:bCs/>
                <w:sz w:val="22"/>
                <w:szCs w:val="22"/>
              </w:rPr>
              <w:t>2050</w:t>
            </w:r>
          </w:p>
        </w:tc>
      </w:tr>
      <w:tr w:rsidR="00422D96" w:rsidRPr="003F159F" w:rsidTr="00422D96">
        <w:trPr>
          <w:trHeight w:val="363"/>
        </w:trPr>
        <w:tc>
          <w:tcPr>
            <w:tcW w:w="567" w:type="dxa"/>
            <w:tcBorders>
              <w:top w:val="single" w:sz="4" w:space="0" w:color="000000"/>
              <w:left w:val="single" w:sz="4" w:space="0" w:color="000000"/>
              <w:bottom w:val="single" w:sz="4" w:space="0" w:color="000000"/>
            </w:tcBorders>
            <w:shd w:val="clear" w:color="auto" w:fill="auto"/>
          </w:tcPr>
          <w:p w:rsidR="00422D96" w:rsidRPr="003F159F" w:rsidRDefault="00422D96" w:rsidP="00703077">
            <w:pPr>
              <w:snapToGrid w:val="0"/>
              <w:ind w:left="-64" w:right="-152" w:hanging="120"/>
              <w:jc w:val="center"/>
              <w:rPr>
                <w:sz w:val="28"/>
                <w:szCs w:val="28"/>
              </w:rPr>
            </w:pPr>
          </w:p>
        </w:tc>
        <w:tc>
          <w:tcPr>
            <w:tcW w:w="156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pPr>
            <w:r w:rsidRPr="00422D96">
              <w:rPr>
                <w:sz w:val="22"/>
                <w:szCs w:val="22"/>
              </w:rPr>
              <w:t>В том числе:</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p>
        </w:tc>
        <w:tc>
          <w:tcPr>
            <w:tcW w:w="709"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22D96" w:rsidRPr="00422D96" w:rsidRDefault="00422D96" w:rsidP="00703077">
            <w:pPr>
              <w:snapToGrid w:val="0"/>
              <w:jc w:val="center"/>
            </w:pPr>
          </w:p>
        </w:tc>
        <w:tc>
          <w:tcPr>
            <w:tcW w:w="851"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p>
        </w:tc>
        <w:tc>
          <w:tcPr>
            <w:tcW w:w="850"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p>
        </w:tc>
        <w:tc>
          <w:tcPr>
            <w:tcW w:w="567"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p>
        </w:tc>
      </w:tr>
      <w:tr w:rsidR="00422D96" w:rsidRPr="00422D96" w:rsidTr="00422D96">
        <w:trPr>
          <w:trHeight w:val="1271"/>
        </w:trPr>
        <w:tc>
          <w:tcPr>
            <w:tcW w:w="567"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ind w:left="-64" w:right="-152" w:hanging="120"/>
              <w:jc w:val="center"/>
            </w:pPr>
            <w:r w:rsidRPr="00422D96">
              <w:rPr>
                <w:sz w:val="22"/>
                <w:szCs w:val="22"/>
              </w:rPr>
              <w:lastRenderedPageBreak/>
              <w:t>1.1.</w:t>
            </w:r>
          </w:p>
        </w:tc>
        <w:tc>
          <w:tcPr>
            <w:tcW w:w="156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pPr>
            <w:r w:rsidRPr="00422D96">
              <w:rPr>
                <w:sz w:val="22"/>
                <w:szCs w:val="22"/>
              </w:rPr>
              <w:t>Численность граждан, занятых экономической деятельностью,  человек</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2099</w:t>
            </w: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2053</w:t>
            </w:r>
          </w:p>
        </w:tc>
        <w:tc>
          <w:tcPr>
            <w:tcW w:w="709"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2031</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2010</w:t>
            </w: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1988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22D96" w:rsidRPr="00422D96" w:rsidRDefault="00422D96" w:rsidP="00703077">
            <w:pPr>
              <w:snapToGrid w:val="0"/>
              <w:jc w:val="center"/>
            </w:pPr>
            <w:r w:rsidRPr="00422D96">
              <w:rPr>
                <w:sz w:val="22"/>
                <w:szCs w:val="22"/>
              </w:rPr>
              <w:t>1988</w:t>
            </w:r>
          </w:p>
        </w:tc>
        <w:tc>
          <w:tcPr>
            <w:tcW w:w="851"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sz w:val="22"/>
                <w:szCs w:val="22"/>
              </w:rPr>
              <w:t>1988</w:t>
            </w:r>
          </w:p>
        </w:tc>
        <w:tc>
          <w:tcPr>
            <w:tcW w:w="850"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sz w:val="22"/>
                <w:szCs w:val="22"/>
              </w:rPr>
              <w:t>1988</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sz w:val="22"/>
                <w:szCs w:val="22"/>
              </w:rPr>
              <w:t>1988</w:t>
            </w:r>
          </w:p>
        </w:tc>
        <w:tc>
          <w:tcPr>
            <w:tcW w:w="567"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Pr>
                <w:sz w:val="22"/>
                <w:szCs w:val="22"/>
              </w:rPr>
              <w:t>1980</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Pr>
                <w:sz w:val="22"/>
                <w:szCs w:val="22"/>
              </w:rPr>
              <w:t>1970</w:t>
            </w:r>
          </w:p>
        </w:tc>
      </w:tr>
      <w:tr w:rsidR="00422D96" w:rsidRPr="00422D96" w:rsidTr="00422D96">
        <w:trPr>
          <w:trHeight w:val="520"/>
        </w:trPr>
        <w:tc>
          <w:tcPr>
            <w:tcW w:w="567"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ind w:left="-79" w:right="-152"/>
              <w:jc w:val="center"/>
            </w:pPr>
            <w:r w:rsidRPr="00422D96">
              <w:rPr>
                <w:sz w:val="22"/>
                <w:szCs w:val="22"/>
              </w:rPr>
              <w:t>1.2.</w:t>
            </w:r>
          </w:p>
        </w:tc>
        <w:tc>
          <w:tcPr>
            <w:tcW w:w="156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pPr>
            <w:r w:rsidRPr="00422D96">
              <w:rPr>
                <w:sz w:val="22"/>
                <w:szCs w:val="22"/>
              </w:rPr>
              <w:t xml:space="preserve"> Численность безработных граждан на районном рынке </w:t>
            </w:r>
            <w:proofErr w:type="spellStart"/>
            <w:r w:rsidRPr="00422D96">
              <w:rPr>
                <w:sz w:val="22"/>
                <w:szCs w:val="22"/>
              </w:rPr>
              <w:t>труда</w:t>
            </w:r>
            <w:proofErr w:type="gramStart"/>
            <w:r w:rsidRPr="00422D96">
              <w:rPr>
                <w:sz w:val="22"/>
                <w:szCs w:val="22"/>
              </w:rPr>
              <w:t>,ч</w:t>
            </w:r>
            <w:proofErr w:type="gramEnd"/>
            <w:r w:rsidRPr="00422D96">
              <w:rPr>
                <w:sz w:val="22"/>
                <w:szCs w:val="22"/>
              </w:rPr>
              <w:t>еловек</w:t>
            </w:r>
            <w:proofErr w:type="spellEnd"/>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151</w:t>
            </w: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147</w:t>
            </w:r>
          </w:p>
        </w:tc>
        <w:tc>
          <w:tcPr>
            <w:tcW w:w="709"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144</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140</w:t>
            </w: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138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22D96" w:rsidRPr="00422D96" w:rsidRDefault="00422D96" w:rsidP="00703077">
            <w:pPr>
              <w:snapToGrid w:val="0"/>
              <w:jc w:val="center"/>
            </w:pPr>
            <w:r w:rsidRPr="00422D96">
              <w:rPr>
                <w:sz w:val="22"/>
                <w:szCs w:val="22"/>
              </w:rPr>
              <w:t>138</w:t>
            </w:r>
          </w:p>
        </w:tc>
        <w:tc>
          <w:tcPr>
            <w:tcW w:w="851"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sz w:val="22"/>
                <w:szCs w:val="22"/>
              </w:rPr>
              <w:t>138</w:t>
            </w:r>
          </w:p>
        </w:tc>
        <w:tc>
          <w:tcPr>
            <w:tcW w:w="850"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sz w:val="22"/>
                <w:szCs w:val="22"/>
              </w:rPr>
              <w:t>138</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sz w:val="22"/>
                <w:szCs w:val="22"/>
              </w:rPr>
              <w:t>138</w:t>
            </w:r>
          </w:p>
        </w:tc>
        <w:tc>
          <w:tcPr>
            <w:tcW w:w="567"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Pr>
                <w:sz w:val="22"/>
                <w:szCs w:val="22"/>
              </w:rPr>
              <w:t>137</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Pr>
                <w:sz w:val="22"/>
                <w:szCs w:val="22"/>
              </w:rPr>
              <w:t>135</w:t>
            </w:r>
          </w:p>
        </w:tc>
      </w:tr>
      <w:tr w:rsidR="00422D96" w:rsidRPr="00422D96" w:rsidTr="00422D96">
        <w:trPr>
          <w:trHeight w:val="250"/>
        </w:trPr>
        <w:tc>
          <w:tcPr>
            <w:tcW w:w="567"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ind w:left="-64"/>
              <w:jc w:val="right"/>
            </w:pPr>
            <w:r w:rsidRPr="00422D96">
              <w:rPr>
                <w:sz w:val="22"/>
                <w:szCs w:val="22"/>
              </w:rPr>
              <w:t>2.</w:t>
            </w:r>
          </w:p>
        </w:tc>
        <w:tc>
          <w:tcPr>
            <w:tcW w:w="156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pPr>
            <w:r w:rsidRPr="00422D96">
              <w:rPr>
                <w:sz w:val="22"/>
                <w:szCs w:val="22"/>
              </w:rPr>
              <w:t xml:space="preserve"> Уровень общей </w:t>
            </w:r>
            <w:proofErr w:type="spellStart"/>
            <w:r w:rsidRPr="00422D96">
              <w:rPr>
                <w:sz w:val="22"/>
                <w:szCs w:val="22"/>
              </w:rPr>
              <w:t>безработицы,%</w:t>
            </w:r>
            <w:proofErr w:type="spellEnd"/>
            <w:r w:rsidRPr="00422D96">
              <w:rPr>
                <w:sz w:val="22"/>
                <w:szCs w:val="22"/>
              </w:rPr>
              <w:t xml:space="preserve"> </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6,7</w:t>
            </w: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6,7</w:t>
            </w:r>
          </w:p>
        </w:tc>
        <w:tc>
          <w:tcPr>
            <w:tcW w:w="709"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6,6</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6,5</w:t>
            </w: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22D96" w:rsidRPr="00422D96" w:rsidRDefault="00422D96" w:rsidP="00703077">
            <w:pPr>
              <w:snapToGrid w:val="0"/>
              <w:jc w:val="center"/>
            </w:pPr>
            <w:r w:rsidRPr="00422D96">
              <w:rPr>
                <w:sz w:val="22"/>
                <w:szCs w:val="22"/>
              </w:rPr>
              <w:t>6,5</w:t>
            </w:r>
          </w:p>
        </w:tc>
        <w:tc>
          <w:tcPr>
            <w:tcW w:w="851"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sz w:val="22"/>
                <w:szCs w:val="22"/>
              </w:rPr>
              <w:t>6,5</w:t>
            </w:r>
          </w:p>
        </w:tc>
        <w:tc>
          <w:tcPr>
            <w:tcW w:w="850"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sz w:val="22"/>
                <w:szCs w:val="22"/>
              </w:rPr>
              <w:t>6,5</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sz w:val="22"/>
                <w:szCs w:val="22"/>
              </w:rPr>
              <w:t>6,5</w:t>
            </w:r>
          </w:p>
        </w:tc>
        <w:tc>
          <w:tcPr>
            <w:tcW w:w="567"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Pr>
                <w:sz w:val="22"/>
                <w:szCs w:val="22"/>
              </w:rPr>
              <w:t>6,0</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Pr>
                <w:sz w:val="22"/>
                <w:szCs w:val="22"/>
              </w:rPr>
              <w:t>5,5</w:t>
            </w:r>
          </w:p>
        </w:tc>
      </w:tr>
      <w:tr w:rsidR="00422D96" w:rsidRPr="00422D96" w:rsidTr="00422D96">
        <w:trPr>
          <w:trHeight w:val="1600"/>
        </w:trPr>
        <w:tc>
          <w:tcPr>
            <w:tcW w:w="567"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ind w:left="-64"/>
              <w:jc w:val="right"/>
            </w:pPr>
            <w:r w:rsidRPr="00422D96">
              <w:rPr>
                <w:sz w:val="22"/>
                <w:szCs w:val="22"/>
              </w:rPr>
              <w:t>3.</w:t>
            </w:r>
          </w:p>
        </w:tc>
        <w:tc>
          <w:tcPr>
            <w:tcW w:w="156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ind w:left="-65" w:right="-108"/>
            </w:pPr>
            <w:r w:rsidRPr="00422D96">
              <w:rPr>
                <w:sz w:val="22"/>
                <w:szCs w:val="22"/>
              </w:rPr>
              <w:t xml:space="preserve"> Численность безработных, зарегистрированных в органах службы занятости населения </w:t>
            </w:r>
          </w:p>
          <w:p w:rsidR="00422D96" w:rsidRPr="00422D96" w:rsidRDefault="00422D96" w:rsidP="00703077">
            <w:pPr>
              <w:ind w:left="-65" w:right="-25"/>
            </w:pPr>
            <w:r w:rsidRPr="00422D96">
              <w:rPr>
                <w:sz w:val="22"/>
                <w:szCs w:val="22"/>
              </w:rPr>
              <w:t>Знаменского района Орловской области,                       человек</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34</w:t>
            </w: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23</w:t>
            </w:r>
          </w:p>
        </w:tc>
        <w:tc>
          <w:tcPr>
            <w:tcW w:w="709"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20</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19</w:t>
            </w: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22D96" w:rsidRPr="00422D96" w:rsidRDefault="00422D96" w:rsidP="00703077">
            <w:pPr>
              <w:snapToGrid w:val="0"/>
              <w:jc w:val="center"/>
            </w:pPr>
            <w:r w:rsidRPr="00422D96">
              <w:rPr>
                <w:sz w:val="22"/>
                <w:szCs w:val="22"/>
              </w:rPr>
              <w:t>18</w:t>
            </w:r>
          </w:p>
        </w:tc>
        <w:tc>
          <w:tcPr>
            <w:tcW w:w="851"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sz w:val="22"/>
                <w:szCs w:val="22"/>
              </w:rPr>
              <w:t>18</w:t>
            </w:r>
          </w:p>
        </w:tc>
        <w:tc>
          <w:tcPr>
            <w:tcW w:w="850"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sz w:val="22"/>
                <w:szCs w:val="22"/>
              </w:rPr>
              <w:t>18</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sidRPr="00422D96">
              <w:rPr>
                <w:sz w:val="22"/>
                <w:szCs w:val="22"/>
              </w:rPr>
              <w:t>18</w:t>
            </w:r>
          </w:p>
        </w:tc>
        <w:tc>
          <w:tcPr>
            <w:tcW w:w="567"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Pr>
                <w:sz w:val="22"/>
                <w:szCs w:val="22"/>
              </w:rPr>
              <w:t>17</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r>
              <w:rPr>
                <w:sz w:val="22"/>
                <w:szCs w:val="22"/>
              </w:rPr>
              <w:t>15</w:t>
            </w:r>
          </w:p>
        </w:tc>
      </w:tr>
      <w:tr w:rsidR="00422D96" w:rsidRPr="00422D96" w:rsidTr="00422D96">
        <w:trPr>
          <w:trHeight w:val="347"/>
        </w:trPr>
        <w:tc>
          <w:tcPr>
            <w:tcW w:w="567"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ind w:left="-64"/>
              <w:jc w:val="right"/>
            </w:pPr>
            <w:r w:rsidRPr="00422D96">
              <w:rPr>
                <w:sz w:val="22"/>
                <w:szCs w:val="22"/>
              </w:rPr>
              <w:t>4.</w:t>
            </w:r>
          </w:p>
        </w:tc>
        <w:tc>
          <w:tcPr>
            <w:tcW w:w="156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pPr>
            <w:r w:rsidRPr="00422D96">
              <w:rPr>
                <w:sz w:val="22"/>
                <w:szCs w:val="22"/>
              </w:rPr>
              <w:t xml:space="preserve"> Уровень регистрируемой безработицы, %</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1,5</w:t>
            </w: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1,0</w:t>
            </w:r>
          </w:p>
        </w:tc>
        <w:tc>
          <w:tcPr>
            <w:tcW w:w="709"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0,8</w:t>
            </w:r>
          </w:p>
        </w:tc>
        <w:tc>
          <w:tcPr>
            <w:tcW w:w="850"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0,8</w:t>
            </w:r>
          </w:p>
        </w:tc>
        <w:tc>
          <w:tcPr>
            <w:tcW w:w="851" w:type="dxa"/>
            <w:tcBorders>
              <w:top w:val="single" w:sz="4" w:space="0" w:color="000000"/>
              <w:left w:val="single" w:sz="4" w:space="0" w:color="000000"/>
              <w:bottom w:val="single" w:sz="4" w:space="0" w:color="000000"/>
            </w:tcBorders>
            <w:shd w:val="clear" w:color="auto" w:fill="auto"/>
          </w:tcPr>
          <w:p w:rsidR="00422D96" w:rsidRPr="00422D96" w:rsidRDefault="00422D96" w:rsidP="00703077">
            <w:pPr>
              <w:snapToGrid w:val="0"/>
              <w:jc w:val="center"/>
            </w:pPr>
            <w:r w:rsidRPr="00422D96">
              <w:rPr>
                <w:sz w:val="22"/>
                <w:szCs w:val="22"/>
              </w:rPr>
              <w:t>0,8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22D96" w:rsidRPr="00422D96" w:rsidRDefault="00422D96" w:rsidP="00703077">
            <w:pPr>
              <w:snapToGrid w:val="0"/>
              <w:jc w:val="center"/>
            </w:pPr>
            <w:r w:rsidRPr="00422D96">
              <w:rPr>
                <w:sz w:val="22"/>
                <w:szCs w:val="22"/>
              </w:rPr>
              <w:t>0,8</w:t>
            </w:r>
          </w:p>
        </w:tc>
        <w:tc>
          <w:tcPr>
            <w:tcW w:w="851"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r w:rsidRPr="00422D96">
              <w:rPr>
                <w:sz w:val="22"/>
                <w:szCs w:val="22"/>
              </w:rPr>
              <w:t>0,8</w:t>
            </w:r>
          </w:p>
        </w:tc>
        <w:tc>
          <w:tcPr>
            <w:tcW w:w="850"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r w:rsidRPr="00422D96">
              <w:rPr>
                <w:sz w:val="22"/>
                <w:szCs w:val="22"/>
              </w:rPr>
              <w:t>0,8</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r w:rsidRPr="00422D96">
              <w:rPr>
                <w:sz w:val="22"/>
                <w:szCs w:val="22"/>
              </w:rPr>
              <w:t>0,8</w:t>
            </w:r>
          </w:p>
        </w:tc>
        <w:tc>
          <w:tcPr>
            <w:tcW w:w="567"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r>
              <w:rPr>
                <w:sz w:val="22"/>
                <w:szCs w:val="22"/>
              </w:rPr>
              <w:t>0,8</w:t>
            </w:r>
          </w:p>
        </w:tc>
        <w:tc>
          <w:tcPr>
            <w:tcW w:w="709" w:type="dxa"/>
            <w:tcBorders>
              <w:top w:val="single" w:sz="4" w:space="0" w:color="000000"/>
              <w:left w:val="single" w:sz="4" w:space="0" w:color="000000"/>
              <w:bottom w:val="single" w:sz="4" w:space="0" w:color="000000"/>
              <w:right w:val="single" w:sz="4" w:space="0" w:color="000000"/>
            </w:tcBorders>
          </w:tcPr>
          <w:p w:rsidR="00422D96" w:rsidRPr="00422D96" w:rsidRDefault="00422D96" w:rsidP="00703077">
            <w:pPr>
              <w:snapToGrid w:val="0"/>
              <w:jc w:val="center"/>
            </w:pPr>
            <w:r>
              <w:rPr>
                <w:sz w:val="22"/>
                <w:szCs w:val="22"/>
              </w:rPr>
              <w:t>0,7</w:t>
            </w:r>
          </w:p>
        </w:tc>
      </w:tr>
    </w:tbl>
    <w:p w:rsidR="00556E37" w:rsidRPr="00422D96" w:rsidRDefault="00556E37" w:rsidP="00556E37">
      <w:pPr>
        <w:pStyle w:val="BodyText21"/>
        <w:ind w:firstLine="0"/>
        <w:rPr>
          <w:sz w:val="22"/>
          <w:szCs w:val="22"/>
        </w:rPr>
      </w:pPr>
    </w:p>
    <w:p w:rsidR="00556E37" w:rsidRPr="003F159F" w:rsidRDefault="00556E37" w:rsidP="00556E37">
      <w:pPr>
        <w:jc w:val="both"/>
        <w:rPr>
          <w:sz w:val="28"/>
          <w:szCs w:val="28"/>
        </w:rPr>
      </w:pPr>
      <w:r w:rsidRPr="003F159F">
        <w:rPr>
          <w:sz w:val="28"/>
          <w:szCs w:val="28"/>
        </w:rPr>
        <w:t xml:space="preserve">     Несмотря на улучшение ситуации на рынке труда и прогнозируемое                  ее сохранение в ближайшей перспективе, в его развитии сформировались пробл</w:t>
      </w:r>
      <w:r w:rsidR="00422D96">
        <w:rPr>
          <w:sz w:val="28"/>
          <w:szCs w:val="28"/>
        </w:rPr>
        <w:t>емы, решение которых в 2018–2026</w:t>
      </w:r>
      <w:r w:rsidRPr="003F159F">
        <w:rPr>
          <w:sz w:val="28"/>
          <w:szCs w:val="28"/>
        </w:rPr>
        <w:t xml:space="preserve"> годах требует применения программно-целевых методов, а именно:</w:t>
      </w:r>
    </w:p>
    <w:p w:rsidR="00556E37" w:rsidRPr="003F159F" w:rsidRDefault="00556E37" w:rsidP="00556E37">
      <w:pPr>
        <w:ind w:firstLine="709"/>
        <w:jc w:val="both"/>
        <w:rPr>
          <w:sz w:val="28"/>
          <w:szCs w:val="28"/>
        </w:rPr>
      </w:pPr>
      <w:r w:rsidRPr="003F159F">
        <w:rPr>
          <w:sz w:val="28"/>
          <w:szCs w:val="28"/>
        </w:rPr>
        <w:t>существует значительный разрыв между численностью зарегистрированных безработных граждан и численностью безработных граждан, определяемых в соответствии с методологией Международной организации труда;</w:t>
      </w:r>
    </w:p>
    <w:p w:rsidR="00556E37" w:rsidRPr="003F159F" w:rsidRDefault="00556E37" w:rsidP="00556E37">
      <w:pPr>
        <w:ind w:firstLine="709"/>
        <w:jc w:val="both"/>
        <w:rPr>
          <w:sz w:val="28"/>
          <w:szCs w:val="28"/>
        </w:rPr>
      </w:pPr>
      <w:r w:rsidRPr="003F159F">
        <w:rPr>
          <w:sz w:val="28"/>
          <w:szCs w:val="28"/>
        </w:rPr>
        <w:t xml:space="preserve">сохраняются территориальное несоответствие спроса и предложения рабочей силы, дисбаланс по количественному и профессиональному составу, низкие </w:t>
      </w:r>
      <w:proofErr w:type="spellStart"/>
      <w:r w:rsidRPr="003F159F">
        <w:rPr>
          <w:sz w:val="28"/>
          <w:szCs w:val="28"/>
        </w:rPr>
        <w:t>зарплатные</w:t>
      </w:r>
      <w:proofErr w:type="spellEnd"/>
      <w:r w:rsidRPr="003F159F">
        <w:rPr>
          <w:sz w:val="28"/>
          <w:szCs w:val="28"/>
        </w:rPr>
        <w:t xml:space="preserve"> характеристики предлагаемых рабочих мест;</w:t>
      </w:r>
    </w:p>
    <w:p w:rsidR="00556E37" w:rsidRPr="003F159F" w:rsidRDefault="00556E37" w:rsidP="00556E37">
      <w:pPr>
        <w:ind w:firstLine="709"/>
        <w:jc w:val="both"/>
        <w:rPr>
          <w:sz w:val="28"/>
          <w:szCs w:val="28"/>
        </w:rPr>
      </w:pPr>
      <w:r w:rsidRPr="003F159F">
        <w:rPr>
          <w:sz w:val="28"/>
          <w:szCs w:val="28"/>
        </w:rPr>
        <w:t xml:space="preserve">остается низким качество рабочей силы – почти </w:t>
      </w:r>
      <w:r w:rsidRPr="003F159F">
        <w:rPr>
          <w:sz w:val="28"/>
          <w:szCs w:val="28"/>
        </w:rPr>
        <w:br/>
        <w:t xml:space="preserve">23 % зарегистрированных безработных не имеют профессионального образования; </w:t>
      </w:r>
    </w:p>
    <w:p w:rsidR="00556E37" w:rsidRPr="003F159F" w:rsidRDefault="00556E37" w:rsidP="00556E37">
      <w:pPr>
        <w:pStyle w:val="BodyText21"/>
        <w:ind w:firstLine="709"/>
        <w:rPr>
          <w:sz w:val="28"/>
          <w:szCs w:val="28"/>
        </w:rPr>
      </w:pPr>
      <w:r w:rsidRPr="003F159F">
        <w:rPr>
          <w:sz w:val="28"/>
          <w:szCs w:val="28"/>
        </w:rPr>
        <w:t xml:space="preserve">сохраняется низкая конкурентоспособность отдельных категорий граждан (инвалидов, женщин, находящихся в отпуске по уходу за ребенком </w:t>
      </w:r>
      <w:r w:rsidRPr="003F159F">
        <w:rPr>
          <w:sz w:val="28"/>
          <w:szCs w:val="28"/>
        </w:rPr>
        <w:lastRenderedPageBreak/>
        <w:t>по достижении им возраста 3 лет, граждан, ищущих работу впервые либо после длительного перерыва, пенсионеров, желающих работать).</w:t>
      </w:r>
    </w:p>
    <w:p w:rsidR="00556E37" w:rsidRPr="003F159F" w:rsidRDefault="00556E37" w:rsidP="00556E37">
      <w:pPr>
        <w:pStyle w:val="BodyText21"/>
        <w:ind w:firstLine="709"/>
        <w:rPr>
          <w:sz w:val="28"/>
          <w:szCs w:val="28"/>
        </w:rPr>
      </w:pPr>
      <w:r w:rsidRPr="003F159F">
        <w:rPr>
          <w:sz w:val="28"/>
          <w:szCs w:val="28"/>
        </w:rPr>
        <w:t xml:space="preserve">Эти проблемы будут стимулировать активное обращение граждан </w:t>
      </w:r>
      <w:r w:rsidRPr="003F159F">
        <w:rPr>
          <w:sz w:val="28"/>
          <w:szCs w:val="28"/>
        </w:rPr>
        <w:br/>
        <w:t xml:space="preserve">в орган </w:t>
      </w:r>
      <w:proofErr w:type="gramStart"/>
      <w:r w:rsidRPr="003F159F">
        <w:rPr>
          <w:sz w:val="28"/>
          <w:szCs w:val="28"/>
        </w:rPr>
        <w:t>службы занятости населения Знаменского района Орловской области</w:t>
      </w:r>
      <w:proofErr w:type="gramEnd"/>
      <w:r w:rsidRPr="003F159F">
        <w:rPr>
          <w:sz w:val="28"/>
          <w:szCs w:val="28"/>
        </w:rPr>
        <w:t xml:space="preserve"> за получением государственных услуг в области содействия занятости населения. </w:t>
      </w:r>
      <w:r w:rsidRPr="003F159F">
        <w:rPr>
          <w:sz w:val="28"/>
          <w:szCs w:val="28"/>
        </w:rPr>
        <w:br/>
      </w:r>
      <w:r w:rsidRPr="003F159F">
        <w:rPr>
          <w:sz w:val="28"/>
          <w:szCs w:val="28"/>
        </w:rPr>
        <w:tab/>
        <w:t xml:space="preserve">Так, в поиске работы  ежегодно может быть зарегистрировано                                    до 150 человек. </w:t>
      </w:r>
    </w:p>
    <w:p w:rsidR="00556E37" w:rsidRPr="003F159F" w:rsidRDefault="00556E37" w:rsidP="00556E37">
      <w:pPr>
        <w:pStyle w:val="BodyText21"/>
        <w:ind w:firstLine="709"/>
        <w:rPr>
          <w:sz w:val="28"/>
          <w:szCs w:val="28"/>
        </w:rPr>
      </w:pPr>
      <w:r w:rsidRPr="003F159F">
        <w:rPr>
          <w:sz w:val="28"/>
          <w:szCs w:val="28"/>
        </w:rPr>
        <w:t xml:space="preserve">Статус безработного будут иметь от 22 до 18 человек </w:t>
      </w:r>
      <w:r w:rsidRPr="003F159F">
        <w:rPr>
          <w:sz w:val="28"/>
          <w:szCs w:val="28"/>
        </w:rPr>
        <w:br/>
        <w:t>с уменьшением по годам.</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 xml:space="preserve">Мероприятия муниципальной программы нацелены на обеспечение государственных гарантий в области содействия занятости населения </w:t>
      </w:r>
      <w:r w:rsidRPr="003F159F">
        <w:rPr>
          <w:rFonts w:ascii="Times New Roman" w:hAnsi="Times New Roman" w:cs="Times New Roman"/>
          <w:sz w:val="28"/>
          <w:szCs w:val="28"/>
        </w:rPr>
        <w:br/>
        <w:t>и социальной поддержки безработных граждан и предусматривают содействие гражданам в трудоустройстве, повышение их конкурентоспособности на рынке труда, обеспечение социальной поддержки безработным гражданам.</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 xml:space="preserve">Реализация программных мероприятий позволит ежегодно обеспечить трудоустройство от 25 до 35  безработных граждан; направить </w:t>
      </w:r>
      <w:r w:rsidRPr="003F159F">
        <w:rPr>
          <w:rFonts w:ascii="Times New Roman" w:hAnsi="Times New Roman" w:cs="Times New Roman"/>
          <w:sz w:val="28"/>
          <w:szCs w:val="28"/>
        </w:rPr>
        <w:br/>
        <w:t>на профессиональное обучение, переобучение, повышение квалификации        от 9 до 10 человек  безработных граждан, на досрочную пенсию – 2 безработных гражданина.</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 xml:space="preserve">В результате к концу 2024 года уровень регистрируемой безработицы  составит 0,8 %, средняя продолжительность периода безработицы – </w:t>
      </w:r>
      <w:r w:rsidRPr="003F159F">
        <w:rPr>
          <w:rFonts w:ascii="Times New Roman" w:hAnsi="Times New Roman" w:cs="Times New Roman"/>
          <w:sz w:val="28"/>
          <w:szCs w:val="28"/>
        </w:rPr>
        <w:br/>
        <w:t>4,6 месяца, коэффициент напряженности на регистрируемом рынке труда –  0,6  человека на вакансию (приложение 1 к муниципальной программе).</w:t>
      </w:r>
    </w:p>
    <w:p w:rsidR="00556E37" w:rsidRPr="003F159F" w:rsidRDefault="00556E37" w:rsidP="00556E37">
      <w:pPr>
        <w:jc w:val="both"/>
        <w:rPr>
          <w:sz w:val="28"/>
          <w:szCs w:val="28"/>
        </w:rPr>
      </w:pPr>
      <w:r w:rsidRPr="003F159F">
        <w:rPr>
          <w:sz w:val="28"/>
          <w:szCs w:val="28"/>
        </w:rPr>
        <w:tab/>
        <w:t>Основными причинами высокого уровня производственного травматизма и значительного числа работников, занятых в неблагоприятных условиях труда, являются:</w:t>
      </w:r>
    </w:p>
    <w:p w:rsidR="00556E37" w:rsidRPr="003F159F" w:rsidRDefault="00556E37" w:rsidP="00556E37">
      <w:pPr>
        <w:ind w:firstLine="851"/>
        <w:jc w:val="both"/>
        <w:rPr>
          <w:sz w:val="28"/>
          <w:szCs w:val="28"/>
        </w:rPr>
      </w:pPr>
      <w:r w:rsidRPr="003F159F">
        <w:rPr>
          <w:sz w:val="28"/>
          <w:szCs w:val="28"/>
        </w:rPr>
        <w:t>1)несовершенство правовых, организационно-</w:t>
      </w:r>
      <w:proofErr w:type="gramStart"/>
      <w:r w:rsidRPr="003F159F">
        <w:rPr>
          <w:sz w:val="28"/>
          <w:szCs w:val="28"/>
        </w:rPr>
        <w:t>экономических и социальных механизмов</w:t>
      </w:r>
      <w:proofErr w:type="gramEnd"/>
      <w:r w:rsidRPr="003F159F">
        <w:rPr>
          <w:sz w:val="28"/>
          <w:szCs w:val="28"/>
        </w:rPr>
        <w:t xml:space="preserve"> регулирования вопросов охраны труда;</w:t>
      </w:r>
    </w:p>
    <w:p w:rsidR="00556E37" w:rsidRPr="003F159F" w:rsidRDefault="00556E37" w:rsidP="00556E37">
      <w:pPr>
        <w:ind w:firstLine="851"/>
        <w:jc w:val="both"/>
        <w:rPr>
          <w:sz w:val="28"/>
          <w:szCs w:val="28"/>
        </w:rPr>
      </w:pPr>
      <w:r w:rsidRPr="003F159F">
        <w:rPr>
          <w:sz w:val="28"/>
          <w:szCs w:val="28"/>
        </w:rPr>
        <w:t xml:space="preserve">2) отсутствие действенного </w:t>
      </w:r>
      <w:proofErr w:type="gramStart"/>
      <w:r w:rsidRPr="003F159F">
        <w:rPr>
          <w:sz w:val="28"/>
          <w:szCs w:val="28"/>
        </w:rPr>
        <w:t>экономического механизма</w:t>
      </w:r>
      <w:proofErr w:type="gramEnd"/>
      <w:r w:rsidRPr="003F159F">
        <w:rPr>
          <w:sz w:val="28"/>
          <w:szCs w:val="28"/>
        </w:rPr>
        <w:t>, побуждающего работодателей заниматься вопросами обеспечения здоровых и безопасных условий труда;</w:t>
      </w:r>
    </w:p>
    <w:p w:rsidR="00556E37" w:rsidRPr="003F159F" w:rsidRDefault="00556E37" w:rsidP="00556E37">
      <w:pPr>
        <w:ind w:firstLine="851"/>
        <w:jc w:val="both"/>
        <w:rPr>
          <w:sz w:val="28"/>
          <w:szCs w:val="28"/>
        </w:rPr>
      </w:pPr>
      <w:r w:rsidRPr="003F159F">
        <w:rPr>
          <w:sz w:val="28"/>
          <w:szCs w:val="28"/>
        </w:rPr>
        <w:t xml:space="preserve">3) недостаточное финансирование работодателями мероприятий </w:t>
      </w:r>
      <w:r w:rsidRPr="003F159F">
        <w:rPr>
          <w:sz w:val="28"/>
          <w:szCs w:val="28"/>
        </w:rPr>
        <w:br/>
        <w:t>по улучшению условий и охраны труда;</w:t>
      </w:r>
    </w:p>
    <w:p w:rsidR="00556E37" w:rsidRPr="003F159F" w:rsidRDefault="00556E37" w:rsidP="00556E37">
      <w:pPr>
        <w:ind w:firstLine="851"/>
        <w:jc w:val="both"/>
        <w:rPr>
          <w:sz w:val="28"/>
          <w:szCs w:val="28"/>
        </w:rPr>
      </w:pPr>
      <w:r w:rsidRPr="003F159F">
        <w:rPr>
          <w:sz w:val="28"/>
          <w:szCs w:val="28"/>
        </w:rPr>
        <w:t>4) низкие темпы проведения аттестации рабочих мест по условиям труда в организациях Знаменского района;</w:t>
      </w:r>
    </w:p>
    <w:p w:rsidR="00556E37" w:rsidRPr="003F159F" w:rsidRDefault="00556E37" w:rsidP="00556E37">
      <w:pPr>
        <w:ind w:firstLine="851"/>
        <w:jc w:val="both"/>
        <w:rPr>
          <w:sz w:val="28"/>
          <w:szCs w:val="28"/>
        </w:rPr>
      </w:pPr>
      <w:r w:rsidRPr="003F159F">
        <w:rPr>
          <w:sz w:val="28"/>
          <w:szCs w:val="28"/>
        </w:rPr>
        <w:t>5) недостатки в организации обучения и проверки знаний требований охраны труда работников, включая руководителей и специалистов;</w:t>
      </w:r>
    </w:p>
    <w:p w:rsidR="00556E37" w:rsidRPr="003F159F" w:rsidRDefault="00556E37" w:rsidP="00556E37">
      <w:pPr>
        <w:ind w:firstLine="851"/>
        <w:jc w:val="both"/>
        <w:rPr>
          <w:sz w:val="28"/>
          <w:szCs w:val="28"/>
        </w:rPr>
      </w:pPr>
      <w:r w:rsidRPr="003F159F">
        <w:rPr>
          <w:sz w:val="28"/>
          <w:szCs w:val="28"/>
        </w:rPr>
        <w:t xml:space="preserve">6) отсутствие ведомственного и ослабление общественного </w:t>
      </w:r>
      <w:r w:rsidRPr="003F159F">
        <w:rPr>
          <w:sz w:val="28"/>
          <w:szCs w:val="28"/>
        </w:rPr>
        <w:br/>
        <w:t xml:space="preserve">и государственного </w:t>
      </w:r>
      <w:proofErr w:type="gramStart"/>
      <w:r w:rsidRPr="003F159F">
        <w:rPr>
          <w:sz w:val="28"/>
          <w:szCs w:val="28"/>
        </w:rPr>
        <w:t>контроля за</w:t>
      </w:r>
      <w:proofErr w:type="gramEnd"/>
      <w:r w:rsidRPr="003F159F">
        <w:rPr>
          <w:sz w:val="28"/>
          <w:szCs w:val="28"/>
        </w:rPr>
        <w:t xml:space="preserve"> соблюдением законодательства в области охраны труда;</w:t>
      </w:r>
    </w:p>
    <w:p w:rsidR="00556E37" w:rsidRPr="003F159F" w:rsidRDefault="00556E37" w:rsidP="00556E37">
      <w:pPr>
        <w:ind w:firstLine="851"/>
        <w:jc w:val="both"/>
        <w:rPr>
          <w:sz w:val="28"/>
          <w:szCs w:val="28"/>
        </w:rPr>
      </w:pPr>
      <w:r w:rsidRPr="003F159F">
        <w:rPr>
          <w:sz w:val="28"/>
          <w:szCs w:val="28"/>
        </w:rPr>
        <w:t xml:space="preserve">7) недостаточная информированность работодателей и работников </w:t>
      </w:r>
      <w:r w:rsidRPr="003F159F">
        <w:rPr>
          <w:sz w:val="28"/>
          <w:szCs w:val="28"/>
        </w:rPr>
        <w:br/>
        <w:t>по вопросам охраны труда.</w:t>
      </w:r>
    </w:p>
    <w:p w:rsidR="00556E37" w:rsidRPr="003F159F" w:rsidRDefault="00556E37" w:rsidP="00556E37">
      <w:pPr>
        <w:ind w:firstLine="709"/>
        <w:jc w:val="both"/>
        <w:rPr>
          <w:sz w:val="28"/>
          <w:szCs w:val="28"/>
        </w:rPr>
      </w:pPr>
      <w:r w:rsidRPr="003F159F">
        <w:rPr>
          <w:sz w:val="28"/>
          <w:szCs w:val="28"/>
        </w:rPr>
        <w:lastRenderedPageBreak/>
        <w:t xml:space="preserve">  На улучшение условий и охраны труда работников организаций, расположенных на территории Знаменского района, нацелена реализация мероприятий подпрограммы.</w:t>
      </w:r>
    </w:p>
    <w:p w:rsidR="00556E37" w:rsidRPr="003F159F" w:rsidRDefault="00556E37" w:rsidP="00556E37">
      <w:pPr>
        <w:ind w:firstLine="709"/>
        <w:jc w:val="both"/>
        <w:rPr>
          <w:sz w:val="28"/>
          <w:szCs w:val="28"/>
        </w:rPr>
      </w:pPr>
      <w:r w:rsidRPr="003F159F">
        <w:rPr>
          <w:sz w:val="28"/>
          <w:szCs w:val="28"/>
        </w:rPr>
        <w:t>В результате  мероп</w:t>
      </w:r>
      <w:r w:rsidR="00422D96">
        <w:rPr>
          <w:sz w:val="28"/>
          <w:szCs w:val="28"/>
        </w:rPr>
        <w:t xml:space="preserve">риятий подпрограммы в 2017–2026 </w:t>
      </w:r>
      <w:r w:rsidRPr="003F159F">
        <w:rPr>
          <w:sz w:val="28"/>
          <w:szCs w:val="28"/>
        </w:rPr>
        <w:t>годах:</w:t>
      </w:r>
    </w:p>
    <w:p w:rsidR="00556E37" w:rsidRPr="003F159F" w:rsidRDefault="00556E37" w:rsidP="00556E37">
      <w:pPr>
        <w:pStyle w:val="ConsPlusCell"/>
        <w:widowControl/>
        <w:numPr>
          <w:ilvl w:val="0"/>
          <w:numId w:val="8"/>
        </w:numPr>
        <w:jc w:val="both"/>
        <w:rPr>
          <w:rFonts w:ascii="Times New Roman" w:hAnsi="Times New Roman" w:cs="Times New Roman"/>
          <w:sz w:val="28"/>
          <w:szCs w:val="28"/>
        </w:rPr>
      </w:pPr>
      <w:r w:rsidRPr="003F159F">
        <w:rPr>
          <w:rFonts w:ascii="Times New Roman" w:hAnsi="Times New Roman" w:cs="Times New Roman"/>
          <w:sz w:val="28"/>
          <w:szCs w:val="28"/>
        </w:rPr>
        <w:t xml:space="preserve">снизится:                                                                                                       численность работников, пострадавших от несчастных случаев на производстве, включая смертельный и тяжелый травматизм. </w:t>
      </w:r>
    </w:p>
    <w:p w:rsidR="00556E37" w:rsidRPr="003F159F" w:rsidRDefault="00556E37" w:rsidP="00556E37">
      <w:pPr>
        <w:pStyle w:val="ConsPlusCell"/>
        <w:widowControl/>
        <w:jc w:val="both"/>
        <w:rPr>
          <w:rFonts w:ascii="Times New Roman" w:hAnsi="Times New Roman" w:cs="Times New Roman"/>
          <w:sz w:val="28"/>
          <w:szCs w:val="28"/>
        </w:rPr>
      </w:pPr>
      <w:r w:rsidRPr="003F159F">
        <w:rPr>
          <w:rFonts w:ascii="Times New Roman" w:hAnsi="Times New Roman" w:cs="Times New Roman"/>
          <w:sz w:val="28"/>
          <w:szCs w:val="28"/>
        </w:rPr>
        <w:t xml:space="preserve">            численность работников, занятых в условиях, не отвечающих санитарно-гигиеническим нормам</w:t>
      </w:r>
      <w:proofErr w:type="gramStart"/>
      <w:r w:rsidRPr="003F159F">
        <w:rPr>
          <w:rFonts w:ascii="Times New Roman" w:hAnsi="Times New Roman" w:cs="Times New Roman"/>
          <w:sz w:val="28"/>
          <w:szCs w:val="28"/>
        </w:rPr>
        <w:t xml:space="preserve"> .</w:t>
      </w:r>
      <w:proofErr w:type="gramEnd"/>
    </w:p>
    <w:p w:rsidR="00556E37" w:rsidRPr="003F159F" w:rsidRDefault="00556E37" w:rsidP="00556E37">
      <w:pPr>
        <w:pStyle w:val="ConsPlusCell"/>
        <w:widowControl/>
        <w:ind w:left="-13"/>
        <w:jc w:val="both"/>
        <w:rPr>
          <w:rFonts w:ascii="Times New Roman" w:hAnsi="Times New Roman" w:cs="Times New Roman"/>
          <w:sz w:val="28"/>
          <w:szCs w:val="28"/>
        </w:rPr>
      </w:pPr>
      <w:r w:rsidRPr="003F159F">
        <w:rPr>
          <w:rFonts w:ascii="Times New Roman" w:hAnsi="Times New Roman" w:cs="Times New Roman"/>
          <w:sz w:val="28"/>
          <w:szCs w:val="28"/>
        </w:rPr>
        <w:tab/>
        <w:t>численность работников, имеющих право на предоставления компенсаций за работу во вредных и (или) опасных условиях труда.</w:t>
      </w:r>
    </w:p>
    <w:p w:rsidR="00556E37" w:rsidRPr="003F159F" w:rsidRDefault="00556E37" w:rsidP="00556E37">
      <w:pPr>
        <w:pStyle w:val="ConsPlusCell"/>
        <w:widowControl/>
        <w:ind w:left="930"/>
        <w:jc w:val="both"/>
        <w:rPr>
          <w:rFonts w:ascii="Times New Roman" w:hAnsi="Times New Roman" w:cs="Times New Roman"/>
          <w:sz w:val="28"/>
          <w:szCs w:val="28"/>
        </w:rPr>
      </w:pPr>
      <w:r w:rsidRPr="003F159F">
        <w:rPr>
          <w:rFonts w:ascii="Times New Roman" w:hAnsi="Times New Roman" w:cs="Times New Roman"/>
          <w:sz w:val="28"/>
          <w:szCs w:val="28"/>
        </w:rPr>
        <w:t>2) увеличатся:</w:t>
      </w:r>
    </w:p>
    <w:p w:rsidR="00556E37" w:rsidRPr="003F159F" w:rsidRDefault="00556E37" w:rsidP="00556E37">
      <w:pPr>
        <w:pStyle w:val="ConsPlusCell"/>
        <w:widowControl/>
        <w:ind w:left="-13"/>
        <w:jc w:val="both"/>
        <w:rPr>
          <w:rFonts w:ascii="Times New Roman" w:hAnsi="Times New Roman" w:cs="Times New Roman"/>
          <w:sz w:val="28"/>
          <w:szCs w:val="28"/>
        </w:rPr>
      </w:pPr>
      <w:r w:rsidRPr="003F159F">
        <w:rPr>
          <w:rFonts w:ascii="Times New Roman" w:hAnsi="Times New Roman" w:cs="Times New Roman"/>
          <w:sz w:val="28"/>
          <w:szCs w:val="28"/>
        </w:rPr>
        <w:t xml:space="preserve">              затраты на мероприятия по охране труда в расчете на одного работника – в 4,9 раза;</w:t>
      </w:r>
    </w:p>
    <w:p w:rsidR="00556E37" w:rsidRPr="003F159F" w:rsidRDefault="00556E37" w:rsidP="00556E37">
      <w:pPr>
        <w:pStyle w:val="ConsPlusCell"/>
        <w:widowControl/>
        <w:jc w:val="both"/>
        <w:rPr>
          <w:rFonts w:ascii="Times New Roman" w:hAnsi="Times New Roman" w:cs="Times New Roman"/>
          <w:b/>
          <w:bCs/>
          <w:sz w:val="28"/>
          <w:szCs w:val="28"/>
        </w:rPr>
      </w:pPr>
      <w:r w:rsidRPr="003F159F">
        <w:rPr>
          <w:rFonts w:ascii="Times New Roman" w:hAnsi="Times New Roman" w:cs="Times New Roman"/>
          <w:sz w:val="28"/>
          <w:szCs w:val="28"/>
        </w:rPr>
        <w:t xml:space="preserve">              количество руководителей и специалистов, прошедших обучение                        и проверку знаний требований охраны труда – до 65 человек</w:t>
      </w:r>
      <w:r w:rsidRPr="003F159F">
        <w:rPr>
          <w:rFonts w:ascii="Times New Roman" w:hAnsi="Times New Roman" w:cs="Times New Roman"/>
          <w:b/>
          <w:bCs/>
          <w:sz w:val="28"/>
          <w:szCs w:val="28"/>
        </w:rPr>
        <w:t>;</w:t>
      </w:r>
    </w:p>
    <w:p w:rsidR="00556E37" w:rsidRPr="003F159F" w:rsidRDefault="00556E37" w:rsidP="00556E37">
      <w:pPr>
        <w:autoSpaceDE w:val="0"/>
        <w:jc w:val="both"/>
        <w:rPr>
          <w:sz w:val="28"/>
          <w:szCs w:val="28"/>
        </w:rPr>
      </w:pPr>
      <w:r w:rsidRPr="003F159F">
        <w:rPr>
          <w:sz w:val="28"/>
          <w:szCs w:val="28"/>
        </w:rPr>
        <w:t>количество рабочих мест, прошедших специальную оценку условий труда  –  на 28,6 %.</w:t>
      </w:r>
    </w:p>
    <w:p w:rsidR="00F4247E" w:rsidRPr="003F159F" w:rsidRDefault="00F4247E" w:rsidP="00F4247E">
      <w:pPr>
        <w:autoSpaceDE w:val="0"/>
        <w:jc w:val="both"/>
        <w:rPr>
          <w:sz w:val="28"/>
          <w:szCs w:val="28"/>
        </w:rPr>
      </w:pPr>
      <w:r w:rsidRPr="003F159F">
        <w:rPr>
          <w:sz w:val="28"/>
          <w:szCs w:val="28"/>
        </w:rPr>
        <w:tab/>
        <w:t xml:space="preserve">   количество рабочих мест, прошедших оценку професс</w:t>
      </w:r>
      <w:r w:rsidR="00422D96">
        <w:rPr>
          <w:sz w:val="28"/>
          <w:szCs w:val="28"/>
        </w:rPr>
        <w:t>иональных рисков составит в 2024</w:t>
      </w:r>
      <w:r w:rsidRPr="003F159F">
        <w:rPr>
          <w:sz w:val="28"/>
          <w:szCs w:val="28"/>
        </w:rPr>
        <w:t xml:space="preserve"> году  21 </w:t>
      </w:r>
      <w:r w:rsidR="00C32072" w:rsidRPr="003F159F">
        <w:rPr>
          <w:sz w:val="28"/>
          <w:szCs w:val="28"/>
        </w:rPr>
        <w:t>шт</w:t>
      </w:r>
      <w:r w:rsidRPr="003F159F">
        <w:rPr>
          <w:sz w:val="28"/>
          <w:szCs w:val="28"/>
        </w:rPr>
        <w:t>.</w:t>
      </w:r>
    </w:p>
    <w:p w:rsidR="00556E37" w:rsidRPr="003F159F" w:rsidRDefault="00556E37" w:rsidP="00556E37">
      <w:pPr>
        <w:rPr>
          <w:sz w:val="28"/>
          <w:szCs w:val="28"/>
        </w:rPr>
      </w:pPr>
    </w:p>
    <w:p w:rsidR="00556E37" w:rsidRPr="003F159F" w:rsidRDefault="00556E37" w:rsidP="00556E37">
      <w:pPr>
        <w:jc w:val="center"/>
        <w:rPr>
          <w:sz w:val="28"/>
          <w:szCs w:val="28"/>
        </w:rPr>
      </w:pPr>
      <w:r w:rsidRPr="003F159F">
        <w:rPr>
          <w:sz w:val="28"/>
          <w:szCs w:val="28"/>
        </w:rPr>
        <w:t xml:space="preserve"> 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556E37" w:rsidRPr="003F159F" w:rsidRDefault="00556E37" w:rsidP="00556E37">
      <w:pPr>
        <w:pStyle w:val="ConsPlusNormal"/>
        <w:widowControl/>
        <w:ind w:left="720" w:firstLine="0"/>
        <w:jc w:val="center"/>
        <w:rPr>
          <w:rFonts w:ascii="Times New Roman" w:hAnsi="Times New Roman" w:cs="Times New Roman"/>
          <w:sz w:val="28"/>
          <w:szCs w:val="28"/>
        </w:rPr>
      </w:pPr>
    </w:p>
    <w:p w:rsidR="00556E37" w:rsidRPr="003F159F" w:rsidRDefault="00556E37" w:rsidP="00556E37">
      <w:pPr>
        <w:pStyle w:val="ae"/>
        <w:widowControl w:val="0"/>
        <w:spacing w:before="0" w:after="0"/>
        <w:ind w:firstLine="720"/>
        <w:jc w:val="both"/>
        <w:rPr>
          <w:sz w:val="28"/>
          <w:szCs w:val="28"/>
        </w:rPr>
      </w:pPr>
      <w:r w:rsidRPr="003F159F">
        <w:rPr>
          <w:sz w:val="28"/>
          <w:szCs w:val="28"/>
        </w:rPr>
        <w:t>Одними из основных целей Стратегии социально-экономического развития Орловской области до 2020 года, утвержденной распоряжением Коллегии Орловской области от 28 октября 2008 года № 372-р, являются:</w:t>
      </w:r>
    </w:p>
    <w:p w:rsidR="00556E37" w:rsidRPr="003F159F" w:rsidRDefault="00556E37" w:rsidP="00556E37">
      <w:pPr>
        <w:pStyle w:val="ae"/>
        <w:widowControl w:val="0"/>
        <w:spacing w:before="0" w:after="0"/>
        <w:ind w:firstLine="720"/>
        <w:jc w:val="both"/>
        <w:rPr>
          <w:sz w:val="28"/>
          <w:szCs w:val="28"/>
        </w:rPr>
      </w:pPr>
      <w:r w:rsidRPr="003F159F">
        <w:rPr>
          <w:sz w:val="28"/>
          <w:szCs w:val="28"/>
        </w:rPr>
        <w:t xml:space="preserve">содействие продуктивной занятости населения; </w:t>
      </w:r>
    </w:p>
    <w:p w:rsidR="00556E37" w:rsidRPr="003F159F" w:rsidRDefault="00556E37" w:rsidP="00556E37">
      <w:pPr>
        <w:pStyle w:val="ae"/>
        <w:widowControl w:val="0"/>
        <w:spacing w:before="0" w:after="0"/>
        <w:ind w:firstLine="720"/>
        <w:jc w:val="both"/>
        <w:rPr>
          <w:sz w:val="28"/>
          <w:szCs w:val="28"/>
        </w:rPr>
      </w:pPr>
      <w:r w:rsidRPr="003F159F">
        <w:rPr>
          <w:sz w:val="28"/>
          <w:szCs w:val="28"/>
        </w:rPr>
        <w:t>обеспечение защиты прав граждан в области труда.</w:t>
      </w:r>
    </w:p>
    <w:p w:rsidR="00556E37" w:rsidRPr="003F159F" w:rsidRDefault="00556E37" w:rsidP="00556E37">
      <w:pPr>
        <w:pStyle w:val="ae"/>
        <w:widowControl w:val="0"/>
        <w:spacing w:before="0" w:after="0"/>
        <w:ind w:firstLine="720"/>
        <w:jc w:val="both"/>
        <w:rPr>
          <w:sz w:val="28"/>
          <w:szCs w:val="28"/>
        </w:rPr>
      </w:pPr>
      <w:r w:rsidRPr="003F159F">
        <w:rPr>
          <w:sz w:val="28"/>
          <w:szCs w:val="28"/>
        </w:rPr>
        <w:t>В этой связи целями муниципальной программы являются:</w:t>
      </w:r>
    </w:p>
    <w:p w:rsidR="00556E37" w:rsidRPr="003F159F" w:rsidRDefault="00556E37" w:rsidP="00556E37">
      <w:pPr>
        <w:pStyle w:val="ae"/>
        <w:widowControl w:val="0"/>
        <w:spacing w:before="0" w:after="0"/>
        <w:ind w:firstLine="720"/>
        <w:jc w:val="both"/>
        <w:rPr>
          <w:sz w:val="28"/>
          <w:szCs w:val="28"/>
        </w:rPr>
      </w:pPr>
      <w:r w:rsidRPr="003F159F">
        <w:rPr>
          <w:sz w:val="28"/>
          <w:szCs w:val="28"/>
        </w:rPr>
        <w:t xml:space="preserve">обеспечение государственных гарантий в сфере содействия занятости населения и социальной поддержки безработных граждан Знаменского района; </w:t>
      </w:r>
    </w:p>
    <w:p w:rsidR="00556E37" w:rsidRPr="003F159F" w:rsidRDefault="00556E37" w:rsidP="00556E37">
      <w:pPr>
        <w:pStyle w:val="ae"/>
        <w:widowControl w:val="0"/>
        <w:spacing w:before="0" w:after="0"/>
        <w:ind w:firstLine="720"/>
        <w:jc w:val="both"/>
        <w:rPr>
          <w:sz w:val="28"/>
          <w:szCs w:val="28"/>
        </w:rPr>
      </w:pPr>
      <w:r w:rsidRPr="003F159F">
        <w:rPr>
          <w:sz w:val="28"/>
          <w:szCs w:val="28"/>
        </w:rPr>
        <w:t>улучшение условий и охраны труда работников организаций, расположенных на территории Знаменского района.</w:t>
      </w:r>
    </w:p>
    <w:p w:rsidR="00556E37" w:rsidRPr="003F159F" w:rsidRDefault="00556E37" w:rsidP="00556E37">
      <w:pPr>
        <w:ind w:firstLine="840"/>
        <w:jc w:val="both"/>
        <w:rPr>
          <w:sz w:val="28"/>
          <w:szCs w:val="28"/>
        </w:rPr>
      </w:pPr>
      <w:r w:rsidRPr="003F159F">
        <w:rPr>
          <w:sz w:val="28"/>
          <w:szCs w:val="28"/>
        </w:rPr>
        <w:t xml:space="preserve">Достижению указанных целей будет способствовать решение следующих задач: </w:t>
      </w:r>
    </w:p>
    <w:p w:rsidR="00556E37" w:rsidRPr="003F159F" w:rsidRDefault="00556E37" w:rsidP="00556E37">
      <w:pPr>
        <w:ind w:firstLine="709"/>
        <w:jc w:val="both"/>
        <w:rPr>
          <w:sz w:val="28"/>
          <w:szCs w:val="28"/>
        </w:rPr>
      </w:pPr>
      <w:r w:rsidRPr="003F159F">
        <w:rPr>
          <w:sz w:val="28"/>
          <w:szCs w:val="28"/>
        </w:rPr>
        <w:t xml:space="preserve"> организация:</w:t>
      </w:r>
    </w:p>
    <w:p w:rsidR="00556E37" w:rsidRPr="003F159F" w:rsidRDefault="00556E37" w:rsidP="00556E37">
      <w:pPr>
        <w:ind w:firstLine="709"/>
        <w:jc w:val="both"/>
        <w:rPr>
          <w:sz w:val="28"/>
          <w:szCs w:val="28"/>
        </w:rPr>
      </w:pPr>
      <w:r w:rsidRPr="003F159F">
        <w:rPr>
          <w:sz w:val="28"/>
          <w:szCs w:val="28"/>
        </w:rPr>
        <w:t xml:space="preserve"> проведения оплачиваемых общественных работ, временного трудоустройства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556E37" w:rsidRPr="003F159F" w:rsidRDefault="00556E37" w:rsidP="00556E37">
      <w:pPr>
        <w:ind w:firstLine="709"/>
        <w:jc w:val="both"/>
        <w:rPr>
          <w:sz w:val="28"/>
          <w:szCs w:val="28"/>
        </w:rPr>
      </w:pPr>
      <w:r w:rsidRPr="003F159F">
        <w:rPr>
          <w:sz w:val="28"/>
          <w:szCs w:val="28"/>
        </w:rPr>
        <w:lastRenderedPageBreak/>
        <w:t xml:space="preserve">временного трудоустройства несовершеннолетних граждан в возрасте от 14 до 18 лет в свободное от учебы время – 94 % от численности несовершеннолетних граждан в возрасте от 14 до 18 лет; </w:t>
      </w:r>
    </w:p>
    <w:p w:rsidR="00556E37" w:rsidRPr="003F159F" w:rsidRDefault="00556E37" w:rsidP="00556E37">
      <w:pPr>
        <w:ind w:firstLine="709"/>
        <w:jc w:val="both"/>
        <w:rPr>
          <w:sz w:val="28"/>
          <w:szCs w:val="28"/>
        </w:rPr>
      </w:pPr>
      <w:r w:rsidRPr="003F159F">
        <w:rPr>
          <w:sz w:val="28"/>
          <w:szCs w:val="28"/>
        </w:rPr>
        <w:t>3. Совершенствование муниципальной системы управления охраной труда.</w:t>
      </w:r>
    </w:p>
    <w:p w:rsidR="00556E37" w:rsidRPr="003F159F" w:rsidRDefault="00556E37" w:rsidP="00556E37">
      <w:pPr>
        <w:ind w:firstLine="900"/>
        <w:jc w:val="both"/>
        <w:rPr>
          <w:sz w:val="28"/>
          <w:szCs w:val="28"/>
        </w:rPr>
      </w:pPr>
      <w:r w:rsidRPr="003F159F">
        <w:rPr>
          <w:sz w:val="28"/>
          <w:szCs w:val="28"/>
        </w:rPr>
        <w:t xml:space="preserve">Решение задачи планируется осуществлять посредством проведения областного смотра-конкурса на лучшее состояние условий и охраны труда                в организациях Знаменского района, разработки и </w:t>
      </w:r>
      <w:proofErr w:type="gramStart"/>
      <w:r w:rsidRPr="003F159F">
        <w:rPr>
          <w:sz w:val="28"/>
          <w:szCs w:val="28"/>
        </w:rPr>
        <w:t>осуществления</w:t>
      </w:r>
      <w:proofErr w:type="gramEnd"/>
      <w:r w:rsidRPr="003F159F">
        <w:rPr>
          <w:sz w:val="28"/>
          <w:szCs w:val="28"/>
        </w:rPr>
        <w:t xml:space="preserve"> предупредительных мер по сокращению производственного травматизма и профессиональных заболеваний работников организаций Знаменского района, занятых на работах с вредными и (или) опасными производственными факторами, совместно с Орловским региональным отделением Фонда социального страхования Российской Федерации.</w:t>
      </w:r>
    </w:p>
    <w:p w:rsidR="00556E37" w:rsidRPr="003F159F" w:rsidRDefault="00556E37" w:rsidP="00556E37">
      <w:pPr>
        <w:ind w:firstLine="709"/>
        <w:jc w:val="both"/>
        <w:rPr>
          <w:sz w:val="28"/>
          <w:szCs w:val="28"/>
        </w:rPr>
      </w:pPr>
      <w:r w:rsidRPr="003F159F">
        <w:rPr>
          <w:sz w:val="28"/>
          <w:szCs w:val="28"/>
        </w:rPr>
        <w:t>4. Совершенствование нормативной правовой базы охраны труда, информационное обеспечение и пропаганда охраны труда.</w:t>
      </w:r>
    </w:p>
    <w:p w:rsidR="00556E37" w:rsidRPr="003F159F" w:rsidRDefault="00556E37" w:rsidP="00556E37">
      <w:pPr>
        <w:ind w:firstLine="900"/>
        <w:jc w:val="both"/>
        <w:rPr>
          <w:sz w:val="28"/>
          <w:szCs w:val="28"/>
        </w:rPr>
      </w:pPr>
      <w:r w:rsidRPr="003F159F">
        <w:rPr>
          <w:sz w:val="28"/>
          <w:szCs w:val="28"/>
        </w:rPr>
        <w:t xml:space="preserve">Решение задачи планируется обеспечить за счет подготовки, издания и распространения вестника «Состояние условий и охраны труда                                в организациях Орловской области», сборника нормативных правовых актов по охране труда для бюджетных организаций и органов местного самоуправления; организации и </w:t>
      </w:r>
      <w:proofErr w:type="gramStart"/>
      <w:r w:rsidRPr="003F159F">
        <w:rPr>
          <w:sz w:val="28"/>
          <w:szCs w:val="28"/>
        </w:rPr>
        <w:t>проведения</w:t>
      </w:r>
      <w:proofErr w:type="gramEnd"/>
      <w:r w:rsidRPr="003F159F">
        <w:rPr>
          <w:sz w:val="28"/>
          <w:szCs w:val="28"/>
        </w:rPr>
        <w:t xml:space="preserve"> областных научно-практических конференций, семинаров и выставок по вопросам охраны труда; подготовки и участия в ежегодной международной специализированной выставке «Безопасность и охрана труда» в </w:t>
      </w:r>
      <w:proofErr w:type="gramStart"/>
      <w:r w:rsidRPr="003F159F">
        <w:rPr>
          <w:sz w:val="28"/>
          <w:szCs w:val="28"/>
        </w:rPr>
        <w:t>г</w:t>
      </w:r>
      <w:proofErr w:type="gramEnd"/>
      <w:r w:rsidRPr="003F159F">
        <w:rPr>
          <w:sz w:val="28"/>
          <w:szCs w:val="28"/>
        </w:rPr>
        <w:t>. Москве, а также во Всероссийских мероприятиях по охране труда; создания обучающих компьютерных программ по основам безопасности жизнедеятельности.</w:t>
      </w:r>
    </w:p>
    <w:p w:rsidR="00556E37" w:rsidRPr="003F159F" w:rsidRDefault="00556E37" w:rsidP="00556E37">
      <w:pPr>
        <w:ind w:firstLine="900"/>
        <w:jc w:val="both"/>
        <w:rPr>
          <w:sz w:val="28"/>
          <w:szCs w:val="28"/>
        </w:rPr>
      </w:pPr>
      <w:r w:rsidRPr="003F159F">
        <w:rPr>
          <w:sz w:val="28"/>
          <w:szCs w:val="28"/>
        </w:rPr>
        <w:t xml:space="preserve">5. Улучшение системы обучения и проверки </w:t>
      </w:r>
      <w:proofErr w:type="gramStart"/>
      <w:r w:rsidRPr="003F159F">
        <w:rPr>
          <w:sz w:val="28"/>
          <w:szCs w:val="28"/>
        </w:rPr>
        <w:t>знаний требований охраны труда работников</w:t>
      </w:r>
      <w:proofErr w:type="gramEnd"/>
      <w:r w:rsidRPr="003F159F">
        <w:rPr>
          <w:sz w:val="28"/>
          <w:szCs w:val="28"/>
        </w:rPr>
        <w:t xml:space="preserve"> организаций, активизация работы по аттестации рабочих мест по условиям труда.</w:t>
      </w:r>
    </w:p>
    <w:p w:rsidR="00556E37" w:rsidRPr="003F159F" w:rsidRDefault="00556E37" w:rsidP="00556E37">
      <w:pPr>
        <w:ind w:firstLine="900"/>
        <w:jc w:val="both"/>
        <w:rPr>
          <w:sz w:val="28"/>
          <w:szCs w:val="28"/>
        </w:rPr>
      </w:pPr>
      <w:r w:rsidRPr="003F159F">
        <w:rPr>
          <w:sz w:val="28"/>
          <w:szCs w:val="28"/>
        </w:rPr>
        <w:t xml:space="preserve">В рамках решения задачи  основное внимание планируется обратить на  организацию и проведение обучения и проверки </w:t>
      </w:r>
      <w:proofErr w:type="gramStart"/>
      <w:r w:rsidRPr="003F159F">
        <w:rPr>
          <w:sz w:val="28"/>
          <w:szCs w:val="28"/>
        </w:rPr>
        <w:t>знаний требований охраны труда руководителей</w:t>
      </w:r>
      <w:proofErr w:type="gramEnd"/>
      <w:r w:rsidRPr="003F159F">
        <w:rPr>
          <w:sz w:val="28"/>
          <w:szCs w:val="28"/>
        </w:rPr>
        <w:t xml:space="preserve"> и специалистов организаций Знаменского района, финансируемых из районного бюджета, повышение профессиональной квалификации специалистов по охране труда, аттестацию рабочих мест по условиям труда.</w:t>
      </w:r>
    </w:p>
    <w:p w:rsidR="00556E37" w:rsidRPr="003F159F" w:rsidRDefault="00556E37" w:rsidP="00556E37">
      <w:pPr>
        <w:ind w:firstLine="900"/>
        <w:jc w:val="both"/>
        <w:rPr>
          <w:sz w:val="28"/>
          <w:szCs w:val="28"/>
        </w:rPr>
      </w:pPr>
      <w:r w:rsidRPr="003F159F">
        <w:rPr>
          <w:sz w:val="28"/>
          <w:szCs w:val="28"/>
        </w:rPr>
        <w:t xml:space="preserve">В результате реализации мероприятий программы: </w:t>
      </w:r>
    </w:p>
    <w:p w:rsidR="00556E37" w:rsidRPr="003F159F" w:rsidRDefault="00556E37" w:rsidP="00556E37">
      <w:pPr>
        <w:ind w:firstLine="900"/>
        <w:jc w:val="both"/>
        <w:rPr>
          <w:sz w:val="28"/>
          <w:szCs w:val="28"/>
        </w:rPr>
      </w:pPr>
      <w:r w:rsidRPr="003F159F">
        <w:rPr>
          <w:sz w:val="28"/>
          <w:szCs w:val="28"/>
        </w:rPr>
        <w:t xml:space="preserve">1) в течение 2018–2024 годов: </w:t>
      </w:r>
    </w:p>
    <w:p w:rsidR="00556E37" w:rsidRPr="003F159F" w:rsidRDefault="00556E37" w:rsidP="00556E37">
      <w:pPr>
        <w:ind w:firstLine="900"/>
        <w:jc w:val="both"/>
        <w:rPr>
          <w:sz w:val="28"/>
          <w:szCs w:val="28"/>
        </w:rPr>
      </w:pPr>
      <w:r w:rsidRPr="003F159F">
        <w:rPr>
          <w:sz w:val="28"/>
          <w:szCs w:val="28"/>
        </w:rPr>
        <w:t>а) нормативы доступности государственных услуг в области содействия занятости населения будут выполнены в объеме 100 % ежегодно;</w:t>
      </w:r>
    </w:p>
    <w:p w:rsidR="00556E37" w:rsidRPr="003F159F" w:rsidRDefault="00556E37" w:rsidP="00556E37">
      <w:pPr>
        <w:ind w:firstLine="900"/>
        <w:jc w:val="both"/>
        <w:rPr>
          <w:sz w:val="28"/>
          <w:szCs w:val="28"/>
        </w:rPr>
      </w:pPr>
      <w:r w:rsidRPr="003F159F">
        <w:rPr>
          <w:sz w:val="28"/>
          <w:szCs w:val="28"/>
        </w:rPr>
        <w:t>б) снизятся:</w:t>
      </w:r>
    </w:p>
    <w:p w:rsidR="00556E37" w:rsidRPr="003F159F" w:rsidRDefault="00556E37" w:rsidP="00556E37">
      <w:pPr>
        <w:ind w:firstLine="900"/>
        <w:jc w:val="both"/>
        <w:rPr>
          <w:b/>
          <w:bCs/>
          <w:sz w:val="28"/>
          <w:szCs w:val="28"/>
        </w:rPr>
      </w:pPr>
      <w:r w:rsidRPr="003F159F">
        <w:rPr>
          <w:sz w:val="28"/>
          <w:szCs w:val="28"/>
        </w:rPr>
        <w:t>численность работников, пострадавших от несчастных случаев на производстве, включая смертельный и тяжелый травматизм</w:t>
      </w:r>
      <w:r w:rsidRPr="003F159F">
        <w:rPr>
          <w:b/>
          <w:bCs/>
          <w:sz w:val="28"/>
          <w:szCs w:val="28"/>
        </w:rPr>
        <w:t>;</w:t>
      </w:r>
    </w:p>
    <w:p w:rsidR="00556E37" w:rsidRPr="003F159F" w:rsidRDefault="00556E37" w:rsidP="00556E37">
      <w:pPr>
        <w:ind w:firstLine="900"/>
        <w:jc w:val="both"/>
        <w:rPr>
          <w:sz w:val="28"/>
          <w:szCs w:val="28"/>
        </w:rPr>
      </w:pPr>
      <w:r w:rsidRPr="003F159F">
        <w:rPr>
          <w:sz w:val="28"/>
          <w:szCs w:val="28"/>
        </w:rPr>
        <w:t>численность работников, занятых в условиях, не отвечающих санитарно-гигиеническим нормам – 5%;</w:t>
      </w:r>
    </w:p>
    <w:p w:rsidR="00556E37" w:rsidRPr="003F159F" w:rsidRDefault="00556E37" w:rsidP="00556E37">
      <w:pPr>
        <w:ind w:firstLine="900"/>
        <w:jc w:val="both"/>
        <w:rPr>
          <w:sz w:val="28"/>
          <w:szCs w:val="28"/>
        </w:rPr>
      </w:pPr>
      <w:r w:rsidRPr="003F159F">
        <w:rPr>
          <w:sz w:val="28"/>
          <w:szCs w:val="28"/>
        </w:rPr>
        <w:t xml:space="preserve">численность работников, имеющих право на предоставление компенсаций за работу во вредных и (или) опасных условиях труда – </w:t>
      </w:r>
      <w:r w:rsidRPr="003F159F">
        <w:rPr>
          <w:sz w:val="28"/>
          <w:szCs w:val="28"/>
        </w:rPr>
        <w:br/>
        <w:t>на</w:t>
      </w:r>
      <w:proofErr w:type="gramStart"/>
      <w:r w:rsidRPr="003F159F">
        <w:rPr>
          <w:sz w:val="28"/>
          <w:szCs w:val="28"/>
        </w:rPr>
        <w:t>6</w:t>
      </w:r>
      <w:proofErr w:type="gramEnd"/>
      <w:r w:rsidRPr="003F159F">
        <w:rPr>
          <w:sz w:val="28"/>
          <w:szCs w:val="28"/>
        </w:rPr>
        <w:t xml:space="preserve"> %;</w:t>
      </w:r>
    </w:p>
    <w:p w:rsidR="00556E37" w:rsidRPr="003F159F" w:rsidRDefault="00556E37" w:rsidP="00556E37">
      <w:pPr>
        <w:ind w:firstLine="900"/>
        <w:jc w:val="both"/>
        <w:rPr>
          <w:sz w:val="28"/>
          <w:szCs w:val="28"/>
        </w:rPr>
      </w:pPr>
      <w:r w:rsidRPr="003F159F">
        <w:rPr>
          <w:sz w:val="28"/>
          <w:szCs w:val="28"/>
        </w:rPr>
        <w:lastRenderedPageBreak/>
        <w:t>в) увеличатся:</w:t>
      </w:r>
    </w:p>
    <w:p w:rsidR="00556E37" w:rsidRPr="003F159F" w:rsidRDefault="00556E37" w:rsidP="00556E37">
      <w:pPr>
        <w:ind w:firstLine="900"/>
        <w:jc w:val="both"/>
        <w:rPr>
          <w:sz w:val="28"/>
          <w:szCs w:val="28"/>
        </w:rPr>
      </w:pPr>
      <w:r w:rsidRPr="003F159F">
        <w:rPr>
          <w:sz w:val="28"/>
          <w:szCs w:val="28"/>
        </w:rPr>
        <w:t>затраты на мероприятия по охране труда в расчете на одного работника – в 4,9 раза;</w:t>
      </w:r>
    </w:p>
    <w:p w:rsidR="00556E37" w:rsidRPr="003F159F" w:rsidRDefault="00556E37" w:rsidP="00556E37">
      <w:pPr>
        <w:ind w:firstLine="900"/>
        <w:jc w:val="both"/>
        <w:rPr>
          <w:sz w:val="28"/>
          <w:szCs w:val="28"/>
        </w:rPr>
      </w:pPr>
      <w:r w:rsidRPr="003F159F">
        <w:rPr>
          <w:sz w:val="28"/>
          <w:szCs w:val="28"/>
        </w:rPr>
        <w:t xml:space="preserve">количество руководителей и специалистов, прошедших обучение </w:t>
      </w:r>
      <w:r w:rsidRPr="003F159F">
        <w:rPr>
          <w:sz w:val="28"/>
          <w:szCs w:val="28"/>
        </w:rPr>
        <w:br/>
        <w:t>и проверку знаний требований охраны труда – до 65 человек;</w:t>
      </w:r>
    </w:p>
    <w:p w:rsidR="00556E37" w:rsidRPr="003F159F" w:rsidRDefault="00556E37" w:rsidP="00556E37">
      <w:pPr>
        <w:ind w:firstLine="900"/>
        <w:jc w:val="both"/>
        <w:rPr>
          <w:sz w:val="28"/>
          <w:szCs w:val="28"/>
        </w:rPr>
      </w:pPr>
      <w:r w:rsidRPr="003F159F">
        <w:rPr>
          <w:sz w:val="28"/>
          <w:szCs w:val="28"/>
        </w:rPr>
        <w:t>количество рабочих мест, прошедших специальную оценку условий труд</w:t>
      </w:r>
      <w:proofErr w:type="gramStart"/>
      <w:r w:rsidRPr="003F159F">
        <w:rPr>
          <w:sz w:val="28"/>
          <w:szCs w:val="28"/>
        </w:rPr>
        <w:t>а-</w:t>
      </w:r>
      <w:proofErr w:type="gramEnd"/>
      <w:r w:rsidRPr="003F159F">
        <w:rPr>
          <w:sz w:val="28"/>
          <w:szCs w:val="28"/>
        </w:rPr>
        <w:t xml:space="preserve"> на 28,6 процента.</w:t>
      </w:r>
    </w:p>
    <w:p w:rsidR="00C32072" w:rsidRPr="003F159F" w:rsidRDefault="00C32072" w:rsidP="00C32072">
      <w:pPr>
        <w:ind w:firstLine="900"/>
        <w:jc w:val="both"/>
        <w:rPr>
          <w:sz w:val="28"/>
          <w:szCs w:val="28"/>
        </w:rPr>
      </w:pPr>
      <w:r w:rsidRPr="003F159F">
        <w:rPr>
          <w:sz w:val="28"/>
          <w:szCs w:val="28"/>
        </w:rPr>
        <w:t>количество рабочих мест, прошедших оценку профессиональных рисков составит в 2023 году-21 шт.</w:t>
      </w:r>
    </w:p>
    <w:p w:rsidR="00C32072" w:rsidRPr="003F159F" w:rsidRDefault="00C32072" w:rsidP="00556E37">
      <w:pPr>
        <w:ind w:firstLine="900"/>
        <w:jc w:val="both"/>
        <w:rPr>
          <w:sz w:val="28"/>
          <w:szCs w:val="28"/>
        </w:rPr>
      </w:pPr>
    </w:p>
    <w:p w:rsidR="00556E37" w:rsidRPr="003F159F" w:rsidRDefault="00422D96" w:rsidP="00556E37">
      <w:pPr>
        <w:ind w:firstLine="900"/>
        <w:jc w:val="both"/>
        <w:rPr>
          <w:sz w:val="28"/>
          <w:szCs w:val="28"/>
        </w:rPr>
      </w:pPr>
      <w:r>
        <w:rPr>
          <w:sz w:val="28"/>
          <w:szCs w:val="28"/>
        </w:rPr>
        <w:t>2) к 2026</w:t>
      </w:r>
      <w:r w:rsidR="00556E37" w:rsidRPr="003F159F">
        <w:rPr>
          <w:sz w:val="28"/>
          <w:szCs w:val="28"/>
        </w:rPr>
        <w:t xml:space="preserve"> году снизятся:</w:t>
      </w:r>
    </w:p>
    <w:p w:rsidR="00556E37" w:rsidRPr="003F159F" w:rsidRDefault="00556E37" w:rsidP="00556E37">
      <w:pPr>
        <w:ind w:firstLine="900"/>
        <w:jc w:val="both"/>
        <w:rPr>
          <w:sz w:val="28"/>
          <w:szCs w:val="28"/>
        </w:rPr>
      </w:pPr>
      <w:r w:rsidRPr="003F159F">
        <w:rPr>
          <w:sz w:val="28"/>
          <w:szCs w:val="28"/>
        </w:rPr>
        <w:t>уровень рег</w:t>
      </w:r>
      <w:r w:rsidR="00422D96">
        <w:rPr>
          <w:sz w:val="28"/>
          <w:szCs w:val="28"/>
        </w:rPr>
        <w:t>истрируемой безработицы – до 0,7</w:t>
      </w:r>
      <w:r w:rsidRPr="003F159F">
        <w:rPr>
          <w:sz w:val="28"/>
          <w:szCs w:val="28"/>
        </w:rPr>
        <w:t xml:space="preserve"> %;</w:t>
      </w:r>
    </w:p>
    <w:p w:rsidR="00556E37" w:rsidRPr="003F159F" w:rsidRDefault="00556E37" w:rsidP="00556E37">
      <w:pPr>
        <w:ind w:firstLine="900"/>
        <w:jc w:val="both"/>
        <w:rPr>
          <w:sz w:val="28"/>
          <w:szCs w:val="28"/>
        </w:rPr>
      </w:pPr>
      <w:r w:rsidRPr="003F159F">
        <w:rPr>
          <w:sz w:val="28"/>
          <w:szCs w:val="28"/>
        </w:rPr>
        <w:t>средняя продолжительнос</w:t>
      </w:r>
      <w:r w:rsidR="00422D96">
        <w:rPr>
          <w:sz w:val="28"/>
          <w:szCs w:val="28"/>
        </w:rPr>
        <w:t>ть периода безработицы – до 4,8</w:t>
      </w:r>
      <w:r w:rsidRPr="003F159F">
        <w:rPr>
          <w:sz w:val="28"/>
          <w:szCs w:val="28"/>
        </w:rPr>
        <w:t>месяца;</w:t>
      </w:r>
    </w:p>
    <w:p w:rsidR="00556E37" w:rsidRPr="003F159F" w:rsidRDefault="00556E37" w:rsidP="00556E37">
      <w:pPr>
        <w:ind w:firstLine="900"/>
        <w:jc w:val="both"/>
        <w:rPr>
          <w:sz w:val="28"/>
          <w:szCs w:val="28"/>
        </w:rPr>
      </w:pPr>
      <w:r w:rsidRPr="003F159F">
        <w:rPr>
          <w:sz w:val="28"/>
          <w:szCs w:val="28"/>
        </w:rPr>
        <w:t xml:space="preserve">коэффициент напряженности на регистрируемом рынке труда – </w:t>
      </w:r>
      <w:r w:rsidRPr="003F159F">
        <w:rPr>
          <w:sz w:val="28"/>
          <w:szCs w:val="28"/>
        </w:rPr>
        <w:br/>
        <w:t>до</w:t>
      </w:r>
      <w:proofErr w:type="gramStart"/>
      <w:r w:rsidRPr="003F159F">
        <w:rPr>
          <w:sz w:val="28"/>
          <w:szCs w:val="28"/>
        </w:rPr>
        <w:t>0</w:t>
      </w:r>
      <w:proofErr w:type="gramEnd"/>
      <w:r w:rsidRPr="003F159F">
        <w:rPr>
          <w:sz w:val="28"/>
          <w:szCs w:val="28"/>
        </w:rPr>
        <w:t>,6 человека на вакансию;</w:t>
      </w:r>
    </w:p>
    <w:p w:rsidR="00556E37" w:rsidRPr="003F159F" w:rsidRDefault="00556E37" w:rsidP="00556E37">
      <w:pPr>
        <w:ind w:right="-314" w:firstLine="708"/>
        <w:jc w:val="both"/>
        <w:rPr>
          <w:sz w:val="28"/>
          <w:szCs w:val="28"/>
        </w:rPr>
      </w:pPr>
      <w:r w:rsidRPr="003F159F">
        <w:rPr>
          <w:sz w:val="28"/>
          <w:szCs w:val="28"/>
        </w:rPr>
        <w:t>Сведения о показателях (индикаторах) муниципальной программы Знаменского района и их значениях представлены в приложении 1                                к муниципальной программе.</w:t>
      </w:r>
    </w:p>
    <w:p w:rsidR="00556E37" w:rsidRPr="003F159F" w:rsidRDefault="00556E37" w:rsidP="00556E37">
      <w:pPr>
        <w:spacing w:line="228" w:lineRule="auto"/>
        <w:ind w:firstLine="720"/>
        <w:jc w:val="both"/>
        <w:rPr>
          <w:sz w:val="28"/>
          <w:szCs w:val="28"/>
        </w:rPr>
      </w:pPr>
      <w:r w:rsidRPr="003F159F">
        <w:rPr>
          <w:sz w:val="28"/>
          <w:szCs w:val="28"/>
        </w:rPr>
        <w:t xml:space="preserve"> Муниципальная программа реализуется в один этап. Срок реализации мун</w:t>
      </w:r>
      <w:r w:rsidR="00422D96">
        <w:rPr>
          <w:sz w:val="28"/>
          <w:szCs w:val="28"/>
        </w:rPr>
        <w:t>иципальной программы – 2018–2026</w:t>
      </w:r>
      <w:r w:rsidRPr="003F159F">
        <w:rPr>
          <w:sz w:val="28"/>
          <w:szCs w:val="28"/>
        </w:rPr>
        <w:t xml:space="preserve"> годы. </w:t>
      </w:r>
    </w:p>
    <w:p w:rsidR="00556E37" w:rsidRPr="003F159F" w:rsidRDefault="00556E37" w:rsidP="00556E37">
      <w:pPr>
        <w:tabs>
          <w:tab w:val="left" w:pos="0"/>
        </w:tabs>
        <w:spacing w:line="228" w:lineRule="auto"/>
        <w:rPr>
          <w:sz w:val="28"/>
          <w:szCs w:val="28"/>
        </w:rPr>
      </w:pPr>
    </w:p>
    <w:p w:rsidR="00556E37" w:rsidRPr="003F159F" w:rsidRDefault="00556E37" w:rsidP="00556E37">
      <w:pPr>
        <w:numPr>
          <w:ilvl w:val="0"/>
          <w:numId w:val="4"/>
        </w:numPr>
        <w:tabs>
          <w:tab w:val="left" w:pos="0"/>
        </w:tabs>
        <w:spacing w:line="228" w:lineRule="auto"/>
        <w:jc w:val="center"/>
        <w:rPr>
          <w:sz w:val="28"/>
          <w:szCs w:val="28"/>
        </w:rPr>
      </w:pPr>
      <w:r w:rsidRPr="003F159F">
        <w:rPr>
          <w:sz w:val="28"/>
          <w:szCs w:val="28"/>
        </w:rPr>
        <w:t>Обобщенная характеристика основных мероприятий муниципальной программы, подпрограммы муниципальной программы</w:t>
      </w:r>
    </w:p>
    <w:p w:rsidR="00556E37" w:rsidRPr="003F159F" w:rsidRDefault="00556E37" w:rsidP="00556E37">
      <w:pPr>
        <w:tabs>
          <w:tab w:val="left" w:pos="0"/>
        </w:tabs>
        <w:spacing w:line="228" w:lineRule="auto"/>
        <w:ind w:left="900"/>
        <w:jc w:val="center"/>
        <w:rPr>
          <w:sz w:val="28"/>
          <w:szCs w:val="28"/>
        </w:rPr>
      </w:pPr>
    </w:p>
    <w:p w:rsidR="00556E37" w:rsidRPr="003F159F" w:rsidRDefault="00556E37" w:rsidP="00556E37">
      <w:pPr>
        <w:ind w:firstLine="720"/>
        <w:jc w:val="both"/>
        <w:rPr>
          <w:sz w:val="28"/>
          <w:szCs w:val="28"/>
        </w:rPr>
      </w:pPr>
      <w:r w:rsidRPr="003F159F">
        <w:rPr>
          <w:sz w:val="28"/>
          <w:szCs w:val="28"/>
        </w:rPr>
        <w:t>Задачи муниципальной программы будут решаться в рамках реализации основных мероприятий и подпрограммы.</w:t>
      </w:r>
    </w:p>
    <w:p w:rsidR="00556E37" w:rsidRPr="003F159F" w:rsidRDefault="00556E37" w:rsidP="00556E37">
      <w:pPr>
        <w:ind w:firstLine="720"/>
        <w:jc w:val="both"/>
        <w:rPr>
          <w:sz w:val="28"/>
          <w:szCs w:val="28"/>
        </w:rPr>
      </w:pPr>
      <w:r w:rsidRPr="003F159F">
        <w:rPr>
          <w:sz w:val="28"/>
          <w:szCs w:val="28"/>
        </w:rPr>
        <w:t xml:space="preserve">Муниципальная программа включает в себя два основных мероприятия, выполнение которых позволит решить основные задачи                    по обеспечению государственных гарантий содействия занятости населения </w:t>
      </w:r>
      <w:r w:rsidRPr="003F159F">
        <w:rPr>
          <w:sz w:val="28"/>
          <w:szCs w:val="28"/>
        </w:rPr>
        <w:br/>
        <w:t xml:space="preserve">и социальной поддержки граждан Знаменского района.       </w:t>
      </w:r>
    </w:p>
    <w:p w:rsidR="00556E37" w:rsidRPr="003F159F" w:rsidRDefault="00556E37" w:rsidP="00556E37">
      <w:pPr>
        <w:ind w:firstLine="720"/>
        <w:jc w:val="both"/>
        <w:rPr>
          <w:sz w:val="28"/>
          <w:szCs w:val="28"/>
        </w:rPr>
      </w:pPr>
      <w:r w:rsidRPr="003F159F">
        <w:rPr>
          <w:sz w:val="28"/>
          <w:szCs w:val="28"/>
        </w:rPr>
        <w:t>Основное мероприятие 1 «Реализация мероприятий активной политики занятости населения и дополнительных мероприятий в сфере занятости населения» включает следующие мероприятия.</w:t>
      </w:r>
    </w:p>
    <w:p w:rsidR="00556E37" w:rsidRPr="003F159F" w:rsidRDefault="00556E37" w:rsidP="00556E37">
      <w:pPr>
        <w:ind w:firstLine="720"/>
        <w:jc w:val="both"/>
        <w:rPr>
          <w:sz w:val="28"/>
          <w:szCs w:val="28"/>
        </w:rPr>
      </w:pPr>
      <w:r w:rsidRPr="003F159F">
        <w:rPr>
          <w:sz w:val="28"/>
          <w:szCs w:val="28"/>
        </w:rPr>
        <w:t xml:space="preserve">1.1. Организация временного трудоустройства несовершеннолетних граждан  в возрасте от 14 до 18 лет в свободное от учебы время (заключение                            центрами занятости с работодателями договоров по организации временной занятости несовершеннолетних граждан; создание банка временных рабочих мест для организации временной занятости несовершеннолетних граждан; оказание  несовершеннолетним гражданам содействия во временном трудоустройстве в свободное от учебы время, оказание материальной поддержки  несовершеннолетним гражданам на период их временного трудоустройства). </w:t>
      </w:r>
    </w:p>
    <w:p w:rsidR="00556E37" w:rsidRPr="003F159F" w:rsidRDefault="00556E37" w:rsidP="00556E37">
      <w:pPr>
        <w:ind w:firstLine="720"/>
        <w:jc w:val="both"/>
        <w:rPr>
          <w:sz w:val="28"/>
          <w:szCs w:val="28"/>
        </w:rPr>
      </w:pPr>
      <w:r w:rsidRPr="003F159F">
        <w:rPr>
          <w:sz w:val="28"/>
          <w:szCs w:val="28"/>
        </w:rPr>
        <w:t>Перечень основных мероприятий муниципальной программы                        и подпрограммы приведен в приложении 2 к муниципальной программе.</w:t>
      </w:r>
    </w:p>
    <w:p w:rsidR="00556E37" w:rsidRPr="003F159F" w:rsidRDefault="00556E37" w:rsidP="00556E37">
      <w:pPr>
        <w:ind w:firstLine="720"/>
        <w:jc w:val="both"/>
        <w:rPr>
          <w:sz w:val="28"/>
          <w:szCs w:val="28"/>
        </w:rPr>
      </w:pPr>
      <w:r w:rsidRPr="003F159F">
        <w:rPr>
          <w:sz w:val="28"/>
          <w:szCs w:val="28"/>
        </w:rPr>
        <w:t xml:space="preserve">Подпрограмма включает в себя мероприятия, выполнение которых  позволит решить три основные задачи по улучшению условий и охраны </w:t>
      </w:r>
      <w:r w:rsidRPr="003F159F">
        <w:rPr>
          <w:sz w:val="28"/>
          <w:szCs w:val="28"/>
        </w:rPr>
        <w:lastRenderedPageBreak/>
        <w:t xml:space="preserve">труда работников организаций, расположенных на территории Знаменского района. </w:t>
      </w:r>
    </w:p>
    <w:p w:rsidR="00556E37" w:rsidRPr="003F159F" w:rsidRDefault="00556E37" w:rsidP="00556E37">
      <w:pPr>
        <w:ind w:firstLine="900"/>
        <w:jc w:val="both"/>
        <w:rPr>
          <w:sz w:val="28"/>
          <w:szCs w:val="28"/>
        </w:rPr>
      </w:pPr>
      <w:proofErr w:type="gramStart"/>
      <w:r w:rsidRPr="003F159F">
        <w:rPr>
          <w:sz w:val="28"/>
          <w:szCs w:val="28"/>
        </w:rPr>
        <w:t>Для решения задачи «Совершенствование муниципальной системы управления охраной труда» предусмотрено выполнение следующих мероприятий: проведение районного смотра-конкурса на лучшее состояние условий и охраны труда в организациях Знаменского района, обеспечение финансирования предупредительных мер по сокращению производственного травматизма и профессиональных заболеваний работников организаций Знаменского района, занятых на работах с вредными и (или) опасными производственными факторами, совместно с Орловским региональным отделением Фонда социального страхования</w:t>
      </w:r>
      <w:proofErr w:type="gramEnd"/>
      <w:r w:rsidRPr="003F159F">
        <w:rPr>
          <w:sz w:val="28"/>
          <w:szCs w:val="28"/>
        </w:rPr>
        <w:t xml:space="preserve"> Российской Федерации.</w:t>
      </w:r>
    </w:p>
    <w:p w:rsidR="00556E37" w:rsidRPr="003F159F" w:rsidRDefault="00556E37" w:rsidP="00556E37">
      <w:pPr>
        <w:ind w:firstLine="851"/>
        <w:jc w:val="both"/>
        <w:rPr>
          <w:sz w:val="28"/>
          <w:szCs w:val="28"/>
        </w:rPr>
      </w:pPr>
      <w:r w:rsidRPr="003F159F">
        <w:rPr>
          <w:color w:val="000000"/>
          <w:sz w:val="28"/>
          <w:szCs w:val="28"/>
        </w:rPr>
        <w:t>Для решения задачи «</w:t>
      </w:r>
      <w:r w:rsidRPr="003F159F">
        <w:rPr>
          <w:sz w:val="28"/>
          <w:szCs w:val="28"/>
        </w:rPr>
        <w:t>Совершенствование нормативной правовой базы охраны труда, информационное обеспечение и пропаганда охраны труда» предусмотрено выполнение следующих мероприятий: распространение сборника  «Состояние условий и охраны труда в организациях Знаменского района», сборника нормативных правовых актов по охране труда для бюджетных организаций и органов местного самоуправления</w:t>
      </w:r>
    </w:p>
    <w:p w:rsidR="00556E37" w:rsidRPr="003F159F" w:rsidRDefault="00556E37" w:rsidP="00556E37">
      <w:pPr>
        <w:ind w:firstLine="851"/>
        <w:jc w:val="both"/>
        <w:rPr>
          <w:sz w:val="28"/>
          <w:szCs w:val="28"/>
        </w:rPr>
      </w:pPr>
      <w:proofErr w:type="gramStart"/>
      <w:r w:rsidRPr="003F159F">
        <w:rPr>
          <w:color w:val="000000"/>
          <w:sz w:val="28"/>
          <w:szCs w:val="28"/>
        </w:rPr>
        <w:t>Для решения задачи «</w:t>
      </w:r>
      <w:r w:rsidRPr="003F159F">
        <w:rPr>
          <w:sz w:val="28"/>
          <w:szCs w:val="28"/>
        </w:rPr>
        <w:t>Улучшение системы обучения и проверки знаний требований охраны труда работников организаций, активизация работы по аттестации рабочих мест по условиям труда» предусмотрено выполнение следующих мероприятий: организация и проведение обучения и проверки знаний требований охраны труда руководителей и специалистов организаций Знаменского района, финансируемых из районного бюджета; организация повышения профессиональной квалификации специалистов по охране труда;</w:t>
      </w:r>
      <w:proofErr w:type="gramEnd"/>
      <w:r w:rsidRPr="003F159F">
        <w:rPr>
          <w:sz w:val="28"/>
          <w:szCs w:val="28"/>
        </w:rPr>
        <w:t xml:space="preserve"> организация проведения специальной оценки условий труда.</w:t>
      </w:r>
    </w:p>
    <w:p w:rsidR="00556E37" w:rsidRPr="003F159F" w:rsidRDefault="00556E37" w:rsidP="00556E37">
      <w:pPr>
        <w:ind w:firstLine="851"/>
        <w:jc w:val="both"/>
        <w:rPr>
          <w:sz w:val="28"/>
          <w:szCs w:val="28"/>
        </w:rPr>
      </w:pPr>
    </w:p>
    <w:p w:rsidR="00556E37" w:rsidRPr="003F159F" w:rsidRDefault="00556E37" w:rsidP="00556E37">
      <w:pPr>
        <w:numPr>
          <w:ilvl w:val="0"/>
          <w:numId w:val="4"/>
        </w:numPr>
        <w:jc w:val="center"/>
        <w:rPr>
          <w:sz w:val="28"/>
          <w:szCs w:val="28"/>
        </w:rPr>
      </w:pPr>
      <w:r w:rsidRPr="003F159F">
        <w:rPr>
          <w:sz w:val="28"/>
          <w:szCs w:val="28"/>
        </w:rPr>
        <w:t>Обобщенная характеристика мер муниципального  регулирования</w:t>
      </w:r>
    </w:p>
    <w:p w:rsidR="00556E37" w:rsidRPr="003F159F" w:rsidRDefault="00556E37" w:rsidP="00556E37">
      <w:pPr>
        <w:pStyle w:val="ConsNormal"/>
        <w:widowControl/>
        <w:ind w:firstLine="851"/>
        <w:jc w:val="both"/>
        <w:rPr>
          <w:rFonts w:ascii="Times New Roman" w:hAnsi="Times New Roman"/>
          <w:color w:val="000000"/>
          <w:sz w:val="28"/>
          <w:szCs w:val="28"/>
        </w:rPr>
      </w:pPr>
    </w:p>
    <w:p w:rsidR="00556E37" w:rsidRPr="003F159F" w:rsidRDefault="00556E37" w:rsidP="00556E37">
      <w:pPr>
        <w:pStyle w:val="ConsPlusNonformat"/>
        <w:widowControl/>
        <w:ind w:firstLine="709"/>
        <w:jc w:val="both"/>
        <w:rPr>
          <w:rStyle w:val="style41"/>
          <w:rFonts w:ascii="Times New Roman" w:hAnsi="Times New Roman"/>
          <w:b w:val="0"/>
          <w:sz w:val="28"/>
          <w:szCs w:val="28"/>
        </w:rPr>
      </w:pPr>
      <w:r w:rsidRPr="003F159F">
        <w:rPr>
          <w:rStyle w:val="style41"/>
          <w:rFonts w:ascii="Times New Roman" w:hAnsi="Times New Roman"/>
          <w:b w:val="0"/>
          <w:sz w:val="28"/>
          <w:szCs w:val="28"/>
        </w:rPr>
        <w:t>В ходе реализации мероприятий муниципальной программы применение налоговых, тарифных, кредитных мер муниципального регулирования не предусмотрено.</w:t>
      </w:r>
    </w:p>
    <w:p w:rsidR="00556E37" w:rsidRPr="003F159F" w:rsidRDefault="00556E37" w:rsidP="00556E37">
      <w:pPr>
        <w:pStyle w:val="ConsPlusNonformat"/>
        <w:widowControl/>
        <w:ind w:firstLine="709"/>
        <w:jc w:val="both"/>
        <w:rPr>
          <w:rStyle w:val="style41"/>
          <w:rFonts w:ascii="Times New Roman" w:hAnsi="Times New Roman"/>
          <w:b w:val="0"/>
          <w:sz w:val="28"/>
          <w:szCs w:val="28"/>
        </w:rPr>
      </w:pPr>
      <w:r w:rsidRPr="003F159F">
        <w:rPr>
          <w:rStyle w:val="style41"/>
          <w:rFonts w:ascii="Times New Roman" w:hAnsi="Times New Roman"/>
          <w:b w:val="0"/>
          <w:sz w:val="28"/>
          <w:szCs w:val="28"/>
        </w:rPr>
        <w:t xml:space="preserve">В рамках реализации мероприятий муниципальной программы  предусматривается в установленном порядке инициирование внесения изменений в нормативные правовые акты Знаменского района. Сведения </w:t>
      </w:r>
      <w:r w:rsidRPr="003F159F">
        <w:rPr>
          <w:rStyle w:val="style41"/>
          <w:rFonts w:ascii="Times New Roman" w:hAnsi="Times New Roman"/>
          <w:b w:val="0"/>
          <w:sz w:val="28"/>
          <w:szCs w:val="28"/>
        </w:rPr>
        <w:br/>
        <w:t>об основных мерах правового регулирования в сфере реализации муниципальной программы приведены в приложении 3 к муниципальной программе.</w:t>
      </w:r>
    </w:p>
    <w:p w:rsidR="00556E37" w:rsidRPr="003F159F" w:rsidRDefault="00556E37" w:rsidP="00556E37">
      <w:pPr>
        <w:pStyle w:val="ConsPlusNonformat"/>
        <w:widowControl/>
        <w:ind w:firstLine="709"/>
        <w:jc w:val="both"/>
        <w:rPr>
          <w:rFonts w:ascii="Times New Roman" w:hAnsi="Times New Roman" w:cs="Times New Roman"/>
          <w:sz w:val="28"/>
          <w:szCs w:val="28"/>
        </w:rPr>
      </w:pPr>
    </w:p>
    <w:p w:rsidR="00556E37" w:rsidRPr="003F159F" w:rsidRDefault="00556E37" w:rsidP="00556E37">
      <w:pPr>
        <w:pStyle w:val="ConsNormal"/>
        <w:widowControl/>
        <w:ind w:firstLine="851"/>
        <w:jc w:val="both"/>
        <w:rPr>
          <w:rFonts w:ascii="Times New Roman" w:hAnsi="Times New Roman"/>
          <w:color w:val="000000"/>
          <w:sz w:val="28"/>
          <w:szCs w:val="28"/>
        </w:rPr>
      </w:pPr>
    </w:p>
    <w:p w:rsidR="00556E37" w:rsidRPr="003F159F" w:rsidRDefault="00556E37" w:rsidP="00556E37">
      <w:pPr>
        <w:numPr>
          <w:ilvl w:val="0"/>
          <w:numId w:val="4"/>
        </w:numPr>
        <w:jc w:val="center"/>
        <w:rPr>
          <w:sz w:val="28"/>
          <w:szCs w:val="28"/>
        </w:rPr>
      </w:pPr>
      <w:r w:rsidRPr="003F159F">
        <w:rPr>
          <w:sz w:val="28"/>
          <w:szCs w:val="28"/>
        </w:rPr>
        <w:t>Прогноз сводных показателей государственных заданий</w:t>
      </w:r>
    </w:p>
    <w:p w:rsidR="00556E37" w:rsidRPr="003F159F" w:rsidRDefault="00556E37" w:rsidP="00556E37">
      <w:pPr>
        <w:pStyle w:val="ConsNormal"/>
        <w:widowControl/>
        <w:ind w:firstLine="851"/>
        <w:jc w:val="both"/>
        <w:rPr>
          <w:rFonts w:ascii="Times New Roman" w:hAnsi="Times New Roman"/>
          <w:color w:val="000000"/>
          <w:sz w:val="28"/>
          <w:szCs w:val="28"/>
        </w:rPr>
      </w:pPr>
    </w:p>
    <w:p w:rsidR="00556E37" w:rsidRPr="003F159F" w:rsidRDefault="00556E37" w:rsidP="00556E37">
      <w:pPr>
        <w:ind w:firstLine="720"/>
        <w:jc w:val="center"/>
        <w:rPr>
          <w:sz w:val="28"/>
          <w:szCs w:val="28"/>
        </w:rPr>
      </w:pPr>
      <w:r w:rsidRPr="003F159F">
        <w:rPr>
          <w:sz w:val="28"/>
          <w:szCs w:val="28"/>
        </w:rPr>
        <w:t>Не предусмотрены</w:t>
      </w:r>
    </w:p>
    <w:p w:rsidR="00556E37" w:rsidRPr="003F159F" w:rsidRDefault="00556E37" w:rsidP="00556E37">
      <w:pPr>
        <w:ind w:firstLine="720"/>
        <w:jc w:val="both"/>
        <w:rPr>
          <w:sz w:val="28"/>
          <w:szCs w:val="28"/>
        </w:rPr>
      </w:pPr>
    </w:p>
    <w:p w:rsidR="00556E37" w:rsidRPr="003F159F" w:rsidRDefault="00556E37" w:rsidP="00556E37">
      <w:pPr>
        <w:jc w:val="center"/>
        <w:rPr>
          <w:sz w:val="28"/>
          <w:szCs w:val="28"/>
        </w:rPr>
      </w:pPr>
      <w:r w:rsidRPr="003F159F">
        <w:rPr>
          <w:sz w:val="28"/>
          <w:szCs w:val="28"/>
        </w:rPr>
        <w:lastRenderedPageBreak/>
        <w:t>6. Информация  об участии акционерных обществ с  государственным участием, общественных, научных и иных организаций, а также целевых внебюджетных фондов в реализации муниципальной программы</w:t>
      </w:r>
    </w:p>
    <w:p w:rsidR="00556E37" w:rsidRPr="003F159F" w:rsidRDefault="00556E37" w:rsidP="00556E37">
      <w:pPr>
        <w:ind w:firstLine="720"/>
        <w:jc w:val="center"/>
        <w:rPr>
          <w:sz w:val="28"/>
          <w:szCs w:val="28"/>
        </w:rPr>
      </w:pPr>
    </w:p>
    <w:p w:rsidR="00556E37" w:rsidRPr="003F159F" w:rsidRDefault="00556E37" w:rsidP="00556E37">
      <w:pPr>
        <w:shd w:val="clear" w:color="auto" w:fill="FFFFFF"/>
        <w:ind w:firstLine="851"/>
        <w:jc w:val="both"/>
        <w:rPr>
          <w:sz w:val="28"/>
          <w:szCs w:val="28"/>
        </w:rPr>
      </w:pPr>
      <w:proofErr w:type="gramStart"/>
      <w:r w:rsidRPr="003F159F">
        <w:rPr>
          <w:sz w:val="28"/>
          <w:szCs w:val="28"/>
        </w:rPr>
        <w:t xml:space="preserve">В рамках подпрограммы, в соответствии с законодательством Российской Федерации, государственным учреждением «Орловское региональное отделение Фонда социального страхования Российской Федерации» осуществляется финансирование предупредительных мер </w:t>
      </w:r>
      <w:r w:rsidRPr="003F159F">
        <w:rPr>
          <w:sz w:val="28"/>
          <w:szCs w:val="28"/>
        </w:rPr>
        <w:br/>
        <w:t xml:space="preserve">по сокращению производственного травматизма и профессиональных заболеваний  работников    предприятий    (организаций),        расположенных на территории Знаменского района Орловской области, занятых на работах с вредными и (или) опасными производственными факторами (далее – предупредительные меры).   </w:t>
      </w:r>
      <w:proofErr w:type="gramEnd"/>
    </w:p>
    <w:p w:rsidR="00556E37" w:rsidRPr="003F159F" w:rsidRDefault="00556E37" w:rsidP="00556E37">
      <w:pPr>
        <w:shd w:val="clear" w:color="auto" w:fill="FFFFFF"/>
        <w:ind w:firstLine="851"/>
        <w:jc w:val="both"/>
        <w:rPr>
          <w:sz w:val="28"/>
          <w:szCs w:val="28"/>
        </w:rPr>
      </w:pPr>
      <w:r w:rsidRPr="003F159F">
        <w:rPr>
          <w:sz w:val="28"/>
          <w:szCs w:val="28"/>
        </w:rPr>
        <w:t xml:space="preserve">Финансовое обеспечение предупредительных мер осуществляется </w:t>
      </w:r>
      <w:r w:rsidRPr="003F159F">
        <w:rPr>
          <w:sz w:val="28"/>
          <w:szCs w:val="28"/>
        </w:rPr>
        <w:br/>
        <w:t>в пределах средств, предусмотренных бюджетом Фонда социального страхования Российской Федерации.</w:t>
      </w:r>
    </w:p>
    <w:p w:rsidR="00556E37" w:rsidRPr="003F159F" w:rsidRDefault="00556E37" w:rsidP="00556E37">
      <w:pPr>
        <w:ind w:firstLine="900"/>
        <w:jc w:val="both"/>
        <w:rPr>
          <w:sz w:val="28"/>
          <w:szCs w:val="28"/>
        </w:rPr>
      </w:pPr>
      <w:r w:rsidRPr="003F159F">
        <w:rPr>
          <w:sz w:val="28"/>
          <w:szCs w:val="28"/>
        </w:rPr>
        <w:t xml:space="preserve">Эффективное использование средств, направляемых на финансовое обеспечение предупредительных мер, позволит сократить численность работников, пострадавших от несчастных случаев на производстве                       и улучшить условия </w:t>
      </w:r>
      <w:proofErr w:type="gramStart"/>
      <w:r w:rsidRPr="003F159F">
        <w:rPr>
          <w:sz w:val="28"/>
          <w:szCs w:val="28"/>
        </w:rPr>
        <w:t>труда работников организаций Знаменского района Орловской области</w:t>
      </w:r>
      <w:proofErr w:type="gramEnd"/>
      <w:r w:rsidRPr="003F159F">
        <w:rPr>
          <w:sz w:val="28"/>
          <w:szCs w:val="28"/>
        </w:rPr>
        <w:t>.</w:t>
      </w:r>
    </w:p>
    <w:p w:rsidR="00556E37" w:rsidRPr="003F159F" w:rsidRDefault="00556E37" w:rsidP="00556E37">
      <w:pPr>
        <w:ind w:firstLine="720"/>
        <w:jc w:val="center"/>
        <w:rPr>
          <w:sz w:val="28"/>
          <w:szCs w:val="28"/>
        </w:rPr>
      </w:pPr>
    </w:p>
    <w:p w:rsidR="00556E37" w:rsidRPr="003F159F" w:rsidRDefault="00556E37" w:rsidP="00556E37">
      <w:pPr>
        <w:ind w:firstLine="720"/>
        <w:jc w:val="center"/>
        <w:rPr>
          <w:sz w:val="28"/>
          <w:szCs w:val="28"/>
        </w:rPr>
      </w:pPr>
    </w:p>
    <w:p w:rsidR="00556E37" w:rsidRPr="003F159F" w:rsidRDefault="00556E37" w:rsidP="00556E37">
      <w:pPr>
        <w:numPr>
          <w:ilvl w:val="0"/>
          <w:numId w:val="3"/>
        </w:numPr>
        <w:tabs>
          <w:tab w:val="left" w:pos="0"/>
        </w:tabs>
        <w:ind w:left="0" w:firstLine="0"/>
        <w:jc w:val="center"/>
        <w:rPr>
          <w:sz w:val="28"/>
          <w:szCs w:val="28"/>
        </w:rPr>
      </w:pPr>
      <w:r w:rsidRPr="003F159F">
        <w:rPr>
          <w:sz w:val="28"/>
          <w:szCs w:val="28"/>
        </w:rPr>
        <w:t>Обобщенная характеристика основных мероприятий,</w:t>
      </w:r>
    </w:p>
    <w:p w:rsidR="00556E37" w:rsidRPr="003F159F" w:rsidRDefault="00556E37" w:rsidP="00556E37">
      <w:pPr>
        <w:jc w:val="center"/>
        <w:rPr>
          <w:sz w:val="28"/>
          <w:szCs w:val="28"/>
        </w:rPr>
      </w:pPr>
      <w:proofErr w:type="gramStart"/>
      <w:r w:rsidRPr="003F159F">
        <w:rPr>
          <w:sz w:val="28"/>
          <w:szCs w:val="28"/>
        </w:rPr>
        <w:t>реализуемых</w:t>
      </w:r>
      <w:proofErr w:type="gramEnd"/>
      <w:r w:rsidRPr="003F159F">
        <w:rPr>
          <w:sz w:val="28"/>
          <w:szCs w:val="28"/>
        </w:rPr>
        <w:t xml:space="preserve"> органами местного самоуправления </w:t>
      </w:r>
    </w:p>
    <w:p w:rsidR="00556E37" w:rsidRPr="003F159F" w:rsidRDefault="00556E37" w:rsidP="00556E37">
      <w:pPr>
        <w:jc w:val="center"/>
        <w:rPr>
          <w:sz w:val="28"/>
          <w:szCs w:val="28"/>
        </w:rPr>
      </w:pPr>
    </w:p>
    <w:p w:rsidR="00556E37" w:rsidRPr="003F159F" w:rsidRDefault="00556E37" w:rsidP="00556E37">
      <w:pPr>
        <w:ind w:firstLine="720"/>
        <w:jc w:val="both"/>
        <w:rPr>
          <w:sz w:val="28"/>
          <w:szCs w:val="28"/>
        </w:rPr>
      </w:pPr>
      <w:proofErr w:type="gramStart"/>
      <w:r w:rsidRPr="003F159F">
        <w:rPr>
          <w:sz w:val="28"/>
          <w:szCs w:val="28"/>
        </w:rPr>
        <w:t xml:space="preserve">В соответствии со статьей 7.2 Закона Российской Федерации                      </w:t>
      </w:r>
      <w:r w:rsidRPr="003F159F">
        <w:rPr>
          <w:color w:val="000000"/>
          <w:sz w:val="28"/>
          <w:szCs w:val="28"/>
        </w:rPr>
        <w:t xml:space="preserve">от 19 апреля 1991 года № 1032-1 </w:t>
      </w:r>
      <w:r w:rsidRPr="003F159F">
        <w:rPr>
          <w:sz w:val="28"/>
          <w:szCs w:val="28"/>
        </w:rPr>
        <w:t>«О занятости населения в Российской Федерации» ежегодно органы местного самоуправления района и сельских поселений Знаменского района Орловской области (далее – органы местного самоуправления) участвуют в  финансировании мероприятий по организации проведения оплачиваемых общественных работ, временного трудоустройства граждан, испытывающих трудности в поиске работы, временного трудоустройства несовершеннолетних граждан в возрасте</w:t>
      </w:r>
      <w:proofErr w:type="gramEnd"/>
      <w:r w:rsidRPr="003F159F">
        <w:rPr>
          <w:sz w:val="28"/>
          <w:szCs w:val="28"/>
        </w:rPr>
        <w:t xml:space="preserve"> от 14 до 18 лет   в свободное от учебы время (далее – временные работы). Совместно с центром занятости органами местного самоуправления определяются основные направления и число участников временных работ, конкретные участки и сроки их проведения.</w:t>
      </w:r>
    </w:p>
    <w:p w:rsidR="00556E37" w:rsidRPr="003F159F" w:rsidRDefault="00556E37" w:rsidP="00556E37">
      <w:pPr>
        <w:ind w:firstLine="720"/>
        <w:jc w:val="both"/>
        <w:rPr>
          <w:sz w:val="28"/>
          <w:szCs w:val="28"/>
        </w:rPr>
      </w:pPr>
      <w:r w:rsidRPr="003F159F">
        <w:rPr>
          <w:sz w:val="28"/>
          <w:szCs w:val="28"/>
        </w:rPr>
        <w:t xml:space="preserve">Организация и проведение временных работ осуществляются в рамках  заключенных договоров между центрами занятости и органами местного самоуправления. </w:t>
      </w:r>
    </w:p>
    <w:p w:rsidR="00556E37" w:rsidRPr="003F159F" w:rsidRDefault="00556E37" w:rsidP="00556E37">
      <w:pPr>
        <w:ind w:firstLine="720"/>
        <w:jc w:val="both"/>
        <w:rPr>
          <w:sz w:val="28"/>
          <w:szCs w:val="28"/>
        </w:rPr>
      </w:pPr>
      <w:r w:rsidRPr="003F159F">
        <w:rPr>
          <w:sz w:val="28"/>
          <w:szCs w:val="28"/>
        </w:rPr>
        <w:t>По решению органов местного самоуправления финансирование временных работ в части выплаты заработной платы производится и за счет средств муниципальных бюджетов.</w:t>
      </w:r>
    </w:p>
    <w:p w:rsidR="00556E37" w:rsidRPr="003F159F" w:rsidRDefault="00556E37" w:rsidP="00556E37">
      <w:pPr>
        <w:ind w:firstLine="720"/>
        <w:jc w:val="both"/>
        <w:rPr>
          <w:sz w:val="28"/>
          <w:szCs w:val="28"/>
        </w:rPr>
      </w:pPr>
      <w:proofErr w:type="gramStart"/>
      <w:r w:rsidRPr="003F159F">
        <w:rPr>
          <w:sz w:val="28"/>
          <w:szCs w:val="28"/>
        </w:rPr>
        <w:t xml:space="preserve">Во исполнение Указа Президента Российской Федерации от 7 мая 2012 года № 597 «О мероприятиях по реализации государственной социальной </w:t>
      </w:r>
      <w:r w:rsidRPr="003F159F">
        <w:rPr>
          <w:sz w:val="28"/>
          <w:szCs w:val="28"/>
        </w:rPr>
        <w:lastRenderedPageBreak/>
        <w:t>политики», в соответствии с протоколом выездного совещания Министерства труда и социальной защиты Российской Федерации  и Министерства образования и науки Российской Федерации по вопросу о реализации указов Президента Российской Федерации от 7 мая 2012 года № 606 «О мерах по реализации демографической политики Российской</w:t>
      </w:r>
      <w:proofErr w:type="gramEnd"/>
      <w:r w:rsidRPr="003F159F">
        <w:rPr>
          <w:sz w:val="28"/>
          <w:szCs w:val="28"/>
        </w:rPr>
        <w:t xml:space="preserve"> </w:t>
      </w:r>
      <w:proofErr w:type="gramStart"/>
      <w:r w:rsidRPr="003F159F">
        <w:rPr>
          <w:sz w:val="28"/>
          <w:szCs w:val="28"/>
        </w:rPr>
        <w:t>Федерации» и от 7 мая 2012 года № 597 «О мероприятиях по реализации государственной социальной политики» в части мер, направленных на развитие занятости инвалидов и женщин, воспитывающих детей, ежегодно органы местного самоуправления, в рамках заключенных договоров, участвуют в мероприятии по содействию трудоустройству незанятых инвалидов на оборудованные (оснащенные) для них рабочие места, используя межбюджетные трансферты, выделенные из федерального   и областного бюджетов.</w:t>
      </w:r>
      <w:proofErr w:type="gramEnd"/>
    </w:p>
    <w:p w:rsidR="00556E37" w:rsidRPr="003F159F" w:rsidRDefault="00556E37" w:rsidP="00556E37">
      <w:pPr>
        <w:rPr>
          <w:sz w:val="28"/>
          <w:szCs w:val="28"/>
        </w:rPr>
      </w:pPr>
    </w:p>
    <w:p w:rsidR="00AD15B1" w:rsidRPr="003F159F" w:rsidRDefault="00AD15B1" w:rsidP="005F6537">
      <w:pPr>
        <w:tabs>
          <w:tab w:val="left" w:pos="720"/>
        </w:tabs>
        <w:rPr>
          <w:sz w:val="28"/>
          <w:szCs w:val="28"/>
        </w:rPr>
      </w:pPr>
    </w:p>
    <w:p w:rsidR="00556E37" w:rsidRPr="003F159F" w:rsidRDefault="00556E37" w:rsidP="00556E37">
      <w:pPr>
        <w:numPr>
          <w:ilvl w:val="0"/>
          <w:numId w:val="3"/>
        </w:numPr>
        <w:tabs>
          <w:tab w:val="left" w:pos="720"/>
        </w:tabs>
        <w:ind w:left="840" w:hanging="840"/>
        <w:jc w:val="center"/>
        <w:rPr>
          <w:sz w:val="28"/>
          <w:szCs w:val="28"/>
        </w:rPr>
      </w:pPr>
      <w:r w:rsidRPr="003F159F">
        <w:rPr>
          <w:sz w:val="28"/>
          <w:szCs w:val="28"/>
        </w:rPr>
        <w:t>Обоснование выделения и включения в состав муниципальной программы предусмотренной к реализации  подпрограммы</w:t>
      </w:r>
    </w:p>
    <w:p w:rsidR="00556E37" w:rsidRPr="003F159F" w:rsidRDefault="00556E37" w:rsidP="00556E37">
      <w:pPr>
        <w:jc w:val="center"/>
        <w:rPr>
          <w:sz w:val="28"/>
          <w:szCs w:val="28"/>
        </w:rPr>
      </w:pPr>
    </w:p>
    <w:p w:rsidR="00556E37" w:rsidRPr="003F159F" w:rsidRDefault="00556E37" w:rsidP="00556E37">
      <w:pPr>
        <w:ind w:firstLine="709"/>
        <w:jc w:val="both"/>
        <w:rPr>
          <w:sz w:val="28"/>
          <w:szCs w:val="28"/>
        </w:rPr>
      </w:pPr>
      <w:r w:rsidRPr="003F159F">
        <w:rPr>
          <w:sz w:val="28"/>
          <w:szCs w:val="28"/>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блокам.</w:t>
      </w:r>
    </w:p>
    <w:p w:rsidR="00556E37" w:rsidRPr="003F159F" w:rsidRDefault="00556E37" w:rsidP="00556E37">
      <w:pPr>
        <w:ind w:firstLine="709"/>
        <w:jc w:val="both"/>
        <w:rPr>
          <w:sz w:val="28"/>
          <w:szCs w:val="28"/>
        </w:rPr>
      </w:pPr>
      <w:r w:rsidRPr="003F159F">
        <w:rPr>
          <w:sz w:val="28"/>
          <w:szCs w:val="28"/>
        </w:rPr>
        <w:t xml:space="preserve">В муниципальную программу включена подпрограмма «Улучшение условий и охраны труда </w:t>
      </w:r>
      <w:r w:rsidR="00D97D13">
        <w:rPr>
          <w:sz w:val="28"/>
          <w:szCs w:val="28"/>
        </w:rPr>
        <w:t>в Знаменском районе на 2018–2026</w:t>
      </w:r>
      <w:r w:rsidRPr="003F159F">
        <w:rPr>
          <w:sz w:val="28"/>
          <w:szCs w:val="28"/>
        </w:rPr>
        <w:t xml:space="preserve"> годы».             </w:t>
      </w:r>
    </w:p>
    <w:p w:rsidR="00556E37" w:rsidRPr="003F159F" w:rsidRDefault="00556E37" w:rsidP="00556E37">
      <w:pPr>
        <w:ind w:firstLine="709"/>
        <w:jc w:val="both"/>
        <w:rPr>
          <w:sz w:val="28"/>
          <w:szCs w:val="28"/>
        </w:rPr>
      </w:pPr>
      <w:r w:rsidRPr="003F159F">
        <w:rPr>
          <w:sz w:val="28"/>
          <w:szCs w:val="28"/>
        </w:rPr>
        <w:t>Целью подпрограммы является улучшение условий и охраны труда работников организаций, расположенных на территории Знаменского района. Эта цель определена в качестве  цели муниципальной программы.</w:t>
      </w:r>
    </w:p>
    <w:p w:rsidR="00556E37" w:rsidRPr="003F159F" w:rsidRDefault="00556E37" w:rsidP="00556E37">
      <w:pPr>
        <w:ind w:firstLine="709"/>
        <w:jc w:val="both"/>
        <w:rPr>
          <w:sz w:val="28"/>
          <w:szCs w:val="28"/>
        </w:rPr>
      </w:pPr>
      <w:r w:rsidRPr="003F159F">
        <w:rPr>
          <w:sz w:val="28"/>
          <w:szCs w:val="28"/>
        </w:rPr>
        <w:t>В подпрограмму включены мероприятия, обеспечивающие реализацию следующих задач:</w:t>
      </w:r>
    </w:p>
    <w:p w:rsidR="00556E37" w:rsidRPr="003F159F" w:rsidRDefault="00556E37" w:rsidP="00556E37">
      <w:pPr>
        <w:ind w:firstLine="709"/>
        <w:jc w:val="both"/>
        <w:rPr>
          <w:sz w:val="28"/>
          <w:szCs w:val="28"/>
        </w:rPr>
      </w:pPr>
      <w:r w:rsidRPr="003F159F">
        <w:rPr>
          <w:sz w:val="28"/>
          <w:szCs w:val="28"/>
        </w:rPr>
        <w:t>совершенствование районной системы управления охраной труда;</w:t>
      </w:r>
    </w:p>
    <w:p w:rsidR="00556E37" w:rsidRPr="003F159F" w:rsidRDefault="00556E37" w:rsidP="00556E37">
      <w:pPr>
        <w:ind w:firstLine="709"/>
        <w:jc w:val="both"/>
        <w:rPr>
          <w:sz w:val="28"/>
          <w:szCs w:val="28"/>
        </w:rPr>
      </w:pPr>
      <w:r w:rsidRPr="003F159F">
        <w:rPr>
          <w:sz w:val="28"/>
          <w:szCs w:val="28"/>
        </w:rPr>
        <w:t>совершенствование нормативной правовой базы охраны труда, информационное обеспечение и пропаганда охраны труда;</w:t>
      </w:r>
    </w:p>
    <w:p w:rsidR="00556E37" w:rsidRPr="003F159F" w:rsidRDefault="00556E37" w:rsidP="00556E37">
      <w:pPr>
        <w:ind w:firstLine="709"/>
        <w:jc w:val="both"/>
        <w:rPr>
          <w:sz w:val="28"/>
          <w:szCs w:val="28"/>
        </w:rPr>
      </w:pPr>
      <w:r w:rsidRPr="003F159F">
        <w:rPr>
          <w:sz w:val="28"/>
          <w:szCs w:val="28"/>
        </w:rPr>
        <w:t xml:space="preserve">улучшение системы обучения и проверки </w:t>
      </w:r>
      <w:proofErr w:type="gramStart"/>
      <w:r w:rsidRPr="003F159F">
        <w:rPr>
          <w:sz w:val="28"/>
          <w:szCs w:val="28"/>
        </w:rPr>
        <w:t>знаний требований охраны труда работников</w:t>
      </w:r>
      <w:proofErr w:type="gramEnd"/>
      <w:r w:rsidRPr="003F159F">
        <w:rPr>
          <w:sz w:val="28"/>
          <w:szCs w:val="28"/>
        </w:rPr>
        <w:t xml:space="preserve"> организаций, активизация работы по аттестации рабочих мест по условиям труда.</w:t>
      </w: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r w:rsidRPr="003F159F">
        <w:rPr>
          <w:sz w:val="28"/>
          <w:szCs w:val="28"/>
        </w:rPr>
        <w:t>9. Обоснование объема финансовых ресурсов, необходимых</w:t>
      </w:r>
    </w:p>
    <w:p w:rsidR="00556E37" w:rsidRPr="003F159F" w:rsidRDefault="00556E37" w:rsidP="00556E37">
      <w:pPr>
        <w:jc w:val="center"/>
        <w:rPr>
          <w:sz w:val="28"/>
          <w:szCs w:val="28"/>
        </w:rPr>
      </w:pPr>
      <w:r w:rsidRPr="003F159F">
        <w:rPr>
          <w:sz w:val="28"/>
          <w:szCs w:val="28"/>
        </w:rPr>
        <w:t>для реализации муниципальной программы</w:t>
      </w:r>
    </w:p>
    <w:p w:rsidR="00556E37" w:rsidRPr="003F159F" w:rsidRDefault="00556E37" w:rsidP="00556E37">
      <w:pPr>
        <w:ind w:left="900"/>
        <w:jc w:val="center"/>
        <w:rPr>
          <w:sz w:val="28"/>
          <w:szCs w:val="28"/>
        </w:rPr>
      </w:pPr>
    </w:p>
    <w:p w:rsidR="00556E37" w:rsidRPr="003F159F" w:rsidRDefault="00556E37" w:rsidP="00556E37">
      <w:pPr>
        <w:tabs>
          <w:tab w:val="left" w:pos="7020"/>
        </w:tabs>
        <w:ind w:firstLine="840"/>
        <w:jc w:val="both"/>
        <w:rPr>
          <w:sz w:val="28"/>
          <w:szCs w:val="28"/>
        </w:rPr>
      </w:pPr>
      <w:r w:rsidRPr="003F159F">
        <w:rPr>
          <w:sz w:val="28"/>
          <w:szCs w:val="28"/>
        </w:rPr>
        <w:t>Общий объем затрат на реализацию муни</w:t>
      </w:r>
      <w:r w:rsidR="00D97D13">
        <w:rPr>
          <w:sz w:val="28"/>
          <w:szCs w:val="28"/>
        </w:rPr>
        <w:t>ципальной программы  в 2018–2026</w:t>
      </w:r>
      <w:r w:rsidRPr="003F159F">
        <w:rPr>
          <w:sz w:val="28"/>
          <w:szCs w:val="28"/>
        </w:rPr>
        <w:t xml:space="preserve"> годах составит  </w:t>
      </w:r>
      <w:r w:rsidR="00DB6340">
        <w:rPr>
          <w:color w:val="000000"/>
          <w:sz w:val="28"/>
          <w:szCs w:val="28"/>
        </w:rPr>
        <w:t>427,6</w:t>
      </w:r>
      <w:r w:rsidRPr="003F159F">
        <w:rPr>
          <w:sz w:val="28"/>
          <w:szCs w:val="28"/>
        </w:rPr>
        <w:t xml:space="preserve">тыс. руб., в том числе: </w:t>
      </w:r>
    </w:p>
    <w:p w:rsidR="00556E37" w:rsidRPr="003F159F" w:rsidRDefault="00556E37" w:rsidP="00556E37">
      <w:pPr>
        <w:tabs>
          <w:tab w:val="left" w:pos="7020"/>
        </w:tabs>
        <w:ind w:firstLine="840"/>
        <w:jc w:val="both"/>
        <w:rPr>
          <w:color w:val="000000"/>
          <w:sz w:val="28"/>
          <w:szCs w:val="28"/>
        </w:rPr>
      </w:pPr>
      <w:r w:rsidRPr="003F159F">
        <w:rPr>
          <w:sz w:val="28"/>
          <w:szCs w:val="28"/>
        </w:rPr>
        <w:t xml:space="preserve">в </w:t>
      </w:r>
      <w:r w:rsidRPr="003F159F">
        <w:rPr>
          <w:color w:val="000000"/>
          <w:sz w:val="28"/>
          <w:szCs w:val="28"/>
        </w:rPr>
        <w:t>2018 году    – 37,2 тыс. руб.;</w:t>
      </w:r>
    </w:p>
    <w:p w:rsidR="00556E37" w:rsidRPr="003F159F" w:rsidRDefault="00556E37" w:rsidP="00556E37">
      <w:pPr>
        <w:tabs>
          <w:tab w:val="left" w:pos="7020"/>
        </w:tabs>
        <w:ind w:firstLine="840"/>
        <w:jc w:val="both"/>
        <w:rPr>
          <w:color w:val="000000"/>
          <w:sz w:val="28"/>
          <w:szCs w:val="28"/>
        </w:rPr>
      </w:pPr>
      <w:r w:rsidRPr="003F159F">
        <w:rPr>
          <w:sz w:val="28"/>
          <w:szCs w:val="28"/>
        </w:rPr>
        <w:t>2019 году       – 43,4 тыс. руб.</w:t>
      </w:r>
      <w:r w:rsidRPr="003F159F">
        <w:rPr>
          <w:color w:val="000000"/>
          <w:sz w:val="28"/>
          <w:szCs w:val="28"/>
        </w:rPr>
        <w:t>;</w:t>
      </w:r>
    </w:p>
    <w:p w:rsidR="00556E37" w:rsidRPr="003F159F" w:rsidRDefault="00556E37" w:rsidP="00556E37">
      <w:pPr>
        <w:tabs>
          <w:tab w:val="left" w:pos="7020"/>
        </w:tabs>
        <w:ind w:firstLine="840"/>
        <w:jc w:val="both"/>
        <w:rPr>
          <w:color w:val="000000"/>
          <w:sz w:val="28"/>
          <w:szCs w:val="28"/>
        </w:rPr>
      </w:pPr>
      <w:r w:rsidRPr="003F159F">
        <w:rPr>
          <w:sz w:val="28"/>
          <w:szCs w:val="28"/>
        </w:rPr>
        <w:t>2020 году       – 40,0 тыс. руб.</w:t>
      </w:r>
      <w:r w:rsidRPr="003F159F">
        <w:rPr>
          <w:color w:val="000000"/>
          <w:sz w:val="28"/>
          <w:szCs w:val="28"/>
        </w:rPr>
        <w:t>;</w:t>
      </w:r>
    </w:p>
    <w:p w:rsidR="00556E37" w:rsidRPr="003F159F" w:rsidRDefault="00556E37" w:rsidP="00556E37">
      <w:pPr>
        <w:tabs>
          <w:tab w:val="left" w:pos="7020"/>
        </w:tabs>
        <w:ind w:firstLine="840"/>
        <w:jc w:val="both"/>
        <w:rPr>
          <w:sz w:val="28"/>
          <w:szCs w:val="28"/>
        </w:rPr>
      </w:pPr>
      <w:r w:rsidRPr="003F159F">
        <w:rPr>
          <w:sz w:val="28"/>
          <w:szCs w:val="28"/>
        </w:rPr>
        <w:t>2021 году       – 40,0 тыс. руб.</w:t>
      </w:r>
    </w:p>
    <w:p w:rsidR="00556E37" w:rsidRPr="003F159F" w:rsidRDefault="008D4C3C" w:rsidP="00556E37">
      <w:pPr>
        <w:tabs>
          <w:tab w:val="left" w:pos="7020"/>
        </w:tabs>
        <w:ind w:firstLine="840"/>
        <w:jc w:val="both"/>
        <w:rPr>
          <w:sz w:val="28"/>
          <w:szCs w:val="28"/>
        </w:rPr>
      </w:pPr>
      <w:r w:rsidRPr="003F159F">
        <w:rPr>
          <w:sz w:val="28"/>
          <w:szCs w:val="28"/>
        </w:rPr>
        <w:lastRenderedPageBreak/>
        <w:t>2022 году       – 38,6</w:t>
      </w:r>
      <w:r w:rsidR="00556E37" w:rsidRPr="003F159F">
        <w:rPr>
          <w:sz w:val="28"/>
          <w:szCs w:val="28"/>
        </w:rPr>
        <w:t xml:space="preserve"> тыс. руб.</w:t>
      </w:r>
    </w:p>
    <w:p w:rsidR="00556E37" w:rsidRPr="003F159F" w:rsidRDefault="00556E37" w:rsidP="00556E37">
      <w:pPr>
        <w:tabs>
          <w:tab w:val="left" w:pos="7020"/>
        </w:tabs>
        <w:ind w:firstLine="840"/>
        <w:jc w:val="both"/>
        <w:rPr>
          <w:sz w:val="28"/>
          <w:szCs w:val="28"/>
        </w:rPr>
      </w:pPr>
      <w:r w:rsidRPr="003F159F">
        <w:rPr>
          <w:sz w:val="28"/>
          <w:szCs w:val="28"/>
        </w:rPr>
        <w:t xml:space="preserve">2023 году       </w:t>
      </w:r>
      <w:r w:rsidR="00D97D13">
        <w:rPr>
          <w:sz w:val="28"/>
          <w:szCs w:val="28"/>
        </w:rPr>
        <w:t>– 48</w:t>
      </w:r>
      <w:r w:rsidRPr="003F159F">
        <w:rPr>
          <w:sz w:val="28"/>
          <w:szCs w:val="28"/>
        </w:rPr>
        <w:t>,</w:t>
      </w:r>
      <w:r w:rsidR="00D97D13">
        <w:rPr>
          <w:sz w:val="28"/>
          <w:szCs w:val="28"/>
        </w:rPr>
        <w:t>8</w:t>
      </w:r>
      <w:r w:rsidRPr="003F159F">
        <w:rPr>
          <w:sz w:val="28"/>
          <w:szCs w:val="28"/>
        </w:rPr>
        <w:t xml:space="preserve"> тыс. руб.</w:t>
      </w:r>
    </w:p>
    <w:p w:rsidR="00556E37" w:rsidRDefault="00556E37" w:rsidP="00556E37">
      <w:pPr>
        <w:tabs>
          <w:tab w:val="left" w:pos="7020"/>
        </w:tabs>
        <w:ind w:firstLine="840"/>
        <w:jc w:val="both"/>
        <w:rPr>
          <w:sz w:val="28"/>
          <w:szCs w:val="28"/>
        </w:rPr>
      </w:pPr>
      <w:r w:rsidRPr="003F159F">
        <w:rPr>
          <w:sz w:val="28"/>
          <w:szCs w:val="28"/>
        </w:rPr>
        <w:t xml:space="preserve">2024 году       </w:t>
      </w:r>
      <w:r w:rsidR="00DB6340">
        <w:rPr>
          <w:sz w:val="28"/>
          <w:szCs w:val="28"/>
        </w:rPr>
        <w:t>– 35,6</w:t>
      </w:r>
      <w:r w:rsidRPr="003F159F">
        <w:rPr>
          <w:sz w:val="28"/>
          <w:szCs w:val="28"/>
        </w:rPr>
        <w:t xml:space="preserve"> тыс. руб.</w:t>
      </w:r>
    </w:p>
    <w:p w:rsidR="00D97D13" w:rsidRDefault="00D97D13" w:rsidP="00556E37">
      <w:pPr>
        <w:tabs>
          <w:tab w:val="left" w:pos="7020"/>
        </w:tabs>
        <w:ind w:firstLine="840"/>
        <w:jc w:val="both"/>
        <w:rPr>
          <w:sz w:val="28"/>
          <w:szCs w:val="28"/>
        </w:rPr>
      </w:pPr>
      <w:r>
        <w:rPr>
          <w:sz w:val="28"/>
          <w:szCs w:val="28"/>
        </w:rPr>
        <w:t xml:space="preserve">2025 году       </w:t>
      </w:r>
      <w:r w:rsidRPr="003F159F">
        <w:rPr>
          <w:sz w:val="28"/>
          <w:szCs w:val="28"/>
        </w:rPr>
        <w:t>– 72,0 тыс. руб.</w:t>
      </w:r>
    </w:p>
    <w:p w:rsidR="00D97D13" w:rsidRPr="003F159F" w:rsidRDefault="00D97D13" w:rsidP="00556E37">
      <w:pPr>
        <w:tabs>
          <w:tab w:val="left" w:pos="7020"/>
        </w:tabs>
        <w:ind w:firstLine="840"/>
        <w:jc w:val="both"/>
        <w:rPr>
          <w:sz w:val="28"/>
          <w:szCs w:val="28"/>
        </w:rPr>
      </w:pPr>
      <w:r>
        <w:rPr>
          <w:sz w:val="28"/>
          <w:szCs w:val="28"/>
        </w:rPr>
        <w:t xml:space="preserve">2026 году       </w:t>
      </w:r>
      <w:r w:rsidRPr="003F159F">
        <w:rPr>
          <w:sz w:val="28"/>
          <w:szCs w:val="28"/>
        </w:rPr>
        <w:t>– 72,0 тыс. руб.</w:t>
      </w:r>
    </w:p>
    <w:p w:rsidR="00556E37" w:rsidRPr="003F159F" w:rsidRDefault="00556E37" w:rsidP="00556E37">
      <w:pPr>
        <w:tabs>
          <w:tab w:val="left" w:pos="7020"/>
        </w:tabs>
        <w:ind w:firstLine="840"/>
        <w:jc w:val="both"/>
        <w:rPr>
          <w:sz w:val="28"/>
          <w:szCs w:val="28"/>
        </w:rPr>
      </w:pPr>
    </w:p>
    <w:p w:rsidR="00556E37" w:rsidRPr="003F159F" w:rsidRDefault="00556E37" w:rsidP="00556E37">
      <w:pPr>
        <w:tabs>
          <w:tab w:val="left" w:pos="7020"/>
        </w:tabs>
        <w:ind w:firstLine="840"/>
        <w:jc w:val="both"/>
        <w:rPr>
          <w:sz w:val="28"/>
          <w:szCs w:val="28"/>
        </w:rPr>
      </w:pPr>
      <w:r w:rsidRPr="003F159F">
        <w:rPr>
          <w:sz w:val="28"/>
          <w:szCs w:val="28"/>
        </w:rPr>
        <w:t>Общий объем затрат на реализацию муниципальной программы                за счет сре</w:t>
      </w:r>
      <w:r w:rsidR="002E64B5">
        <w:rPr>
          <w:sz w:val="28"/>
          <w:szCs w:val="28"/>
        </w:rPr>
        <w:t>дств бюджета района  в 2018–2026</w:t>
      </w:r>
      <w:r w:rsidRPr="003F159F">
        <w:rPr>
          <w:sz w:val="28"/>
          <w:szCs w:val="28"/>
        </w:rPr>
        <w:t xml:space="preserve"> годах составит  </w:t>
      </w:r>
      <w:r w:rsidR="00DB6340">
        <w:rPr>
          <w:color w:val="000000"/>
          <w:sz w:val="28"/>
          <w:szCs w:val="28"/>
        </w:rPr>
        <w:t>427,6</w:t>
      </w:r>
      <w:r w:rsidRPr="003F159F">
        <w:rPr>
          <w:sz w:val="28"/>
          <w:szCs w:val="28"/>
        </w:rPr>
        <w:t xml:space="preserve">тыс. руб., в том числе: </w:t>
      </w:r>
    </w:p>
    <w:p w:rsidR="006A5C57" w:rsidRPr="003F159F" w:rsidRDefault="006A5C57" w:rsidP="006A5C57">
      <w:pPr>
        <w:tabs>
          <w:tab w:val="left" w:pos="7020"/>
        </w:tabs>
        <w:ind w:firstLine="840"/>
        <w:jc w:val="both"/>
        <w:rPr>
          <w:color w:val="000000"/>
          <w:sz w:val="28"/>
          <w:szCs w:val="28"/>
        </w:rPr>
      </w:pPr>
      <w:r w:rsidRPr="003F159F">
        <w:rPr>
          <w:sz w:val="28"/>
          <w:szCs w:val="28"/>
        </w:rPr>
        <w:t xml:space="preserve">в </w:t>
      </w:r>
      <w:r w:rsidRPr="003F159F">
        <w:rPr>
          <w:color w:val="000000"/>
          <w:sz w:val="28"/>
          <w:szCs w:val="28"/>
        </w:rPr>
        <w:t>2018 году    – 37,2 тыс. руб.;</w:t>
      </w:r>
    </w:p>
    <w:p w:rsidR="006A5C57" w:rsidRPr="003F159F" w:rsidRDefault="006A5C57" w:rsidP="006A5C57">
      <w:pPr>
        <w:tabs>
          <w:tab w:val="left" w:pos="7020"/>
        </w:tabs>
        <w:ind w:firstLine="840"/>
        <w:jc w:val="both"/>
        <w:rPr>
          <w:color w:val="000000"/>
          <w:sz w:val="28"/>
          <w:szCs w:val="28"/>
        </w:rPr>
      </w:pPr>
      <w:r w:rsidRPr="003F159F">
        <w:rPr>
          <w:sz w:val="28"/>
          <w:szCs w:val="28"/>
        </w:rPr>
        <w:t>2019 году       – 43,4 тыс. руб.</w:t>
      </w:r>
      <w:r w:rsidRPr="003F159F">
        <w:rPr>
          <w:color w:val="000000"/>
          <w:sz w:val="28"/>
          <w:szCs w:val="28"/>
        </w:rPr>
        <w:t>;</w:t>
      </w:r>
    </w:p>
    <w:p w:rsidR="006A5C57" w:rsidRPr="003F159F" w:rsidRDefault="006A5C57" w:rsidP="006A5C57">
      <w:pPr>
        <w:tabs>
          <w:tab w:val="left" w:pos="7020"/>
        </w:tabs>
        <w:ind w:firstLine="840"/>
        <w:jc w:val="both"/>
        <w:rPr>
          <w:color w:val="000000"/>
          <w:sz w:val="28"/>
          <w:szCs w:val="28"/>
        </w:rPr>
      </w:pPr>
      <w:r w:rsidRPr="003F159F">
        <w:rPr>
          <w:sz w:val="28"/>
          <w:szCs w:val="28"/>
        </w:rPr>
        <w:t>2020 году       – 40,0 тыс. руб.</w:t>
      </w:r>
      <w:r w:rsidRPr="003F159F">
        <w:rPr>
          <w:color w:val="000000"/>
          <w:sz w:val="28"/>
          <w:szCs w:val="28"/>
        </w:rPr>
        <w:t>;</w:t>
      </w:r>
    </w:p>
    <w:p w:rsidR="006A5C57" w:rsidRPr="003F159F" w:rsidRDefault="006A5C57" w:rsidP="006A5C57">
      <w:pPr>
        <w:tabs>
          <w:tab w:val="left" w:pos="7020"/>
        </w:tabs>
        <w:ind w:firstLine="840"/>
        <w:jc w:val="both"/>
        <w:rPr>
          <w:sz w:val="28"/>
          <w:szCs w:val="28"/>
        </w:rPr>
      </w:pPr>
      <w:r w:rsidRPr="003F159F">
        <w:rPr>
          <w:sz w:val="28"/>
          <w:szCs w:val="28"/>
        </w:rPr>
        <w:t>2021 году       – 40,0 тыс. руб.</w:t>
      </w:r>
      <w:r w:rsidRPr="003F159F">
        <w:rPr>
          <w:color w:val="000000"/>
          <w:sz w:val="28"/>
          <w:szCs w:val="28"/>
        </w:rPr>
        <w:t>;</w:t>
      </w:r>
    </w:p>
    <w:p w:rsidR="006A5C57" w:rsidRPr="003F159F" w:rsidRDefault="006A5C57" w:rsidP="006A5C57">
      <w:pPr>
        <w:tabs>
          <w:tab w:val="left" w:pos="7020"/>
        </w:tabs>
        <w:ind w:firstLine="840"/>
        <w:jc w:val="both"/>
        <w:rPr>
          <w:sz w:val="28"/>
          <w:szCs w:val="28"/>
        </w:rPr>
      </w:pPr>
      <w:r w:rsidRPr="003F159F">
        <w:rPr>
          <w:sz w:val="28"/>
          <w:szCs w:val="28"/>
        </w:rPr>
        <w:t>2022 году       – 38,6 тыс. руб.</w:t>
      </w:r>
      <w:r w:rsidRPr="003F159F">
        <w:rPr>
          <w:color w:val="000000"/>
          <w:sz w:val="28"/>
          <w:szCs w:val="28"/>
        </w:rPr>
        <w:t>;</w:t>
      </w:r>
    </w:p>
    <w:p w:rsidR="006A5C57" w:rsidRPr="003F159F" w:rsidRDefault="006A5C57" w:rsidP="006A5C57">
      <w:pPr>
        <w:tabs>
          <w:tab w:val="left" w:pos="7020"/>
        </w:tabs>
        <w:ind w:firstLine="840"/>
        <w:jc w:val="both"/>
        <w:rPr>
          <w:sz w:val="28"/>
          <w:szCs w:val="28"/>
        </w:rPr>
      </w:pPr>
      <w:r w:rsidRPr="003F159F">
        <w:rPr>
          <w:sz w:val="28"/>
          <w:szCs w:val="28"/>
        </w:rPr>
        <w:t xml:space="preserve">2023 году       </w:t>
      </w:r>
      <w:r>
        <w:rPr>
          <w:sz w:val="28"/>
          <w:szCs w:val="28"/>
        </w:rPr>
        <w:t>– 48</w:t>
      </w:r>
      <w:r w:rsidRPr="003F159F">
        <w:rPr>
          <w:sz w:val="28"/>
          <w:szCs w:val="28"/>
        </w:rPr>
        <w:t>,</w:t>
      </w:r>
      <w:r>
        <w:rPr>
          <w:sz w:val="28"/>
          <w:szCs w:val="28"/>
        </w:rPr>
        <w:t>8</w:t>
      </w:r>
      <w:r w:rsidRPr="003F159F">
        <w:rPr>
          <w:sz w:val="28"/>
          <w:szCs w:val="28"/>
        </w:rPr>
        <w:t xml:space="preserve"> тыс. руб.</w:t>
      </w:r>
      <w:r w:rsidRPr="003F159F">
        <w:rPr>
          <w:color w:val="000000"/>
          <w:sz w:val="28"/>
          <w:szCs w:val="28"/>
        </w:rPr>
        <w:t>;</w:t>
      </w:r>
    </w:p>
    <w:p w:rsidR="006A5C57" w:rsidRDefault="006A5C57" w:rsidP="006A5C57">
      <w:pPr>
        <w:tabs>
          <w:tab w:val="left" w:pos="7020"/>
        </w:tabs>
        <w:ind w:firstLine="840"/>
        <w:jc w:val="both"/>
        <w:rPr>
          <w:sz w:val="28"/>
          <w:szCs w:val="28"/>
        </w:rPr>
      </w:pPr>
      <w:r w:rsidRPr="003F159F">
        <w:rPr>
          <w:sz w:val="28"/>
          <w:szCs w:val="28"/>
        </w:rPr>
        <w:t xml:space="preserve">2024 году       </w:t>
      </w:r>
      <w:r w:rsidR="00DB6340">
        <w:rPr>
          <w:sz w:val="28"/>
          <w:szCs w:val="28"/>
        </w:rPr>
        <w:t>– 35,6</w:t>
      </w:r>
      <w:r w:rsidRPr="003F159F">
        <w:rPr>
          <w:sz w:val="28"/>
          <w:szCs w:val="28"/>
        </w:rPr>
        <w:t xml:space="preserve"> тыс. руб.</w:t>
      </w:r>
      <w:r w:rsidRPr="003F159F">
        <w:rPr>
          <w:color w:val="000000"/>
          <w:sz w:val="28"/>
          <w:szCs w:val="28"/>
        </w:rPr>
        <w:t>;</w:t>
      </w:r>
    </w:p>
    <w:p w:rsidR="006A5C57" w:rsidRDefault="006A5C57" w:rsidP="006A5C57">
      <w:pPr>
        <w:tabs>
          <w:tab w:val="left" w:pos="7020"/>
        </w:tabs>
        <w:ind w:firstLine="840"/>
        <w:jc w:val="both"/>
        <w:rPr>
          <w:sz w:val="28"/>
          <w:szCs w:val="28"/>
        </w:rPr>
      </w:pPr>
      <w:r>
        <w:rPr>
          <w:sz w:val="28"/>
          <w:szCs w:val="28"/>
        </w:rPr>
        <w:t xml:space="preserve">2025 году       </w:t>
      </w:r>
      <w:r w:rsidRPr="003F159F">
        <w:rPr>
          <w:sz w:val="28"/>
          <w:szCs w:val="28"/>
        </w:rPr>
        <w:t>– 72,0 тыс. руб.</w:t>
      </w:r>
      <w:r w:rsidRPr="003F159F">
        <w:rPr>
          <w:color w:val="000000"/>
          <w:sz w:val="28"/>
          <w:szCs w:val="28"/>
        </w:rPr>
        <w:t>;</w:t>
      </w:r>
    </w:p>
    <w:p w:rsidR="006A5C57" w:rsidRPr="003F159F" w:rsidRDefault="006A5C57" w:rsidP="006A5C57">
      <w:pPr>
        <w:tabs>
          <w:tab w:val="left" w:pos="7020"/>
        </w:tabs>
        <w:ind w:firstLine="840"/>
        <w:jc w:val="both"/>
        <w:rPr>
          <w:sz w:val="28"/>
          <w:szCs w:val="28"/>
        </w:rPr>
      </w:pPr>
      <w:r>
        <w:rPr>
          <w:sz w:val="28"/>
          <w:szCs w:val="28"/>
        </w:rPr>
        <w:t xml:space="preserve">2026 году       </w:t>
      </w:r>
      <w:r w:rsidRPr="003F159F">
        <w:rPr>
          <w:sz w:val="28"/>
          <w:szCs w:val="28"/>
        </w:rPr>
        <w:t>– 72,0 тыс. руб.</w:t>
      </w:r>
    </w:p>
    <w:p w:rsidR="00556E37" w:rsidRPr="003F159F" w:rsidRDefault="00556E37" w:rsidP="00556E37">
      <w:pPr>
        <w:tabs>
          <w:tab w:val="left" w:pos="7020"/>
        </w:tabs>
        <w:ind w:firstLine="840"/>
        <w:jc w:val="both"/>
        <w:rPr>
          <w:sz w:val="28"/>
          <w:szCs w:val="28"/>
        </w:rPr>
      </w:pPr>
      <w:r w:rsidRPr="003F159F">
        <w:rPr>
          <w:sz w:val="28"/>
          <w:szCs w:val="28"/>
        </w:rPr>
        <w:t>Муниципальная программа включает в себя следующие основные мероприятия: реализация мероприятий активной политики занятости населения и дополнительных мероприятий в сфере занятости населения, обеспечение социальной поддержки безработных граждан.</w:t>
      </w:r>
    </w:p>
    <w:p w:rsidR="00556E37" w:rsidRPr="003F159F" w:rsidRDefault="00556E37" w:rsidP="00556E37">
      <w:pPr>
        <w:tabs>
          <w:tab w:val="left" w:pos="7020"/>
        </w:tabs>
        <w:ind w:firstLine="840"/>
        <w:jc w:val="both"/>
        <w:rPr>
          <w:sz w:val="28"/>
          <w:szCs w:val="28"/>
        </w:rPr>
      </w:pPr>
      <w:r w:rsidRPr="003F159F">
        <w:rPr>
          <w:sz w:val="28"/>
          <w:szCs w:val="28"/>
        </w:rPr>
        <w:t>Для реализации мероприятий активной политики занятости населения и дополнительных мероприятий в сфере занятости населения из бюджетов всех уровней и внебюджет</w:t>
      </w:r>
      <w:r w:rsidR="008D4C3C" w:rsidRPr="003F159F">
        <w:rPr>
          <w:sz w:val="28"/>
          <w:szCs w:val="28"/>
        </w:rPr>
        <w:t xml:space="preserve">ных источников будет выделено </w:t>
      </w:r>
      <w:r w:rsidR="00DB6340">
        <w:rPr>
          <w:sz w:val="28"/>
          <w:szCs w:val="28"/>
        </w:rPr>
        <w:t xml:space="preserve">346,1 </w:t>
      </w:r>
      <w:r w:rsidRPr="003F159F">
        <w:rPr>
          <w:sz w:val="28"/>
          <w:szCs w:val="28"/>
        </w:rPr>
        <w:t xml:space="preserve">тыс. руб., в том числе: </w:t>
      </w:r>
    </w:p>
    <w:p w:rsidR="00556E37" w:rsidRPr="003F159F" w:rsidRDefault="00556E37" w:rsidP="00556E37">
      <w:pPr>
        <w:tabs>
          <w:tab w:val="left" w:pos="7020"/>
        </w:tabs>
        <w:ind w:firstLine="840"/>
        <w:jc w:val="both"/>
        <w:rPr>
          <w:color w:val="000000"/>
          <w:sz w:val="28"/>
          <w:szCs w:val="28"/>
        </w:rPr>
      </w:pPr>
      <w:r w:rsidRPr="003F159F">
        <w:rPr>
          <w:sz w:val="28"/>
          <w:szCs w:val="28"/>
        </w:rPr>
        <w:t xml:space="preserve">в </w:t>
      </w:r>
      <w:r w:rsidRPr="003F159F">
        <w:rPr>
          <w:color w:val="000000"/>
          <w:sz w:val="28"/>
          <w:szCs w:val="28"/>
        </w:rPr>
        <w:t>2018 году    – 37,2 тыс. руб.;</w:t>
      </w:r>
    </w:p>
    <w:p w:rsidR="00556E37" w:rsidRPr="003F159F" w:rsidRDefault="00556E37" w:rsidP="00556E37">
      <w:pPr>
        <w:tabs>
          <w:tab w:val="left" w:pos="7020"/>
        </w:tabs>
        <w:ind w:firstLine="840"/>
        <w:jc w:val="both"/>
        <w:rPr>
          <w:color w:val="000000"/>
          <w:sz w:val="28"/>
          <w:szCs w:val="28"/>
        </w:rPr>
      </w:pPr>
      <w:r w:rsidRPr="003F159F">
        <w:rPr>
          <w:sz w:val="28"/>
          <w:szCs w:val="28"/>
        </w:rPr>
        <w:t>2019 году       – 36,9тыс. руб.</w:t>
      </w:r>
      <w:r w:rsidRPr="003F159F">
        <w:rPr>
          <w:color w:val="000000"/>
          <w:sz w:val="28"/>
          <w:szCs w:val="28"/>
        </w:rPr>
        <w:t>;</w:t>
      </w:r>
    </w:p>
    <w:p w:rsidR="00556E37" w:rsidRPr="003F159F" w:rsidRDefault="00556E37" w:rsidP="00556E37">
      <w:pPr>
        <w:tabs>
          <w:tab w:val="left" w:pos="7020"/>
        </w:tabs>
        <w:ind w:firstLine="840"/>
        <w:jc w:val="both"/>
        <w:rPr>
          <w:color w:val="000000"/>
          <w:sz w:val="28"/>
          <w:szCs w:val="28"/>
        </w:rPr>
      </w:pPr>
      <w:r w:rsidRPr="003F159F">
        <w:rPr>
          <w:sz w:val="28"/>
          <w:szCs w:val="28"/>
        </w:rPr>
        <w:t>2020 году       – 40,0тыс. руб.</w:t>
      </w:r>
      <w:r w:rsidRPr="003F159F">
        <w:rPr>
          <w:color w:val="000000"/>
          <w:sz w:val="28"/>
          <w:szCs w:val="28"/>
        </w:rPr>
        <w:t>;</w:t>
      </w:r>
    </w:p>
    <w:p w:rsidR="00556E37" w:rsidRPr="003F159F" w:rsidRDefault="00556E37" w:rsidP="00556E37">
      <w:pPr>
        <w:tabs>
          <w:tab w:val="left" w:pos="7020"/>
        </w:tabs>
        <w:ind w:firstLine="840"/>
        <w:jc w:val="both"/>
        <w:rPr>
          <w:sz w:val="28"/>
          <w:szCs w:val="28"/>
        </w:rPr>
      </w:pPr>
      <w:r w:rsidRPr="003F159F">
        <w:rPr>
          <w:sz w:val="28"/>
          <w:szCs w:val="28"/>
        </w:rPr>
        <w:t>2021 году       – 40,0тыс. руб.</w:t>
      </w:r>
    </w:p>
    <w:p w:rsidR="00556E37" w:rsidRPr="003F159F" w:rsidRDefault="008D4C3C" w:rsidP="00556E37">
      <w:pPr>
        <w:tabs>
          <w:tab w:val="left" w:pos="7020"/>
        </w:tabs>
        <w:ind w:firstLine="840"/>
        <w:jc w:val="both"/>
        <w:rPr>
          <w:sz w:val="28"/>
          <w:szCs w:val="28"/>
        </w:rPr>
      </w:pPr>
      <w:r w:rsidRPr="003F159F">
        <w:rPr>
          <w:sz w:val="28"/>
          <w:szCs w:val="28"/>
        </w:rPr>
        <w:t>2022 году       – 38,6</w:t>
      </w:r>
      <w:r w:rsidR="00556E37" w:rsidRPr="003F159F">
        <w:rPr>
          <w:sz w:val="28"/>
          <w:szCs w:val="28"/>
        </w:rPr>
        <w:t>тыс. руб.</w:t>
      </w:r>
    </w:p>
    <w:p w:rsidR="00556E37" w:rsidRPr="003F159F" w:rsidRDefault="00556E37" w:rsidP="00556E37">
      <w:pPr>
        <w:tabs>
          <w:tab w:val="left" w:pos="7020"/>
        </w:tabs>
        <w:ind w:firstLine="840"/>
        <w:jc w:val="both"/>
        <w:rPr>
          <w:sz w:val="28"/>
          <w:szCs w:val="28"/>
        </w:rPr>
      </w:pPr>
      <w:r w:rsidRPr="003F159F">
        <w:rPr>
          <w:sz w:val="28"/>
          <w:szCs w:val="28"/>
        </w:rPr>
        <w:t xml:space="preserve">2023 году       </w:t>
      </w:r>
      <w:r w:rsidR="002E64B5">
        <w:rPr>
          <w:sz w:val="28"/>
          <w:szCs w:val="28"/>
        </w:rPr>
        <w:t xml:space="preserve">– 37,8 </w:t>
      </w:r>
      <w:r w:rsidRPr="003F159F">
        <w:rPr>
          <w:sz w:val="28"/>
          <w:szCs w:val="28"/>
        </w:rPr>
        <w:t>тыс. руб.</w:t>
      </w:r>
    </w:p>
    <w:p w:rsidR="00556E37" w:rsidRDefault="00DB6340" w:rsidP="00556E37">
      <w:pPr>
        <w:tabs>
          <w:tab w:val="left" w:pos="7020"/>
        </w:tabs>
        <w:ind w:firstLine="840"/>
        <w:jc w:val="both"/>
        <w:rPr>
          <w:sz w:val="28"/>
          <w:szCs w:val="28"/>
        </w:rPr>
      </w:pPr>
      <w:r>
        <w:rPr>
          <w:sz w:val="28"/>
          <w:szCs w:val="28"/>
        </w:rPr>
        <w:t xml:space="preserve">2024 году       – 35,6 </w:t>
      </w:r>
      <w:r w:rsidR="00556E37" w:rsidRPr="003F159F">
        <w:rPr>
          <w:sz w:val="28"/>
          <w:szCs w:val="28"/>
        </w:rPr>
        <w:t>тыс. руб.</w:t>
      </w:r>
    </w:p>
    <w:p w:rsidR="002E64B5" w:rsidRPr="003F159F" w:rsidRDefault="002E64B5" w:rsidP="002E64B5">
      <w:pPr>
        <w:tabs>
          <w:tab w:val="left" w:pos="7020"/>
        </w:tabs>
        <w:ind w:firstLine="840"/>
        <w:jc w:val="both"/>
        <w:rPr>
          <w:sz w:val="28"/>
          <w:szCs w:val="28"/>
        </w:rPr>
      </w:pPr>
      <w:r>
        <w:rPr>
          <w:sz w:val="28"/>
          <w:szCs w:val="28"/>
        </w:rPr>
        <w:t>2025</w:t>
      </w:r>
      <w:r w:rsidRPr="003F159F">
        <w:rPr>
          <w:sz w:val="28"/>
          <w:szCs w:val="28"/>
        </w:rPr>
        <w:t xml:space="preserve"> году       – 40,0тыс. руб.</w:t>
      </w:r>
    </w:p>
    <w:p w:rsidR="002E64B5" w:rsidRPr="003F159F" w:rsidRDefault="002E64B5" w:rsidP="002E64B5">
      <w:pPr>
        <w:tabs>
          <w:tab w:val="left" w:pos="7020"/>
        </w:tabs>
        <w:ind w:firstLine="840"/>
        <w:jc w:val="both"/>
        <w:rPr>
          <w:sz w:val="28"/>
          <w:szCs w:val="28"/>
        </w:rPr>
      </w:pPr>
      <w:r>
        <w:rPr>
          <w:sz w:val="28"/>
          <w:szCs w:val="28"/>
        </w:rPr>
        <w:t>2026</w:t>
      </w:r>
      <w:r w:rsidRPr="003F159F">
        <w:rPr>
          <w:sz w:val="28"/>
          <w:szCs w:val="28"/>
        </w:rPr>
        <w:t xml:space="preserve"> году       – 40,0тыс. руб.</w:t>
      </w:r>
    </w:p>
    <w:p w:rsidR="002E64B5" w:rsidRPr="003F159F" w:rsidRDefault="002E64B5" w:rsidP="00556E37">
      <w:pPr>
        <w:tabs>
          <w:tab w:val="left" w:pos="7020"/>
        </w:tabs>
        <w:ind w:firstLine="840"/>
        <w:jc w:val="both"/>
        <w:rPr>
          <w:sz w:val="28"/>
          <w:szCs w:val="28"/>
        </w:rPr>
      </w:pPr>
    </w:p>
    <w:p w:rsidR="00556E37" w:rsidRPr="003F159F" w:rsidRDefault="00556E37" w:rsidP="008463C6">
      <w:pPr>
        <w:tabs>
          <w:tab w:val="left" w:pos="7020"/>
        </w:tabs>
        <w:jc w:val="both"/>
        <w:rPr>
          <w:sz w:val="28"/>
          <w:szCs w:val="28"/>
        </w:rPr>
      </w:pPr>
    </w:p>
    <w:p w:rsidR="00556E37" w:rsidRPr="003F159F" w:rsidRDefault="00556E37" w:rsidP="00556E37">
      <w:pPr>
        <w:tabs>
          <w:tab w:val="left" w:pos="7020"/>
        </w:tabs>
        <w:ind w:firstLine="840"/>
        <w:jc w:val="both"/>
        <w:rPr>
          <w:sz w:val="28"/>
          <w:szCs w:val="28"/>
        </w:rPr>
      </w:pPr>
      <w:r w:rsidRPr="003F159F">
        <w:rPr>
          <w:sz w:val="28"/>
          <w:szCs w:val="28"/>
        </w:rPr>
        <w:t>Будет использовано:</w:t>
      </w:r>
    </w:p>
    <w:p w:rsidR="00556E37" w:rsidRPr="003F159F" w:rsidRDefault="00556E37" w:rsidP="00556E37">
      <w:pPr>
        <w:tabs>
          <w:tab w:val="left" w:pos="1080"/>
          <w:tab w:val="left" w:pos="7020"/>
        </w:tabs>
        <w:ind w:firstLine="840"/>
        <w:jc w:val="both"/>
        <w:rPr>
          <w:sz w:val="28"/>
          <w:szCs w:val="28"/>
        </w:rPr>
      </w:pPr>
      <w:r w:rsidRPr="003F159F">
        <w:rPr>
          <w:sz w:val="28"/>
          <w:szCs w:val="28"/>
        </w:rPr>
        <w:t>1) организацию временного трудоустройства несовершеннолетних граждан в возрасте от 14 до 18 лет</w:t>
      </w:r>
      <w:r w:rsidR="008D4C3C" w:rsidRPr="003F159F">
        <w:rPr>
          <w:sz w:val="28"/>
          <w:szCs w:val="28"/>
        </w:rPr>
        <w:t xml:space="preserve"> в </w:t>
      </w:r>
      <w:r w:rsidR="00DB6340">
        <w:rPr>
          <w:sz w:val="28"/>
          <w:szCs w:val="28"/>
        </w:rPr>
        <w:t>свободное от учебы время – 346,1</w:t>
      </w:r>
      <w:r w:rsidRPr="003F159F">
        <w:rPr>
          <w:sz w:val="28"/>
          <w:szCs w:val="28"/>
        </w:rPr>
        <w:t xml:space="preserve"> тыс. руб., в том числе: </w:t>
      </w:r>
    </w:p>
    <w:p w:rsidR="002E64B5" w:rsidRPr="003F159F" w:rsidRDefault="002E64B5" w:rsidP="002E64B5">
      <w:pPr>
        <w:tabs>
          <w:tab w:val="left" w:pos="7020"/>
        </w:tabs>
        <w:ind w:firstLine="840"/>
        <w:jc w:val="both"/>
        <w:rPr>
          <w:color w:val="000000"/>
          <w:sz w:val="28"/>
          <w:szCs w:val="28"/>
        </w:rPr>
      </w:pPr>
      <w:r w:rsidRPr="003F159F">
        <w:rPr>
          <w:sz w:val="28"/>
          <w:szCs w:val="28"/>
        </w:rPr>
        <w:t xml:space="preserve">в </w:t>
      </w:r>
      <w:r w:rsidRPr="003F159F">
        <w:rPr>
          <w:color w:val="000000"/>
          <w:sz w:val="28"/>
          <w:szCs w:val="28"/>
        </w:rPr>
        <w:t>2018 году    – 37,2 тыс. руб.;</w:t>
      </w:r>
    </w:p>
    <w:p w:rsidR="002E64B5" w:rsidRPr="003F159F" w:rsidRDefault="002E64B5" w:rsidP="002E64B5">
      <w:pPr>
        <w:tabs>
          <w:tab w:val="left" w:pos="7020"/>
        </w:tabs>
        <w:ind w:firstLine="840"/>
        <w:jc w:val="both"/>
        <w:rPr>
          <w:color w:val="000000"/>
          <w:sz w:val="28"/>
          <w:szCs w:val="28"/>
        </w:rPr>
      </w:pPr>
      <w:r w:rsidRPr="003F159F">
        <w:rPr>
          <w:sz w:val="28"/>
          <w:szCs w:val="28"/>
        </w:rPr>
        <w:t>2019 году       – 36,9тыс. руб.</w:t>
      </w:r>
      <w:r w:rsidRPr="003F159F">
        <w:rPr>
          <w:color w:val="000000"/>
          <w:sz w:val="28"/>
          <w:szCs w:val="28"/>
        </w:rPr>
        <w:t>;</w:t>
      </w:r>
    </w:p>
    <w:p w:rsidR="002E64B5" w:rsidRPr="003F159F" w:rsidRDefault="002E64B5" w:rsidP="002E64B5">
      <w:pPr>
        <w:tabs>
          <w:tab w:val="left" w:pos="7020"/>
        </w:tabs>
        <w:ind w:firstLine="840"/>
        <w:jc w:val="both"/>
        <w:rPr>
          <w:color w:val="000000"/>
          <w:sz w:val="28"/>
          <w:szCs w:val="28"/>
        </w:rPr>
      </w:pPr>
      <w:r w:rsidRPr="003F159F">
        <w:rPr>
          <w:sz w:val="28"/>
          <w:szCs w:val="28"/>
        </w:rPr>
        <w:t>2020 году       – 40,0тыс. руб.</w:t>
      </w:r>
      <w:r w:rsidRPr="003F159F">
        <w:rPr>
          <w:color w:val="000000"/>
          <w:sz w:val="28"/>
          <w:szCs w:val="28"/>
        </w:rPr>
        <w:t>;</w:t>
      </w:r>
    </w:p>
    <w:p w:rsidR="002E64B5" w:rsidRPr="003F159F" w:rsidRDefault="002E64B5" w:rsidP="002E64B5">
      <w:pPr>
        <w:tabs>
          <w:tab w:val="left" w:pos="7020"/>
        </w:tabs>
        <w:ind w:firstLine="840"/>
        <w:jc w:val="both"/>
        <w:rPr>
          <w:sz w:val="28"/>
          <w:szCs w:val="28"/>
        </w:rPr>
      </w:pPr>
      <w:r w:rsidRPr="003F159F">
        <w:rPr>
          <w:sz w:val="28"/>
          <w:szCs w:val="28"/>
        </w:rPr>
        <w:t>2021 году       – 40,0тыс. руб.</w:t>
      </w:r>
    </w:p>
    <w:p w:rsidR="002E64B5" w:rsidRPr="003F159F" w:rsidRDefault="002E64B5" w:rsidP="002E64B5">
      <w:pPr>
        <w:tabs>
          <w:tab w:val="left" w:pos="7020"/>
        </w:tabs>
        <w:ind w:firstLine="840"/>
        <w:jc w:val="both"/>
        <w:rPr>
          <w:sz w:val="28"/>
          <w:szCs w:val="28"/>
        </w:rPr>
      </w:pPr>
      <w:r w:rsidRPr="003F159F">
        <w:rPr>
          <w:sz w:val="28"/>
          <w:szCs w:val="28"/>
        </w:rPr>
        <w:t>2022 году       – 38,6тыс. руб.</w:t>
      </w:r>
    </w:p>
    <w:p w:rsidR="002E64B5" w:rsidRPr="003F159F" w:rsidRDefault="002E64B5" w:rsidP="002E64B5">
      <w:pPr>
        <w:tabs>
          <w:tab w:val="left" w:pos="7020"/>
        </w:tabs>
        <w:ind w:firstLine="840"/>
        <w:jc w:val="both"/>
        <w:rPr>
          <w:sz w:val="28"/>
          <w:szCs w:val="28"/>
        </w:rPr>
      </w:pPr>
      <w:r w:rsidRPr="003F159F">
        <w:rPr>
          <w:sz w:val="28"/>
          <w:szCs w:val="28"/>
        </w:rPr>
        <w:lastRenderedPageBreak/>
        <w:t xml:space="preserve">2023 году       </w:t>
      </w:r>
      <w:r>
        <w:rPr>
          <w:sz w:val="28"/>
          <w:szCs w:val="28"/>
        </w:rPr>
        <w:t xml:space="preserve">– 37,8 </w:t>
      </w:r>
      <w:r w:rsidRPr="003F159F">
        <w:rPr>
          <w:sz w:val="28"/>
          <w:szCs w:val="28"/>
        </w:rPr>
        <w:t>тыс. руб.</w:t>
      </w:r>
    </w:p>
    <w:p w:rsidR="002E64B5" w:rsidRDefault="00DB6340" w:rsidP="002E64B5">
      <w:pPr>
        <w:tabs>
          <w:tab w:val="left" w:pos="7020"/>
        </w:tabs>
        <w:ind w:firstLine="840"/>
        <w:jc w:val="both"/>
        <w:rPr>
          <w:sz w:val="28"/>
          <w:szCs w:val="28"/>
        </w:rPr>
      </w:pPr>
      <w:r>
        <w:rPr>
          <w:sz w:val="28"/>
          <w:szCs w:val="28"/>
        </w:rPr>
        <w:t xml:space="preserve">2024 году       – 35,6 </w:t>
      </w:r>
      <w:r w:rsidR="002E64B5" w:rsidRPr="003F159F">
        <w:rPr>
          <w:sz w:val="28"/>
          <w:szCs w:val="28"/>
        </w:rPr>
        <w:t>тыс. руб.</w:t>
      </w:r>
    </w:p>
    <w:p w:rsidR="002E64B5" w:rsidRPr="003F159F" w:rsidRDefault="002E64B5" w:rsidP="002E64B5">
      <w:pPr>
        <w:tabs>
          <w:tab w:val="left" w:pos="7020"/>
        </w:tabs>
        <w:ind w:firstLine="840"/>
        <w:jc w:val="both"/>
        <w:rPr>
          <w:sz w:val="28"/>
          <w:szCs w:val="28"/>
        </w:rPr>
      </w:pPr>
      <w:r>
        <w:rPr>
          <w:sz w:val="28"/>
          <w:szCs w:val="28"/>
        </w:rPr>
        <w:t>2025</w:t>
      </w:r>
      <w:r w:rsidRPr="003F159F">
        <w:rPr>
          <w:sz w:val="28"/>
          <w:szCs w:val="28"/>
        </w:rPr>
        <w:t xml:space="preserve"> году       – 40,0тыс. руб.</w:t>
      </w:r>
    </w:p>
    <w:p w:rsidR="002E64B5" w:rsidRPr="003F159F" w:rsidRDefault="002E64B5" w:rsidP="002E64B5">
      <w:pPr>
        <w:tabs>
          <w:tab w:val="left" w:pos="7020"/>
        </w:tabs>
        <w:ind w:firstLine="840"/>
        <w:jc w:val="both"/>
        <w:rPr>
          <w:sz w:val="28"/>
          <w:szCs w:val="28"/>
        </w:rPr>
      </w:pPr>
      <w:r>
        <w:rPr>
          <w:sz w:val="28"/>
          <w:szCs w:val="28"/>
        </w:rPr>
        <w:t>2026</w:t>
      </w:r>
      <w:r w:rsidRPr="003F159F">
        <w:rPr>
          <w:sz w:val="28"/>
          <w:szCs w:val="28"/>
        </w:rPr>
        <w:t xml:space="preserve"> году       – 40,0тыс. руб.</w:t>
      </w:r>
    </w:p>
    <w:p w:rsidR="00556E37" w:rsidRPr="003F159F" w:rsidRDefault="00556E37" w:rsidP="00556E37">
      <w:pPr>
        <w:tabs>
          <w:tab w:val="left" w:pos="7020"/>
        </w:tabs>
        <w:jc w:val="both"/>
        <w:rPr>
          <w:sz w:val="28"/>
          <w:szCs w:val="28"/>
        </w:rPr>
      </w:pPr>
      <w:r w:rsidRPr="003F159F">
        <w:rPr>
          <w:sz w:val="28"/>
          <w:szCs w:val="28"/>
        </w:rPr>
        <w:t xml:space="preserve">           На реализацию подпрогра</w:t>
      </w:r>
      <w:r w:rsidR="00DB6340">
        <w:rPr>
          <w:sz w:val="28"/>
          <w:szCs w:val="28"/>
        </w:rPr>
        <w:t>ммы предусмотрено направить  81,5</w:t>
      </w:r>
      <w:r w:rsidRPr="003F159F">
        <w:rPr>
          <w:sz w:val="28"/>
          <w:szCs w:val="28"/>
        </w:rPr>
        <w:t xml:space="preserve"> тыс. руб., в том числе: </w:t>
      </w:r>
    </w:p>
    <w:p w:rsidR="00556E37" w:rsidRPr="003F159F" w:rsidRDefault="00556E37" w:rsidP="00556E37">
      <w:pPr>
        <w:tabs>
          <w:tab w:val="left" w:pos="7020"/>
        </w:tabs>
        <w:ind w:firstLine="840"/>
        <w:jc w:val="both"/>
        <w:rPr>
          <w:sz w:val="28"/>
          <w:szCs w:val="28"/>
        </w:rPr>
      </w:pPr>
      <w:r w:rsidRPr="003F159F">
        <w:rPr>
          <w:sz w:val="28"/>
          <w:szCs w:val="28"/>
        </w:rPr>
        <w:t>из  бю</w:t>
      </w:r>
      <w:r w:rsidR="00703077" w:rsidRPr="003F159F">
        <w:rPr>
          <w:sz w:val="28"/>
          <w:szCs w:val="28"/>
        </w:rPr>
        <w:t xml:space="preserve">джета </w:t>
      </w:r>
      <w:r w:rsidR="00DB6340">
        <w:rPr>
          <w:sz w:val="28"/>
          <w:szCs w:val="28"/>
        </w:rPr>
        <w:t>муниципального района– 81,5</w:t>
      </w:r>
      <w:r w:rsidRPr="003F159F">
        <w:rPr>
          <w:sz w:val="28"/>
          <w:szCs w:val="28"/>
        </w:rPr>
        <w:t xml:space="preserve"> тыс. руб.</w:t>
      </w:r>
    </w:p>
    <w:p w:rsidR="00556E37" w:rsidRPr="003F159F" w:rsidRDefault="00556E37" w:rsidP="00556E37">
      <w:pPr>
        <w:tabs>
          <w:tab w:val="left" w:pos="7020"/>
        </w:tabs>
        <w:ind w:firstLine="840"/>
        <w:jc w:val="both"/>
        <w:rPr>
          <w:sz w:val="28"/>
          <w:szCs w:val="28"/>
        </w:rPr>
      </w:pPr>
      <w:r w:rsidRPr="003F159F">
        <w:rPr>
          <w:sz w:val="28"/>
          <w:szCs w:val="28"/>
        </w:rPr>
        <w:t>Средства, выделенные из бюджета муниципального района, пред</w:t>
      </w:r>
      <w:r w:rsidR="002E64B5">
        <w:rPr>
          <w:sz w:val="28"/>
          <w:szCs w:val="28"/>
        </w:rPr>
        <w:t>полагается направить в 2018–2026</w:t>
      </w:r>
      <w:r w:rsidRPr="003F159F">
        <w:rPr>
          <w:sz w:val="28"/>
          <w:szCs w:val="28"/>
        </w:rPr>
        <w:t xml:space="preserve"> годах на выполнение следующих задач:</w:t>
      </w:r>
    </w:p>
    <w:p w:rsidR="00556E37" w:rsidRPr="003F159F" w:rsidRDefault="00556E37" w:rsidP="00556E37">
      <w:pPr>
        <w:tabs>
          <w:tab w:val="left" w:pos="7020"/>
        </w:tabs>
        <w:ind w:firstLine="840"/>
        <w:jc w:val="both"/>
        <w:rPr>
          <w:sz w:val="28"/>
          <w:szCs w:val="28"/>
        </w:rPr>
      </w:pPr>
      <w:r w:rsidRPr="003F159F">
        <w:rPr>
          <w:sz w:val="28"/>
          <w:szCs w:val="28"/>
        </w:rPr>
        <w:t>совершенствование муниципальной системой охраны труда систем</w:t>
      </w:r>
      <w:r w:rsidR="00703077" w:rsidRPr="003F159F">
        <w:rPr>
          <w:sz w:val="28"/>
          <w:szCs w:val="28"/>
        </w:rPr>
        <w:t xml:space="preserve">ы управления охраной труда – </w:t>
      </w:r>
      <w:r w:rsidR="00DB6340">
        <w:rPr>
          <w:sz w:val="28"/>
          <w:szCs w:val="28"/>
        </w:rPr>
        <w:t>81</w:t>
      </w:r>
      <w:r w:rsidRPr="003F159F">
        <w:rPr>
          <w:sz w:val="28"/>
          <w:szCs w:val="28"/>
        </w:rPr>
        <w:t xml:space="preserve">,5 тыс. руб., в том числе: </w:t>
      </w:r>
    </w:p>
    <w:p w:rsidR="00556E37" w:rsidRPr="003F159F" w:rsidRDefault="00556E37" w:rsidP="00556E37">
      <w:pPr>
        <w:tabs>
          <w:tab w:val="left" w:pos="7020"/>
        </w:tabs>
        <w:ind w:firstLine="840"/>
        <w:jc w:val="both"/>
        <w:rPr>
          <w:color w:val="000000"/>
          <w:sz w:val="28"/>
          <w:szCs w:val="28"/>
        </w:rPr>
      </w:pPr>
      <w:r w:rsidRPr="003F159F">
        <w:rPr>
          <w:sz w:val="28"/>
          <w:szCs w:val="28"/>
        </w:rPr>
        <w:t>в 2018 году      –  0,0 тыс. руб.</w:t>
      </w:r>
      <w:r w:rsidRPr="003F159F">
        <w:rPr>
          <w:color w:val="000000"/>
          <w:sz w:val="28"/>
          <w:szCs w:val="28"/>
        </w:rPr>
        <w:t>;</w:t>
      </w:r>
    </w:p>
    <w:p w:rsidR="00556E37" w:rsidRPr="003F159F" w:rsidRDefault="00556E37" w:rsidP="00556E37">
      <w:pPr>
        <w:tabs>
          <w:tab w:val="left" w:pos="7020"/>
        </w:tabs>
        <w:ind w:firstLine="840"/>
        <w:jc w:val="both"/>
        <w:rPr>
          <w:sz w:val="28"/>
          <w:szCs w:val="28"/>
        </w:rPr>
      </w:pPr>
      <w:r w:rsidRPr="003F159F">
        <w:rPr>
          <w:sz w:val="28"/>
          <w:szCs w:val="28"/>
        </w:rPr>
        <w:t>2019 год           –  6,5 тыс. руб.</w:t>
      </w:r>
      <w:r w:rsidRPr="003F159F">
        <w:rPr>
          <w:color w:val="000000"/>
          <w:sz w:val="28"/>
          <w:szCs w:val="28"/>
        </w:rPr>
        <w:t>;</w:t>
      </w:r>
    </w:p>
    <w:p w:rsidR="00556E37" w:rsidRPr="003F159F" w:rsidRDefault="00556E37" w:rsidP="00556E37">
      <w:pPr>
        <w:tabs>
          <w:tab w:val="left" w:pos="7020"/>
        </w:tabs>
        <w:ind w:firstLine="840"/>
        <w:jc w:val="both"/>
        <w:rPr>
          <w:sz w:val="28"/>
          <w:szCs w:val="28"/>
        </w:rPr>
      </w:pPr>
      <w:r w:rsidRPr="003F159F">
        <w:rPr>
          <w:sz w:val="28"/>
          <w:szCs w:val="28"/>
        </w:rPr>
        <w:t>2020 год           –  0,0 тыс. руб.</w:t>
      </w:r>
      <w:r w:rsidRPr="003F159F">
        <w:rPr>
          <w:color w:val="000000"/>
          <w:sz w:val="28"/>
          <w:szCs w:val="28"/>
        </w:rPr>
        <w:t>;</w:t>
      </w:r>
    </w:p>
    <w:p w:rsidR="00556E37" w:rsidRPr="003F159F" w:rsidRDefault="00556E37" w:rsidP="00556E37">
      <w:pPr>
        <w:tabs>
          <w:tab w:val="left" w:pos="7020"/>
        </w:tabs>
        <w:ind w:firstLine="840"/>
        <w:jc w:val="both"/>
        <w:rPr>
          <w:sz w:val="28"/>
          <w:szCs w:val="28"/>
        </w:rPr>
      </w:pPr>
      <w:r w:rsidRPr="003F159F">
        <w:rPr>
          <w:sz w:val="28"/>
          <w:szCs w:val="28"/>
        </w:rPr>
        <w:t>2021 год           –  0,0тыс. руб.</w:t>
      </w:r>
      <w:r w:rsidR="002E64B5" w:rsidRPr="003F159F">
        <w:rPr>
          <w:color w:val="000000"/>
          <w:sz w:val="28"/>
          <w:szCs w:val="28"/>
        </w:rPr>
        <w:t>;</w:t>
      </w:r>
    </w:p>
    <w:p w:rsidR="00556E37" w:rsidRPr="003F159F" w:rsidRDefault="00703077" w:rsidP="00556E37">
      <w:pPr>
        <w:tabs>
          <w:tab w:val="left" w:pos="7020"/>
        </w:tabs>
        <w:ind w:firstLine="840"/>
        <w:jc w:val="both"/>
        <w:rPr>
          <w:sz w:val="28"/>
          <w:szCs w:val="28"/>
        </w:rPr>
      </w:pPr>
      <w:r w:rsidRPr="003F159F">
        <w:rPr>
          <w:sz w:val="28"/>
          <w:szCs w:val="28"/>
        </w:rPr>
        <w:t>2022 год           –  0</w:t>
      </w:r>
      <w:r w:rsidR="00556E37" w:rsidRPr="003F159F">
        <w:rPr>
          <w:sz w:val="28"/>
          <w:szCs w:val="28"/>
        </w:rPr>
        <w:t>,0тыс. руб.</w:t>
      </w:r>
      <w:r w:rsidR="002E64B5" w:rsidRPr="003F159F">
        <w:rPr>
          <w:color w:val="000000"/>
          <w:sz w:val="28"/>
          <w:szCs w:val="28"/>
        </w:rPr>
        <w:t>;</w:t>
      </w:r>
    </w:p>
    <w:p w:rsidR="00556E37" w:rsidRPr="003F159F" w:rsidRDefault="00556E37" w:rsidP="00556E37">
      <w:pPr>
        <w:tabs>
          <w:tab w:val="left" w:pos="7020"/>
        </w:tabs>
        <w:ind w:firstLine="840"/>
        <w:jc w:val="both"/>
        <w:rPr>
          <w:sz w:val="28"/>
          <w:szCs w:val="28"/>
        </w:rPr>
      </w:pPr>
      <w:r w:rsidRPr="003F159F">
        <w:rPr>
          <w:sz w:val="28"/>
          <w:szCs w:val="28"/>
        </w:rPr>
        <w:t xml:space="preserve">2023 год           </w:t>
      </w:r>
      <w:r w:rsidR="002E64B5">
        <w:rPr>
          <w:sz w:val="28"/>
          <w:szCs w:val="28"/>
        </w:rPr>
        <w:t>– 11</w:t>
      </w:r>
      <w:r w:rsidRPr="003F159F">
        <w:rPr>
          <w:sz w:val="28"/>
          <w:szCs w:val="28"/>
        </w:rPr>
        <w:t>,0тыс. руб.</w:t>
      </w:r>
      <w:r w:rsidR="002E64B5" w:rsidRPr="003F159F">
        <w:rPr>
          <w:color w:val="000000"/>
          <w:sz w:val="28"/>
          <w:szCs w:val="28"/>
        </w:rPr>
        <w:t>;</w:t>
      </w:r>
    </w:p>
    <w:p w:rsidR="00556E37" w:rsidRDefault="00556E37" w:rsidP="00556E37">
      <w:pPr>
        <w:tabs>
          <w:tab w:val="left" w:pos="7020"/>
        </w:tabs>
        <w:ind w:firstLine="840"/>
        <w:jc w:val="both"/>
        <w:rPr>
          <w:sz w:val="28"/>
          <w:szCs w:val="28"/>
        </w:rPr>
      </w:pPr>
      <w:r w:rsidRPr="003F159F">
        <w:rPr>
          <w:sz w:val="28"/>
          <w:szCs w:val="28"/>
        </w:rPr>
        <w:t xml:space="preserve">2024 год           </w:t>
      </w:r>
      <w:r w:rsidR="00DB6340">
        <w:rPr>
          <w:sz w:val="28"/>
          <w:szCs w:val="28"/>
        </w:rPr>
        <w:t>– 0</w:t>
      </w:r>
      <w:r w:rsidR="002E64B5">
        <w:rPr>
          <w:sz w:val="28"/>
          <w:szCs w:val="28"/>
        </w:rPr>
        <w:t>,0</w:t>
      </w:r>
      <w:r w:rsidRPr="003F159F">
        <w:rPr>
          <w:sz w:val="28"/>
          <w:szCs w:val="28"/>
        </w:rPr>
        <w:t>тыс. руб.</w:t>
      </w:r>
      <w:r w:rsidR="002E64B5" w:rsidRPr="003F159F">
        <w:rPr>
          <w:color w:val="000000"/>
          <w:sz w:val="28"/>
          <w:szCs w:val="28"/>
        </w:rPr>
        <w:t>;</w:t>
      </w:r>
    </w:p>
    <w:p w:rsidR="002E64B5" w:rsidRPr="003F159F" w:rsidRDefault="002E64B5" w:rsidP="002E64B5">
      <w:pPr>
        <w:tabs>
          <w:tab w:val="left" w:pos="7020"/>
        </w:tabs>
        <w:ind w:firstLine="840"/>
        <w:jc w:val="both"/>
        <w:rPr>
          <w:sz w:val="28"/>
          <w:szCs w:val="28"/>
        </w:rPr>
      </w:pPr>
      <w:r>
        <w:rPr>
          <w:sz w:val="28"/>
          <w:szCs w:val="28"/>
        </w:rPr>
        <w:t>2025</w:t>
      </w:r>
      <w:r w:rsidRPr="003F159F">
        <w:rPr>
          <w:sz w:val="28"/>
          <w:szCs w:val="28"/>
        </w:rPr>
        <w:t xml:space="preserve"> год           – 32,0тыс. руб.</w:t>
      </w:r>
      <w:r w:rsidRPr="003F159F">
        <w:rPr>
          <w:color w:val="000000"/>
          <w:sz w:val="28"/>
          <w:szCs w:val="28"/>
        </w:rPr>
        <w:t>;</w:t>
      </w:r>
    </w:p>
    <w:p w:rsidR="002E64B5" w:rsidRPr="003F159F" w:rsidRDefault="002E64B5" w:rsidP="002E64B5">
      <w:pPr>
        <w:tabs>
          <w:tab w:val="left" w:pos="7020"/>
        </w:tabs>
        <w:ind w:firstLine="840"/>
        <w:jc w:val="both"/>
        <w:rPr>
          <w:sz w:val="28"/>
          <w:szCs w:val="28"/>
        </w:rPr>
      </w:pPr>
      <w:r>
        <w:rPr>
          <w:sz w:val="28"/>
          <w:szCs w:val="28"/>
        </w:rPr>
        <w:t>2026</w:t>
      </w:r>
      <w:r w:rsidRPr="003F159F">
        <w:rPr>
          <w:sz w:val="28"/>
          <w:szCs w:val="28"/>
        </w:rPr>
        <w:t xml:space="preserve"> год           – 32,0тыс. руб.</w:t>
      </w:r>
    </w:p>
    <w:p w:rsidR="00556E37" w:rsidRPr="003F159F" w:rsidRDefault="00556E37" w:rsidP="00654C03">
      <w:pPr>
        <w:tabs>
          <w:tab w:val="left" w:pos="7020"/>
        </w:tabs>
        <w:jc w:val="both"/>
        <w:rPr>
          <w:sz w:val="28"/>
          <w:szCs w:val="28"/>
        </w:rPr>
      </w:pPr>
    </w:p>
    <w:p w:rsidR="00556E37" w:rsidRPr="003F159F" w:rsidRDefault="00556E37" w:rsidP="00556E37">
      <w:pPr>
        <w:tabs>
          <w:tab w:val="left" w:pos="7020"/>
        </w:tabs>
        <w:ind w:firstLine="840"/>
        <w:jc w:val="both"/>
        <w:rPr>
          <w:sz w:val="28"/>
          <w:szCs w:val="28"/>
        </w:rPr>
      </w:pPr>
      <w:r w:rsidRPr="003F159F">
        <w:rPr>
          <w:sz w:val="28"/>
          <w:szCs w:val="28"/>
        </w:rPr>
        <w:t xml:space="preserve">Предполагается ежегодное уточнение в установленном порядке объемов финансирования программы за счет субвенций и субсидий из федерального бюджета, средств областного бюджета, муниципальных бюджетов, Фонда социального страхования Российской Федерации после принятия бюджетов на соответствующий год. </w:t>
      </w:r>
    </w:p>
    <w:p w:rsidR="00556E37" w:rsidRPr="003F159F" w:rsidRDefault="00556E37" w:rsidP="00556E37">
      <w:pPr>
        <w:rPr>
          <w:sz w:val="28"/>
          <w:szCs w:val="28"/>
        </w:rPr>
      </w:pPr>
    </w:p>
    <w:p w:rsidR="00556E37" w:rsidRPr="003F159F" w:rsidRDefault="00556E37" w:rsidP="00556E37">
      <w:pPr>
        <w:ind w:left="900"/>
        <w:rPr>
          <w:sz w:val="28"/>
          <w:szCs w:val="28"/>
        </w:rPr>
      </w:pPr>
      <w:r w:rsidRPr="003F159F">
        <w:rPr>
          <w:sz w:val="28"/>
          <w:szCs w:val="28"/>
        </w:rPr>
        <w:t>10. Информация по ресурсному обеспечению за счет средств</w:t>
      </w:r>
    </w:p>
    <w:p w:rsidR="00556E37" w:rsidRPr="003F159F" w:rsidRDefault="00556E37" w:rsidP="00556E37">
      <w:pPr>
        <w:jc w:val="center"/>
        <w:rPr>
          <w:sz w:val="28"/>
          <w:szCs w:val="28"/>
        </w:rPr>
      </w:pPr>
      <w:r w:rsidRPr="003F159F">
        <w:rPr>
          <w:sz w:val="28"/>
          <w:szCs w:val="28"/>
        </w:rPr>
        <w:t>муниципальных бюджетов (с расшифровкой по главным распорядителям средств областного бюджета, основным мероприятиям подпрограмм, а также по годам реализации муниципальной программы), другим источникам финансирования, направлениям затрат</w:t>
      </w:r>
    </w:p>
    <w:p w:rsidR="00556E37" w:rsidRPr="003F159F" w:rsidRDefault="00556E37" w:rsidP="00556E37">
      <w:pPr>
        <w:ind w:left="900"/>
        <w:rPr>
          <w:sz w:val="28"/>
          <w:szCs w:val="28"/>
        </w:rPr>
      </w:pPr>
    </w:p>
    <w:p w:rsidR="00556E37" w:rsidRPr="003F159F" w:rsidRDefault="00556E37" w:rsidP="00556E37">
      <w:pPr>
        <w:ind w:firstLine="720"/>
        <w:jc w:val="both"/>
        <w:rPr>
          <w:sz w:val="28"/>
          <w:szCs w:val="28"/>
        </w:rPr>
      </w:pPr>
      <w:r w:rsidRPr="003F159F">
        <w:rPr>
          <w:sz w:val="28"/>
          <w:szCs w:val="28"/>
        </w:rPr>
        <w:t>Ресурсное обеспечение за счет средств муниципальных бюджетов, (с расшифровкой по главным распорядителям средств муниципального бюджета,  основным мероприятиям подпрограмм, а также по годам реализации государственной программы), другим источникам финансирования, направлениям затрат приведены в  приложении 6 к муниципальной программе.</w:t>
      </w:r>
    </w:p>
    <w:p w:rsidR="00556E37" w:rsidRPr="003F159F" w:rsidRDefault="00556E37" w:rsidP="00556E37">
      <w:pPr>
        <w:ind w:firstLine="720"/>
        <w:jc w:val="center"/>
        <w:rPr>
          <w:sz w:val="28"/>
          <w:szCs w:val="28"/>
        </w:rPr>
      </w:pPr>
    </w:p>
    <w:p w:rsidR="00556E37" w:rsidRPr="003F159F" w:rsidRDefault="00556E37" w:rsidP="00556E37">
      <w:pPr>
        <w:ind w:firstLine="720"/>
        <w:jc w:val="center"/>
        <w:rPr>
          <w:sz w:val="28"/>
          <w:szCs w:val="28"/>
        </w:rPr>
      </w:pPr>
    </w:p>
    <w:p w:rsidR="00556E37" w:rsidRPr="003F159F" w:rsidRDefault="00556E37" w:rsidP="00556E37">
      <w:pPr>
        <w:jc w:val="center"/>
        <w:rPr>
          <w:sz w:val="28"/>
          <w:szCs w:val="28"/>
        </w:rPr>
      </w:pPr>
      <w:r w:rsidRPr="003F159F">
        <w:rPr>
          <w:sz w:val="28"/>
          <w:szCs w:val="28"/>
        </w:rPr>
        <w:t xml:space="preserve">11. Прогноз конечных результатов реализации муниципальной программы, характеризующих целевое состояние (изменение состояния) уровня </w:t>
      </w:r>
      <w:r w:rsidRPr="003F159F">
        <w:rPr>
          <w:sz w:val="28"/>
          <w:szCs w:val="28"/>
        </w:rPr>
        <w:br/>
        <w:t xml:space="preserve">и качества жизни населения Знаменского района Орловской области, социальной сферы, экономики, общественной безопасности, степени </w:t>
      </w:r>
      <w:r w:rsidRPr="003F159F">
        <w:rPr>
          <w:sz w:val="28"/>
          <w:szCs w:val="28"/>
        </w:rPr>
        <w:lastRenderedPageBreak/>
        <w:t>реализации других общественно значимых интересов и потребностей в соответствующей сфере</w:t>
      </w:r>
    </w:p>
    <w:p w:rsidR="00556E37" w:rsidRPr="003F159F" w:rsidRDefault="00556E37" w:rsidP="00556E37">
      <w:pPr>
        <w:ind w:firstLine="720"/>
        <w:jc w:val="center"/>
        <w:rPr>
          <w:sz w:val="28"/>
          <w:szCs w:val="28"/>
        </w:rPr>
      </w:pPr>
    </w:p>
    <w:p w:rsidR="00556E37" w:rsidRPr="003F159F" w:rsidRDefault="00556E37" w:rsidP="00556E37">
      <w:pPr>
        <w:pStyle w:val="ConsPlusNonformat"/>
        <w:widowControl/>
        <w:ind w:firstLine="709"/>
        <w:jc w:val="both"/>
        <w:rPr>
          <w:rStyle w:val="style41"/>
          <w:rFonts w:ascii="Times New Roman" w:hAnsi="Times New Roman"/>
          <w:b w:val="0"/>
          <w:sz w:val="28"/>
          <w:szCs w:val="28"/>
        </w:rPr>
      </w:pPr>
      <w:r w:rsidRPr="003F159F">
        <w:rPr>
          <w:rStyle w:val="style41"/>
          <w:rFonts w:ascii="Times New Roman" w:hAnsi="Times New Roman"/>
          <w:b w:val="0"/>
          <w:sz w:val="28"/>
          <w:szCs w:val="28"/>
        </w:rPr>
        <w:t>Реализация мероприятий, предусмотренных муниципальн</w:t>
      </w:r>
      <w:r w:rsidR="00703077" w:rsidRPr="003F159F">
        <w:rPr>
          <w:rStyle w:val="style41"/>
          <w:rFonts w:ascii="Times New Roman" w:hAnsi="Times New Roman"/>
          <w:b w:val="0"/>
          <w:sz w:val="28"/>
          <w:szCs w:val="28"/>
        </w:rPr>
        <w:t>ой программой</w:t>
      </w:r>
      <w:r w:rsidRPr="003F159F">
        <w:rPr>
          <w:rStyle w:val="style41"/>
          <w:rFonts w:ascii="Times New Roman" w:hAnsi="Times New Roman"/>
          <w:b w:val="0"/>
          <w:sz w:val="28"/>
          <w:szCs w:val="28"/>
        </w:rPr>
        <w:t xml:space="preserve">, позволит значительно улучшить ситуацию на рынке труда Знаменского района Орловской области, условия труда работающих граждан. </w:t>
      </w:r>
    </w:p>
    <w:p w:rsidR="00556E37" w:rsidRPr="003F159F" w:rsidRDefault="00556E37" w:rsidP="00556E37">
      <w:pPr>
        <w:pStyle w:val="ConsPlusNonformat"/>
        <w:widowControl/>
        <w:ind w:firstLine="709"/>
        <w:jc w:val="both"/>
        <w:rPr>
          <w:rStyle w:val="style41"/>
          <w:rFonts w:ascii="Times New Roman" w:hAnsi="Times New Roman"/>
          <w:b w:val="0"/>
          <w:sz w:val="28"/>
          <w:szCs w:val="28"/>
        </w:rPr>
      </w:pPr>
      <w:r w:rsidRPr="003F159F">
        <w:rPr>
          <w:rStyle w:val="style41"/>
          <w:rFonts w:ascii="Times New Roman" w:hAnsi="Times New Roman"/>
          <w:b w:val="0"/>
          <w:sz w:val="28"/>
          <w:szCs w:val="28"/>
        </w:rPr>
        <w:t>Обеспечение взаимосвязи рынка труда и профессионального образования станет одним из важнейших факторов содействия обеспечению работодателей рабочей силой в необходимом количестве и требуемой квалификации. Совместные действия службы занятости населения Знаменского района и социальных партнеров на рынке труда будут способствовать интеграции в рынок труда и эффективной занятости безработных граждан, обладающих недостаточной конкурентоспособностью.</w:t>
      </w:r>
    </w:p>
    <w:p w:rsidR="00556E37" w:rsidRPr="003F159F" w:rsidRDefault="00556E37" w:rsidP="00556E37">
      <w:pPr>
        <w:pStyle w:val="ConsPlusNonformat"/>
        <w:widowControl/>
        <w:ind w:firstLine="709"/>
        <w:jc w:val="both"/>
        <w:rPr>
          <w:rStyle w:val="style41"/>
          <w:rFonts w:ascii="Times New Roman" w:hAnsi="Times New Roman"/>
          <w:b w:val="0"/>
          <w:sz w:val="28"/>
          <w:szCs w:val="28"/>
        </w:rPr>
      </w:pPr>
      <w:r w:rsidRPr="003F159F">
        <w:rPr>
          <w:rStyle w:val="style41"/>
          <w:rFonts w:ascii="Times New Roman" w:hAnsi="Times New Roman"/>
          <w:b w:val="0"/>
          <w:sz w:val="28"/>
          <w:szCs w:val="28"/>
        </w:rPr>
        <w:t>Вышеперечисленные факторы станут предпосылками для достижения поставленной цели – обеспечение государственных гарантий содействия занятости населения и социальной поддержки безработных граждан Знаменского района Орловской области, улучшение условий и охраны труда работников организаций, расположенных на территории Знаменского района Орловской области.</w:t>
      </w:r>
    </w:p>
    <w:p w:rsidR="00556E37" w:rsidRPr="003F159F" w:rsidRDefault="00556E37" w:rsidP="00556E37">
      <w:pPr>
        <w:pStyle w:val="ConsPlusNonformat"/>
        <w:widowControl/>
        <w:ind w:firstLine="709"/>
        <w:jc w:val="both"/>
        <w:rPr>
          <w:rStyle w:val="style41"/>
          <w:rFonts w:ascii="Times New Roman" w:hAnsi="Times New Roman"/>
          <w:b w:val="0"/>
          <w:sz w:val="28"/>
          <w:szCs w:val="28"/>
        </w:rPr>
      </w:pPr>
      <w:r w:rsidRPr="003F159F">
        <w:rPr>
          <w:rStyle w:val="style41"/>
          <w:rFonts w:ascii="Times New Roman" w:hAnsi="Times New Roman"/>
          <w:b w:val="0"/>
          <w:sz w:val="28"/>
          <w:szCs w:val="28"/>
        </w:rPr>
        <w:t>Сведения о показателях (индикаторах) муниципальной программы и их значениях по годам реализации приведены в приложении 1 к муниципальной программе.</w:t>
      </w:r>
    </w:p>
    <w:p w:rsidR="00556E37" w:rsidRPr="003F159F" w:rsidRDefault="00556E37" w:rsidP="00556E37">
      <w:pPr>
        <w:ind w:firstLine="900"/>
        <w:jc w:val="both"/>
        <w:rPr>
          <w:sz w:val="28"/>
          <w:szCs w:val="28"/>
        </w:rPr>
      </w:pPr>
      <w:r w:rsidRPr="003F159F">
        <w:rPr>
          <w:sz w:val="28"/>
          <w:szCs w:val="28"/>
        </w:rPr>
        <w:t xml:space="preserve">В результате реализации мероприятий муниципальной программы: </w:t>
      </w:r>
    </w:p>
    <w:p w:rsidR="00556E37" w:rsidRPr="003F159F" w:rsidRDefault="002E64B5" w:rsidP="00556E37">
      <w:pPr>
        <w:ind w:firstLine="900"/>
        <w:jc w:val="both"/>
        <w:rPr>
          <w:sz w:val="28"/>
          <w:szCs w:val="28"/>
        </w:rPr>
      </w:pPr>
      <w:r>
        <w:rPr>
          <w:sz w:val="28"/>
          <w:szCs w:val="28"/>
        </w:rPr>
        <w:t>1) в течение 2018–2026</w:t>
      </w:r>
      <w:r w:rsidR="00556E37" w:rsidRPr="003F159F">
        <w:rPr>
          <w:sz w:val="28"/>
          <w:szCs w:val="28"/>
        </w:rPr>
        <w:t xml:space="preserve"> годов: </w:t>
      </w:r>
    </w:p>
    <w:p w:rsidR="00556E37" w:rsidRPr="003F159F" w:rsidRDefault="00556E37" w:rsidP="00556E37">
      <w:pPr>
        <w:ind w:firstLine="900"/>
        <w:jc w:val="both"/>
        <w:rPr>
          <w:sz w:val="28"/>
          <w:szCs w:val="28"/>
        </w:rPr>
      </w:pPr>
      <w:r w:rsidRPr="003F159F">
        <w:rPr>
          <w:sz w:val="28"/>
          <w:szCs w:val="28"/>
        </w:rPr>
        <w:t>а) нормативы доступности государственных услуг в области содействия занятости населения будут выполнены в объеме 100 % ежегодно;</w:t>
      </w:r>
    </w:p>
    <w:p w:rsidR="00556E37" w:rsidRPr="003F159F" w:rsidRDefault="00556E37" w:rsidP="00556E37">
      <w:pPr>
        <w:ind w:firstLine="900"/>
        <w:jc w:val="both"/>
        <w:rPr>
          <w:sz w:val="28"/>
          <w:szCs w:val="28"/>
        </w:rPr>
      </w:pPr>
      <w:r w:rsidRPr="003F159F">
        <w:rPr>
          <w:sz w:val="28"/>
          <w:szCs w:val="28"/>
        </w:rPr>
        <w:t>б) снизятся:</w:t>
      </w:r>
    </w:p>
    <w:p w:rsidR="00556E37" w:rsidRPr="003F159F" w:rsidRDefault="00556E37" w:rsidP="00556E37">
      <w:pPr>
        <w:ind w:firstLine="900"/>
        <w:jc w:val="both"/>
        <w:rPr>
          <w:sz w:val="28"/>
          <w:szCs w:val="28"/>
        </w:rPr>
      </w:pPr>
      <w:r w:rsidRPr="003F159F">
        <w:rPr>
          <w:sz w:val="28"/>
          <w:szCs w:val="28"/>
        </w:rPr>
        <w:t>численность работников, пострадавших от несчастных случаев на производстве, включая смертельный и тяжелый травматизм</w:t>
      </w:r>
      <w:proofErr w:type="gramStart"/>
      <w:r w:rsidRPr="003F159F">
        <w:rPr>
          <w:sz w:val="28"/>
          <w:szCs w:val="28"/>
        </w:rPr>
        <w:t xml:space="preserve"> ;</w:t>
      </w:r>
      <w:proofErr w:type="gramEnd"/>
    </w:p>
    <w:p w:rsidR="00556E37" w:rsidRPr="003F159F" w:rsidRDefault="00556E37" w:rsidP="00556E37">
      <w:pPr>
        <w:ind w:firstLine="900"/>
        <w:jc w:val="both"/>
        <w:rPr>
          <w:sz w:val="28"/>
          <w:szCs w:val="28"/>
        </w:rPr>
      </w:pPr>
      <w:r w:rsidRPr="003F159F">
        <w:rPr>
          <w:sz w:val="28"/>
          <w:szCs w:val="28"/>
        </w:rPr>
        <w:t>численность работников, занятых в условиях, не отвечающих санитарно-гигиеническим нормам – на 5 %;</w:t>
      </w:r>
    </w:p>
    <w:p w:rsidR="00556E37" w:rsidRPr="003F159F" w:rsidRDefault="00556E37" w:rsidP="00556E37">
      <w:pPr>
        <w:ind w:firstLine="900"/>
        <w:jc w:val="both"/>
        <w:rPr>
          <w:sz w:val="28"/>
          <w:szCs w:val="28"/>
        </w:rPr>
      </w:pPr>
      <w:r w:rsidRPr="003F159F">
        <w:rPr>
          <w:sz w:val="28"/>
          <w:szCs w:val="28"/>
        </w:rPr>
        <w:t>численность работников, имеющих право на предоставление компенсаций за работу во вредных и (или) опасных условиях труда – на 6 %;</w:t>
      </w:r>
    </w:p>
    <w:p w:rsidR="00556E37" w:rsidRPr="003F159F" w:rsidRDefault="00556E37" w:rsidP="00556E37">
      <w:pPr>
        <w:ind w:firstLine="900"/>
        <w:jc w:val="both"/>
        <w:rPr>
          <w:sz w:val="28"/>
          <w:szCs w:val="28"/>
        </w:rPr>
      </w:pPr>
      <w:r w:rsidRPr="003F159F">
        <w:rPr>
          <w:sz w:val="28"/>
          <w:szCs w:val="28"/>
        </w:rPr>
        <w:t>в) увеличатся:</w:t>
      </w:r>
    </w:p>
    <w:p w:rsidR="00556E37" w:rsidRPr="003F159F" w:rsidRDefault="00556E37" w:rsidP="00556E37">
      <w:pPr>
        <w:ind w:firstLine="900"/>
        <w:jc w:val="both"/>
        <w:rPr>
          <w:sz w:val="28"/>
          <w:szCs w:val="28"/>
        </w:rPr>
      </w:pPr>
      <w:r w:rsidRPr="003F159F">
        <w:rPr>
          <w:sz w:val="28"/>
          <w:szCs w:val="28"/>
        </w:rPr>
        <w:t>затраты на мероприятия по охране труда в расчете на одного работника – в 4,9 раза;</w:t>
      </w:r>
    </w:p>
    <w:p w:rsidR="00556E37" w:rsidRPr="003F159F" w:rsidRDefault="00556E37" w:rsidP="00556E37">
      <w:pPr>
        <w:ind w:firstLine="900"/>
        <w:jc w:val="both"/>
        <w:rPr>
          <w:sz w:val="28"/>
          <w:szCs w:val="28"/>
        </w:rPr>
      </w:pPr>
      <w:r w:rsidRPr="003F159F">
        <w:rPr>
          <w:sz w:val="28"/>
          <w:szCs w:val="28"/>
        </w:rPr>
        <w:t xml:space="preserve">количество руководителей и специалистов, прошедших обучение </w:t>
      </w:r>
      <w:r w:rsidRPr="003F159F">
        <w:rPr>
          <w:sz w:val="28"/>
          <w:szCs w:val="28"/>
        </w:rPr>
        <w:br/>
        <w:t>и проверку знаний требований охраны труда до 65 человек;</w:t>
      </w:r>
    </w:p>
    <w:p w:rsidR="00556E37" w:rsidRPr="003F159F" w:rsidRDefault="00556E37" w:rsidP="00556E37">
      <w:pPr>
        <w:ind w:firstLine="900"/>
        <w:jc w:val="both"/>
        <w:rPr>
          <w:sz w:val="28"/>
          <w:szCs w:val="28"/>
        </w:rPr>
      </w:pPr>
      <w:r w:rsidRPr="003F159F">
        <w:rPr>
          <w:sz w:val="28"/>
          <w:szCs w:val="28"/>
        </w:rPr>
        <w:t>количество рабочих мест, прошедших специальную оценку условий труда</w:t>
      </w:r>
      <w:r w:rsidR="00C32072" w:rsidRPr="003F159F">
        <w:rPr>
          <w:sz w:val="28"/>
          <w:szCs w:val="28"/>
        </w:rPr>
        <w:t xml:space="preserve"> и оценку профессиональных рисков</w:t>
      </w:r>
      <w:r w:rsidRPr="003F159F">
        <w:rPr>
          <w:sz w:val="28"/>
          <w:szCs w:val="28"/>
        </w:rPr>
        <w:t>.</w:t>
      </w:r>
    </w:p>
    <w:p w:rsidR="00556E37" w:rsidRPr="003F159F" w:rsidRDefault="002E64B5" w:rsidP="00556E37">
      <w:pPr>
        <w:ind w:firstLine="900"/>
        <w:jc w:val="both"/>
        <w:rPr>
          <w:sz w:val="28"/>
          <w:szCs w:val="28"/>
        </w:rPr>
      </w:pPr>
      <w:r>
        <w:rPr>
          <w:sz w:val="28"/>
          <w:szCs w:val="28"/>
        </w:rPr>
        <w:t>2) к 2026</w:t>
      </w:r>
      <w:r w:rsidR="00556E37" w:rsidRPr="003F159F">
        <w:rPr>
          <w:sz w:val="28"/>
          <w:szCs w:val="28"/>
        </w:rPr>
        <w:t xml:space="preserve"> году снизятся:</w:t>
      </w:r>
    </w:p>
    <w:p w:rsidR="00556E37" w:rsidRPr="003F159F" w:rsidRDefault="00556E37" w:rsidP="00556E37">
      <w:pPr>
        <w:ind w:firstLine="900"/>
        <w:jc w:val="both"/>
        <w:rPr>
          <w:sz w:val="28"/>
          <w:szCs w:val="28"/>
        </w:rPr>
      </w:pPr>
      <w:r w:rsidRPr="003F159F">
        <w:rPr>
          <w:sz w:val="28"/>
          <w:szCs w:val="28"/>
        </w:rPr>
        <w:t>уровень рег</w:t>
      </w:r>
      <w:r w:rsidR="002E64B5">
        <w:rPr>
          <w:sz w:val="28"/>
          <w:szCs w:val="28"/>
        </w:rPr>
        <w:t>истрируемой безработицы – до 0,7</w:t>
      </w:r>
      <w:r w:rsidRPr="003F159F">
        <w:rPr>
          <w:sz w:val="28"/>
          <w:szCs w:val="28"/>
        </w:rPr>
        <w:t xml:space="preserve"> %;</w:t>
      </w:r>
    </w:p>
    <w:p w:rsidR="00556E37" w:rsidRPr="003F159F" w:rsidRDefault="00556E37" w:rsidP="00556E37">
      <w:pPr>
        <w:ind w:firstLine="900"/>
        <w:jc w:val="both"/>
        <w:rPr>
          <w:sz w:val="28"/>
          <w:szCs w:val="28"/>
        </w:rPr>
      </w:pPr>
      <w:r w:rsidRPr="003F159F">
        <w:rPr>
          <w:sz w:val="28"/>
          <w:szCs w:val="28"/>
        </w:rPr>
        <w:t>средняя продолжительность периода безработицы – до 4,8 месяца;</w:t>
      </w:r>
    </w:p>
    <w:p w:rsidR="00556E37" w:rsidRPr="003F159F" w:rsidRDefault="00556E37" w:rsidP="00556E37">
      <w:pPr>
        <w:ind w:firstLine="900"/>
        <w:jc w:val="both"/>
        <w:rPr>
          <w:sz w:val="28"/>
          <w:szCs w:val="28"/>
        </w:rPr>
      </w:pPr>
      <w:r w:rsidRPr="003F159F">
        <w:rPr>
          <w:sz w:val="28"/>
          <w:szCs w:val="28"/>
        </w:rPr>
        <w:t xml:space="preserve">коэффициент напряженности на регистрируемом рынке труда – </w:t>
      </w:r>
      <w:r w:rsidRPr="003F159F">
        <w:rPr>
          <w:sz w:val="28"/>
          <w:szCs w:val="28"/>
        </w:rPr>
        <w:br/>
        <w:t>до 0,6 человека на вакансию;</w:t>
      </w:r>
    </w:p>
    <w:p w:rsidR="00556E37" w:rsidRPr="003F159F" w:rsidRDefault="00556E37" w:rsidP="00556E37">
      <w:pPr>
        <w:pStyle w:val="ConsPlusNonformat"/>
        <w:widowControl/>
        <w:jc w:val="center"/>
        <w:rPr>
          <w:rFonts w:ascii="Times New Roman" w:hAnsi="Times New Roman" w:cs="Times New Roman"/>
          <w:sz w:val="28"/>
          <w:szCs w:val="28"/>
        </w:rPr>
      </w:pPr>
    </w:p>
    <w:p w:rsidR="00556E37" w:rsidRPr="003F159F" w:rsidRDefault="00556E37" w:rsidP="00556E37">
      <w:pPr>
        <w:pStyle w:val="ConsPlusNonformat"/>
        <w:widowControl/>
        <w:jc w:val="center"/>
        <w:rPr>
          <w:rStyle w:val="style41"/>
          <w:rFonts w:ascii="Times New Roman" w:hAnsi="Times New Roman"/>
          <w:b w:val="0"/>
          <w:bCs w:val="0"/>
          <w:sz w:val="28"/>
          <w:szCs w:val="28"/>
        </w:rPr>
      </w:pPr>
      <w:r w:rsidRPr="003F159F">
        <w:rPr>
          <w:rStyle w:val="style41"/>
          <w:rFonts w:ascii="Times New Roman" w:hAnsi="Times New Roman"/>
          <w:sz w:val="28"/>
          <w:szCs w:val="28"/>
        </w:rPr>
        <w:lastRenderedPageBreak/>
        <w:t>12. Анализ рисков реализации муниципальной программы и описание мер управления рисками реализации муниципальной программы</w:t>
      </w:r>
    </w:p>
    <w:p w:rsidR="00556E37" w:rsidRPr="003F159F" w:rsidRDefault="00556E37" w:rsidP="00556E37">
      <w:pPr>
        <w:pStyle w:val="ConsPlusNonformat"/>
        <w:widowControl/>
        <w:jc w:val="center"/>
        <w:rPr>
          <w:rFonts w:ascii="Times New Roman" w:hAnsi="Times New Roman" w:cs="Times New Roman"/>
          <w:sz w:val="28"/>
          <w:szCs w:val="28"/>
        </w:rPr>
      </w:pPr>
    </w:p>
    <w:p w:rsidR="00556E37" w:rsidRPr="003F159F" w:rsidRDefault="00556E37" w:rsidP="00556E37">
      <w:pPr>
        <w:ind w:firstLine="709"/>
        <w:jc w:val="both"/>
        <w:rPr>
          <w:sz w:val="28"/>
          <w:szCs w:val="28"/>
        </w:rPr>
      </w:pPr>
      <w:r w:rsidRPr="003F159F">
        <w:rPr>
          <w:sz w:val="28"/>
          <w:szCs w:val="28"/>
        </w:rPr>
        <w:t>Невыполнение (выполнение не в полном объеме) целевых индикаторов и показателей муниципальной подпрограммы может быть обусловлено следующими рисками:</w:t>
      </w:r>
    </w:p>
    <w:p w:rsidR="00556E37" w:rsidRPr="003F159F" w:rsidRDefault="00556E37" w:rsidP="00556E37">
      <w:pPr>
        <w:ind w:firstLine="709"/>
        <w:jc w:val="both"/>
        <w:rPr>
          <w:sz w:val="28"/>
          <w:szCs w:val="28"/>
        </w:rPr>
      </w:pPr>
      <w:r w:rsidRPr="003F159F">
        <w:rPr>
          <w:sz w:val="28"/>
          <w:szCs w:val="28"/>
        </w:rPr>
        <w:t>1. Ухудшение ситуации в реальном секторе экономики Знаменского района, следствием чего являются:</w:t>
      </w:r>
    </w:p>
    <w:p w:rsidR="00556E37" w:rsidRPr="003F159F" w:rsidRDefault="00556E37" w:rsidP="00556E37">
      <w:pPr>
        <w:ind w:firstLine="709"/>
        <w:jc w:val="both"/>
        <w:rPr>
          <w:sz w:val="28"/>
          <w:szCs w:val="28"/>
        </w:rPr>
      </w:pPr>
      <w:r w:rsidRPr="003F159F">
        <w:rPr>
          <w:sz w:val="28"/>
          <w:szCs w:val="28"/>
        </w:rPr>
        <w:t>снижение спроса на рабочую силу;</w:t>
      </w:r>
    </w:p>
    <w:p w:rsidR="00556E37" w:rsidRPr="003F159F" w:rsidRDefault="00556E37" w:rsidP="00556E37">
      <w:pPr>
        <w:ind w:firstLine="709"/>
        <w:jc w:val="both"/>
        <w:rPr>
          <w:sz w:val="28"/>
          <w:szCs w:val="28"/>
        </w:rPr>
      </w:pPr>
      <w:r w:rsidRPr="003F159F">
        <w:rPr>
          <w:sz w:val="28"/>
          <w:szCs w:val="28"/>
        </w:rPr>
        <w:t>массовые высвобождения работников и сокращение числа рабочих мест;</w:t>
      </w:r>
    </w:p>
    <w:p w:rsidR="00556E37" w:rsidRPr="003F159F" w:rsidRDefault="00556E37" w:rsidP="00556E37">
      <w:pPr>
        <w:ind w:firstLine="709"/>
        <w:jc w:val="both"/>
        <w:rPr>
          <w:sz w:val="28"/>
          <w:szCs w:val="28"/>
        </w:rPr>
      </w:pPr>
      <w:r w:rsidRPr="003F159F">
        <w:rPr>
          <w:sz w:val="28"/>
          <w:szCs w:val="28"/>
        </w:rPr>
        <w:t>увеличение численности безработных граждан;</w:t>
      </w:r>
    </w:p>
    <w:p w:rsidR="00556E37" w:rsidRPr="003F159F" w:rsidRDefault="00556E37" w:rsidP="00556E37">
      <w:pPr>
        <w:ind w:firstLine="709"/>
        <w:jc w:val="both"/>
        <w:rPr>
          <w:sz w:val="28"/>
          <w:szCs w:val="28"/>
        </w:rPr>
      </w:pPr>
      <w:r w:rsidRPr="003F159F">
        <w:rPr>
          <w:sz w:val="28"/>
          <w:szCs w:val="28"/>
        </w:rPr>
        <w:t>усиление напряженности на рынке труда в Знаменском районе.</w:t>
      </w:r>
    </w:p>
    <w:p w:rsidR="00556E37" w:rsidRPr="003F159F" w:rsidRDefault="00556E37" w:rsidP="00556E37">
      <w:pPr>
        <w:ind w:firstLine="709"/>
        <w:jc w:val="both"/>
        <w:rPr>
          <w:sz w:val="28"/>
          <w:szCs w:val="28"/>
        </w:rPr>
      </w:pPr>
      <w:proofErr w:type="gramStart"/>
      <w:r w:rsidRPr="003F159F">
        <w:rPr>
          <w:sz w:val="28"/>
          <w:szCs w:val="28"/>
        </w:rPr>
        <w:t>Анализ сложившейся ситуации в экономике и на рынке труда, тенденций ее развития в 2016 году, а также прогноз развития на 2018–2024 годы, предполагающий сохранение положительной динамики развития экономики, улучшение инвестиционного климата, реализацию значимых инфраструктурных проектов, модернизацию экономики, повышение конкурентоспособности и эффективности бизнеса позволяет оценить вероятность влияния данного риска реализации муниципальной программы как умеренную.</w:t>
      </w:r>
      <w:proofErr w:type="gramEnd"/>
    </w:p>
    <w:p w:rsidR="00556E37" w:rsidRPr="003F159F" w:rsidRDefault="00556E37" w:rsidP="00556E37">
      <w:pPr>
        <w:ind w:firstLine="709"/>
        <w:jc w:val="both"/>
        <w:rPr>
          <w:sz w:val="28"/>
          <w:szCs w:val="28"/>
        </w:rPr>
      </w:pPr>
      <w:r w:rsidRPr="003F159F">
        <w:rPr>
          <w:sz w:val="28"/>
          <w:szCs w:val="28"/>
        </w:rPr>
        <w:t>2. Операционные риски, связанные с ошибками управления реализацией  муниципальной программы, в том числе отдельных ее исполнителей,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 поскольку опыт реализации  долгосрочных областных целевых программ содействия занятости населения, улучшения условий и охраны труда показывает возможность успешного управления данным риском.</w:t>
      </w:r>
    </w:p>
    <w:p w:rsidR="00556E37" w:rsidRPr="003F159F" w:rsidRDefault="00556E37" w:rsidP="00556E37">
      <w:pPr>
        <w:ind w:firstLine="709"/>
        <w:jc w:val="both"/>
        <w:rPr>
          <w:sz w:val="28"/>
          <w:szCs w:val="28"/>
        </w:rPr>
      </w:pPr>
      <w:r w:rsidRPr="003F159F">
        <w:rPr>
          <w:sz w:val="28"/>
          <w:szCs w:val="28"/>
        </w:rPr>
        <w:t xml:space="preserve">3. Риск финансового обеспечения, который связан с финансированием муниципальной программы в неполном объеме за счет бюджетных средств. Данный риск возникает по причине значительной продолжительности муниципальной программы. </w:t>
      </w:r>
      <w:proofErr w:type="gramStart"/>
      <w:r w:rsidRPr="003F159F">
        <w:rPr>
          <w:sz w:val="28"/>
          <w:szCs w:val="28"/>
        </w:rPr>
        <w:t xml:space="preserve">Однако учитывая сложившуюся практику программного </w:t>
      </w:r>
      <w:proofErr w:type="spellStart"/>
      <w:r w:rsidRPr="003F159F">
        <w:rPr>
          <w:sz w:val="28"/>
          <w:szCs w:val="28"/>
        </w:rPr>
        <w:t>бюджетирования</w:t>
      </w:r>
      <w:proofErr w:type="spellEnd"/>
      <w:r w:rsidRPr="003F159F">
        <w:rPr>
          <w:sz w:val="28"/>
          <w:szCs w:val="28"/>
        </w:rPr>
        <w:t xml:space="preserve"> в части обеспечения реализации долгосрочных областных  целевых программ содействия занятости населения, улучшения условий и охраны труда за счет субвенций  из федерального бюджета, а также применение действующих нормативных правовых актов по привлечению средств внебюджетных источников (средств работодателей), риск сбоев в реализации муниципальной программ по причине недофинансирования можно считать умеренным.</w:t>
      </w:r>
      <w:proofErr w:type="gramEnd"/>
    </w:p>
    <w:p w:rsidR="00556E37" w:rsidRPr="003F159F" w:rsidRDefault="00556E37" w:rsidP="00556E37">
      <w:pPr>
        <w:ind w:firstLine="709"/>
        <w:jc w:val="both"/>
        <w:rPr>
          <w:sz w:val="28"/>
          <w:szCs w:val="28"/>
        </w:rPr>
      </w:pPr>
      <w:r w:rsidRPr="003F159F">
        <w:rPr>
          <w:sz w:val="28"/>
          <w:szCs w:val="28"/>
        </w:rPr>
        <w:t xml:space="preserve">Из вышеперечисленных рисков наиболее отрицательное влияние </w:t>
      </w:r>
      <w:r w:rsidRPr="003F159F">
        <w:rPr>
          <w:sz w:val="28"/>
          <w:szCs w:val="28"/>
        </w:rPr>
        <w:br/>
        <w:t>на реализацию муниципальной программы  может  оказать риск ухудшения состояния экономики вследствие влияния финансово-экономических кризисов, оказывающих существенное негативное влияние на динамику основных показателей сферы занятости населения и рынка труда.</w:t>
      </w:r>
    </w:p>
    <w:p w:rsidR="00556E37" w:rsidRPr="003F159F" w:rsidRDefault="00556E37" w:rsidP="00556E37">
      <w:pPr>
        <w:pStyle w:val="ConsPlusNonformat"/>
        <w:widowControl/>
        <w:ind w:firstLine="709"/>
        <w:jc w:val="both"/>
        <w:rPr>
          <w:rStyle w:val="style41"/>
          <w:rFonts w:ascii="Times New Roman" w:hAnsi="Times New Roman"/>
          <w:b w:val="0"/>
          <w:sz w:val="28"/>
          <w:szCs w:val="28"/>
        </w:rPr>
      </w:pPr>
      <w:r w:rsidRPr="003F159F">
        <w:rPr>
          <w:rStyle w:val="style41"/>
          <w:rFonts w:ascii="Times New Roman" w:hAnsi="Times New Roman"/>
          <w:b w:val="0"/>
          <w:sz w:val="28"/>
          <w:szCs w:val="28"/>
        </w:rPr>
        <w:lastRenderedPageBreak/>
        <w:t xml:space="preserve">С целью минимизации влияния рисков на достижение цели </w:t>
      </w:r>
      <w:r w:rsidRPr="003F159F">
        <w:rPr>
          <w:rStyle w:val="style41"/>
          <w:rFonts w:ascii="Times New Roman" w:hAnsi="Times New Roman"/>
          <w:b w:val="0"/>
          <w:sz w:val="28"/>
          <w:szCs w:val="28"/>
        </w:rPr>
        <w:br/>
        <w:t>и запланированных результатов ответственным исполнителем в процессе реализации муниципальной программы возможно принятие следующих общих мер:</w:t>
      </w:r>
    </w:p>
    <w:p w:rsidR="00556E37" w:rsidRPr="003F159F" w:rsidRDefault="00556E37" w:rsidP="00556E37">
      <w:pPr>
        <w:pStyle w:val="ConsPlusNonformat"/>
        <w:widowControl/>
        <w:ind w:firstLine="709"/>
        <w:jc w:val="both"/>
        <w:rPr>
          <w:rStyle w:val="style41"/>
          <w:rFonts w:ascii="Times New Roman" w:hAnsi="Times New Roman"/>
          <w:b w:val="0"/>
          <w:sz w:val="28"/>
          <w:szCs w:val="28"/>
        </w:rPr>
      </w:pPr>
      <w:r w:rsidRPr="003F159F">
        <w:rPr>
          <w:rStyle w:val="style41"/>
          <w:rFonts w:ascii="Times New Roman" w:hAnsi="Times New Roman"/>
          <w:b w:val="0"/>
          <w:sz w:val="28"/>
          <w:szCs w:val="28"/>
        </w:rPr>
        <w:t>мониторинг реализации муниципальной программы, позволяющий отслеживать выполнение запланированных мероприятий и достижения промежуточных показателей и индикаторов муниципальной программы;</w:t>
      </w:r>
    </w:p>
    <w:p w:rsidR="00556E37" w:rsidRPr="003F159F" w:rsidRDefault="00556E37" w:rsidP="00556E37">
      <w:pPr>
        <w:pStyle w:val="ConsPlusNonformat"/>
        <w:widowControl/>
        <w:ind w:firstLine="709"/>
        <w:jc w:val="both"/>
        <w:rPr>
          <w:rStyle w:val="style41"/>
          <w:rFonts w:ascii="Times New Roman" w:hAnsi="Times New Roman"/>
          <w:b w:val="0"/>
          <w:sz w:val="28"/>
          <w:szCs w:val="28"/>
        </w:rPr>
      </w:pPr>
      <w:r w:rsidRPr="003F159F">
        <w:rPr>
          <w:rStyle w:val="style41"/>
          <w:rFonts w:ascii="Times New Roman" w:hAnsi="Times New Roman"/>
          <w:b w:val="0"/>
          <w:sz w:val="28"/>
          <w:szCs w:val="28"/>
        </w:rPr>
        <w:t>принятие решений, направленных на достижение эффективного взаимодействия исполнителей и соисполнителей муниципальной программы, а также осуществление контроля качества ее выполнения;</w:t>
      </w:r>
    </w:p>
    <w:p w:rsidR="00556E37" w:rsidRPr="003F159F" w:rsidRDefault="00556E37" w:rsidP="00556E37">
      <w:pPr>
        <w:pStyle w:val="ConsPlusNonformat"/>
        <w:widowControl/>
        <w:ind w:firstLine="709"/>
        <w:jc w:val="both"/>
        <w:rPr>
          <w:rStyle w:val="style41"/>
          <w:rFonts w:ascii="Times New Roman" w:hAnsi="Times New Roman"/>
          <w:b w:val="0"/>
          <w:sz w:val="28"/>
          <w:szCs w:val="28"/>
        </w:rPr>
      </w:pPr>
      <w:r w:rsidRPr="003F159F">
        <w:rPr>
          <w:rStyle w:val="style41"/>
          <w:rFonts w:ascii="Times New Roman" w:hAnsi="Times New Roman"/>
          <w:b w:val="0"/>
          <w:sz w:val="28"/>
          <w:szCs w:val="28"/>
        </w:rPr>
        <w:t>оперативное реагирование на изменения факторов внешней и внутренней среды и внесение соответствующих корректировок                                 муниципальную программу.</w:t>
      </w:r>
    </w:p>
    <w:p w:rsidR="00556E37" w:rsidRPr="003F159F" w:rsidRDefault="00556E37" w:rsidP="00556E37">
      <w:pPr>
        <w:pStyle w:val="ConsPlusNonformat"/>
        <w:widowControl/>
        <w:ind w:firstLine="709"/>
        <w:jc w:val="both"/>
        <w:rPr>
          <w:rStyle w:val="style41"/>
          <w:rFonts w:ascii="Times New Roman" w:hAnsi="Times New Roman"/>
          <w:b w:val="0"/>
          <w:sz w:val="28"/>
          <w:szCs w:val="28"/>
        </w:rPr>
      </w:pPr>
      <w:r w:rsidRPr="003F159F">
        <w:rPr>
          <w:rStyle w:val="style41"/>
          <w:rFonts w:ascii="Times New Roman" w:hAnsi="Times New Roman"/>
          <w:b w:val="0"/>
          <w:sz w:val="28"/>
          <w:szCs w:val="28"/>
        </w:rPr>
        <w:t>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w:t>
      </w:r>
    </w:p>
    <w:p w:rsidR="00556E37" w:rsidRPr="003F159F" w:rsidRDefault="00556E37" w:rsidP="00556E37">
      <w:pPr>
        <w:ind w:firstLine="709"/>
        <w:jc w:val="both"/>
        <w:rPr>
          <w:sz w:val="28"/>
          <w:szCs w:val="28"/>
        </w:rPr>
      </w:pPr>
    </w:p>
    <w:p w:rsidR="00556E37" w:rsidRPr="003F159F" w:rsidRDefault="00556E37" w:rsidP="00556E37">
      <w:pPr>
        <w:jc w:val="center"/>
        <w:rPr>
          <w:sz w:val="28"/>
          <w:szCs w:val="28"/>
        </w:rPr>
      </w:pPr>
    </w:p>
    <w:p w:rsidR="008463C6" w:rsidRPr="003F159F" w:rsidRDefault="008463C6" w:rsidP="00556E37">
      <w:pPr>
        <w:jc w:val="center"/>
        <w:rPr>
          <w:sz w:val="28"/>
          <w:szCs w:val="28"/>
        </w:rPr>
      </w:pPr>
    </w:p>
    <w:p w:rsidR="00556E37" w:rsidRPr="003F159F" w:rsidRDefault="00556E37" w:rsidP="00556E37">
      <w:pPr>
        <w:jc w:val="center"/>
        <w:rPr>
          <w:sz w:val="28"/>
          <w:szCs w:val="28"/>
        </w:rPr>
      </w:pPr>
      <w:r w:rsidRPr="003F159F">
        <w:rPr>
          <w:sz w:val="28"/>
          <w:szCs w:val="28"/>
        </w:rPr>
        <w:t>13. Порядок и методика оценки эффективности</w:t>
      </w:r>
    </w:p>
    <w:p w:rsidR="00556E37" w:rsidRPr="003F159F" w:rsidRDefault="00556E37" w:rsidP="00556E37">
      <w:pPr>
        <w:jc w:val="center"/>
        <w:rPr>
          <w:sz w:val="28"/>
          <w:szCs w:val="28"/>
        </w:rPr>
      </w:pPr>
      <w:r w:rsidRPr="003F159F">
        <w:rPr>
          <w:sz w:val="28"/>
          <w:szCs w:val="28"/>
        </w:rPr>
        <w:t>муниципальной программы</w:t>
      </w:r>
    </w:p>
    <w:p w:rsidR="00556E37" w:rsidRPr="003F159F" w:rsidRDefault="00556E37" w:rsidP="00556E37">
      <w:pPr>
        <w:jc w:val="center"/>
        <w:rPr>
          <w:sz w:val="28"/>
          <w:szCs w:val="28"/>
        </w:rPr>
      </w:pPr>
    </w:p>
    <w:p w:rsidR="00556E37" w:rsidRPr="003F159F" w:rsidRDefault="00556E37" w:rsidP="00556E37">
      <w:pPr>
        <w:jc w:val="both"/>
        <w:rPr>
          <w:sz w:val="28"/>
          <w:szCs w:val="28"/>
        </w:rPr>
      </w:pPr>
      <w:r w:rsidRPr="003F159F">
        <w:rPr>
          <w:sz w:val="28"/>
          <w:szCs w:val="28"/>
        </w:rPr>
        <w:t xml:space="preserve">    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556E37" w:rsidRPr="003F159F" w:rsidRDefault="00556E37" w:rsidP="00556E37">
      <w:pPr>
        <w:ind w:firstLine="709"/>
        <w:jc w:val="both"/>
        <w:rPr>
          <w:sz w:val="28"/>
          <w:szCs w:val="28"/>
        </w:rPr>
      </w:pPr>
      <w:r w:rsidRPr="003F159F">
        <w:rPr>
          <w:sz w:val="28"/>
          <w:szCs w:val="28"/>
        </w:rPr>
        <w:t xml:space="preserve">Методика оценки эффективности муниципальной программы  представляет собой алгоритм оценки ее фактической эффективности  </w:t>
      </w:r>
      <w:r w:rsidRPr="003F159F">
        <w:rPr>
          <w:sz w:val="28"/>
          <w:szCs w:val="28"/>
        </w:rPr>
        <w:br/>
        <w:t xml:space="preserve">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программы, а также реализовавшихся рисков и социально-экономических эффектов, оказывающих влияние на изменение ситуации в сфере занятости населения, на рынке труда, </w:t>
      </w:r>
    </w:p>
    <w:p w:rsidR="00556E37" w:rsidRPr="003F159F" w:rsidRDefault="00556E37" w:rsidP="00556E37">
      <w:pPr>
        <w:ind w:firstLine="709"/>
        <w:jc w:val="both"/>
        <w:rPr>
          <w:sz w:val="28"/>
          <w:szCs w:val="28"/>
        </w:rPr>
      </w:pPr>
      <w:r w:rsidRPr="003F159F">
        <w:rPr>
          <w:sz w:val="28"/>
          <w:szCs w:val="28"/>
        </w:rPr>
        <w:t>Методика включает проведение количественных оценок эффективности по следующим направлениям:</w:t>
      </w:r>
    </w:p>
    <w:p w:rsidR="00556E37" w:rsidRPr="003F159F" w:rsidRDefault="00556E37" w:rsidP="00556E37">
      <w:pPr>
        <w:ind w:firstLine="709"/>
        <w:jc w:val="both"/>
        <w:rPr>
          <w:sz w:val="28"/>
          <w:szCs w:val="28"/>
        </w:rPr>
      </w:pPr>
      <w:r w:rsidRPr="003F159F">
        <w:rPr>
          <w:sz w:val="28"/>
          <w:szCs w:val="28"/>
        </w:rPr>
        <w:t>степень достижения запланированных результатов (достижения целей и решения задач муниципальной программы);</w:t>
      </w:r>
    </w:p>
    <w:p w:rsidR="00556E37" w:rsidRPr="003F159F" w:rsidRDefault="00556E37" w:rsidP="00556E37">
      <w:pPr>
        <w:ind w:firstLine="709"/>
        <w:jc w:val="both"/>
        <w:rPr>
          <w:sz w:val="28"/>
          <w:szCs w:val="28"/>
        </w:rPr>
      </w:pPr>
      <w:r w:rsidRPr="003F159F">
        <w:rPr>
          <w:sz w:val="28"/>
          <w:szCs w:val="28"/>
        </w:rPr>
        <w:t xml:space="preserve">степень соответствия фактических затрат федерального и (или)  областного бюджета, муниципального бюджета, бюджетов сельских поселений запланированному уровню (оценка полноты использования средств федерального областного бюджетов, муниципального бюджета, бюджетов сельских поселений) и эффективности использования средств </w:t>
      </w:r>
      <w:r w:rsidRPr="003F159F">
        <w:rPr>
          <w:sz w:val="28"/>
          <w:szCs w:val="28"/>
        </w:rPr>
        <w:lastRenderedPageBreak/>
        <w:t>федерального и (или) областного бюджетов, муниципальных бюджетов (оценка экономической эффективности достижения результатов).</w:t>
      </w:r>
    </w:p>
    <w:p w:rsidR="00556E37" w:rsidRPr="003F159F" w:rsidRDefault="00556E37" w:rsidP="00556E37">
      <w:pPr>
        <w:ind w:firstLine="709"/>
        <w:jc w:val="both"/>
        <w:rPr>
          <w:sz w:val="28"/>
          <w:szCs w:val="28"/>
        </w:rPr>
      </w:pPr>
      <w:r w:rsidRPr="003F159F">
        <w:rPr>
          <w:sz w:val="28"/>
          <w:szCs w:val="28"/>
        </w:rPr>
        <w:t>1. Степень достижения запланированных результатов по  каждому показателю муниципальной программы производится по формуле:</w:t>
      </w:r>
    </w:p>
    <w:p w:rsidR="00556E37" w:rsidRPr="003F159F" w:rsidRDefault="00556E37" w:rsidP="00556E37">
      <w:pPr>
        <w:ind w:firstLine="709"/>
        <w:jc w:val="both"/>
        <w:rPr>
          <w:sz w:val="28"/>
          <w:szCs w:val="28"/>
        </w:rPr>
      </w:pPr>
    </w:p>
    <w:tbl>
      <w:tblPr>
        <w:tblW w:w="0" w:type="auto"/>
        <w:tblInd w:w="108" w:type="dxa"/>
        <w:tblLayout w:type="fixed"/>
        <w:tblLook w:val="0000"/>
      </w:tblPr>
      <w:tblGrid>
        <w:gridCol w:w="1047"/>
        <w:gridCol w:w="720"/>
        <w:gridCol w:w="1390"/>
        <w:gridCol w:w="1390"/>
      </w:tblGrid>
      <w:tr w:rsidR="00556E37" w:rsidRPr="003F159F" w:rsidTr="00703077">
        <w:tc>
          <w:tcPr>
            <w:tcW w:w="1047" w:type="dxa"/>
            <w:vMerge w:val="restart"/>
            <w:tcBorders>
              <w:bottom w:val="single" w:sz="4" w:space="0" w:color="000000"/>
            </w:tcBorders>
            <w:shd w:val="clear" w:color="auto" w:fill="auto"/>
            <w:vAlign w:val="center"/>
          </w:tcPr>
          <w:p w:rsidR="00556E37" w:rsidRPr="003F159F" w:rsidRDefault="00556E37" w:rsidP="00703077">
            <w:pPr>
              <w:snapToGrid w:val="0"/>
              <w:jc w:val="right"/>
              <w:rPr>
                <w:sz w:val="28"/>
                <w:szCs w:val="28"/>
                <w:lang w:val="en-US"/>
              </w:rPr>
            </w:pPr>
            <w:proofErr w:type="spellStart"/>
            <w:r w:rsidRPr="003F159F">
              <w:rPr>
                <w:sz w:val="28"/>
                <w:szCs w:val="28"/>
                <w:lang w:val="en-US"/>
              </w:rPr>
              <w:t>Ei</w:t>
            </w:r>
            <w:proofErr w:type="spellEnd"/>
            <w:r w:rsidRPr="003F159F">
              <w:rPr>
                <w:sz w:val="28"/>
                <w:szCs w:val="28"/>
                <w:lang w:val="en-US"/>
              </w:rPr>
              <w:t>=</w:t>
            </w:r>
          </w:p>
        </w:tc>
        <w:tc>
          <w:tcPr>
            <w:tcW w:w="720" w:type="dxa"/>
            <w:tcBorders>
              <w:bottom w:val="single" w:sz="4" w:space="0" w:color="000000"/>
            </w:tcBorders>
            <w:shd w:val="clear" w:color="auto" w:fill="auto"/>
            <w:vAlign w:val="center"/>
          </w:tcPr>
          <w:p w:rsidR="00556E37" w:rsidRPr="003F159F" w:rsidRDefault="00556E37" w:rsidP="00703077">
            <w:pPr>
              <w:snapToGrid w:val="0"/>
              <w:jc w:val="both"/>
              <w:rPr>
                <w:sz w:val="28"/>
                <w:szCs w:val="28"/>
                <w:lang w:val="en-US"/>
              </w:rPr>
            </w:pPr>
            <w:proofErr w:type="spellStart"/>
            <w:r w:rsidRPr="003F159F">
              <w:rPr>
                <w:sz w:val="28"/>
                <w:szCs w:val="28"/>
                <w:lang w:val="en-US"/>
              </w:rPr>
              <w:t>Tfi</w:t>
            </w:r>
            <w:proofErr w:type="spellEnd"/>
          </w:p>
        </w:tc>
        <w:tc>
          <w:tcPr>
            <w:tcW w:w="1390" w:type="dxa"/>
            <w:vMerge w:val="restart"/>
            <w:tcBorders>
              <w:bottom w:val="single" w:sz="4" w:space="0" w:color="000000"/>
            </w:tcBorders>
            <w:shd w:val="clear" w:color="auto" w:fill="auto"/>
            <w:vAlign w:val="center"/>
          </w:tcPr>
          <w:p w:rsidR="00556E37" w:rsidRPr="003F159F" w:rsidRDefault="00556E37" w:rsidP="00703077">
            <w:pPr>
              <w:snapToGrid w:val="0"/>
              <w:jc w:val="both"/>
              <w:rPr>
                <w:sz w:val="28"/>
                <w:szCs w:val="28"/>
              </w:rPr>
            </w:pPr>
            <w:proofErr w:type="spellStart"/>
            <w:r w:rsidRPr="003F159F">
              <w:rPr>
                <w:sz w:val="28"/>
                <w:szCs w:val="28"/>
              </w:rPr>
              <w:t>х</w:t>
            </w:r>
            <w:proofErr w:type="spellEnd"/>
            <w:r w:rsidRPr="003F159F">
              <w:rPr>
                <w:sz w:val="28"/>
                <w:szCs w:val="28"/>
              </w:rPr>
              <w:t xml:space="preserve"> 100 %, </w:t>
            </w:r>
          </w:p>
        </w:tc>
        <w:tc>
          <w:tcPr>
            <w:tcW w:w="1390" w:type="dxa"/>
            <w:vMerge w:val="restart"/>
            <w:tcBorders>
              <w:bottom w:val="single" w:sz="4" w:space="0" w:color="000000"/>
            </w:tcBorders>
            <w:shd w:val="clear" w:color="auto" w:fill="auto"/>
            <w:vAlign w:val="center"/>
          </w:tcPr>
          <w:p w:rsidR="00556E37" w:rsidRPr="003F159F" w:rsidRDefault="00556E37" w:rsidP="00703077">
            <w:pPr>
              <w:snapToGrid w:val="0"/>
              <w:jc w:val="both"/>
              <w:rPr>
                <w:sz w:val="28"/>
                <w:szCs w:val="28"/>
              </w:rPr>
            </w:pPr>
            <w:r w:rsidRPr="003F159F">
              <w:rPr>
                <w:sz w:val="28"/>
                <w:szCs w:val="28"/>
              </w:rPr>
              <w:t>где:</w:t>
            </w:r>
          </w:p>
        </w:tc>
      </w:tr>
      <w:tr w:rsidR="00556E37" w:rsidRPr="003F159F" w:rsidTr="00703077">
        <w:tc>
          <w:tcPr>
            <w:tcW w:w="1047" w:type="dxa"/>
            <w:vMerge/>
            <w:tcBorders>
              <w:top w:val="single" w:sz="4" w:space="0" w:color="000000"/>
            </w:tcBorders>
            <w:shd w:val="clear" w:color="auto" w:fill="auto"/>
          </w:tcPr>
          <w:p w:rsidR="00556E37" w:rsidRPr="003F159F" w:rsidRDefault="00556E37" w:rsidP="00703077">
            <w:pPr>
              <w:snapToGrid w:val="0"/>
              <w:jc w:val="both"/>
              <w:rPr>
                <w:sz w:val="28"/>
                <w:szCs w:val="28"/>
              </w:rPr>
            </w:pPr>
          </w:p>
        </w:tc>
        <w:tc>
          <w:tcPr>
            <w:tcW w:w="720" w:type="dxa"/>
            <w:tcBorders>
              <w:top w:val="single" w:sz="4" w:space="0" w:color="000000"/>
            </w:tcBorders>
            <w:shd w:val="clear" w:color="auto" w:fill="auto"/>
          </w:tcPr>
          <w:p w:rsidR="00556E37" w:rsidRPr="003F159F" w:rsidRDefault="00556E37" w:rsidP="00703077">
            <w:pPr>
              <w:snapToGrid w:val="0"/>
              <w:jc w:val="both"/>
              <w:rPr>
                <w:sz w:val="28"/>
                <w:szCs w:val="28"/>
                <w:lang w:val="en-US"/>
              </w:rPr>
            </w:pPr>
            <w:proofErr w:type="spellStart"/>
            <w:r w:rsidRPr="003F159F">
              <w:rPr>
                <w:sz w:val="28"/>
                <w:szCs w:val="28"/>
                <w:lang w:val="en-US"/>
              </w:rPr>
              <w:t>Tpi</w:t>
            </w:r>
            <w:proofErr w:type="spellEnd"/>
          </w:p>
        </w:tc>
        <w:tc>
          <w:tcPr>
            <w:tcW w:w="1390" w:type="dxa"/>
            <w:vMerge/>
            <w:tcBorders>
              <w:top w:val="single" w:sz="4" w:space="0" w:color="000000"/>
            </w:tcBorders>
            <w:shd w:val="clear" w:color="auto" w:fill="auto"/>
          </w:tcPr>
          <w:p w:rsidR="00556E37" w:rsidRPr="003F159F" w:rsidRDefault="00556E37" w:rsidP="00703077">
            <w:pPr>
              <w:snapToGrid w:val="0"/>
              <w:jc w:val="both"/>
              <w:rPr>
                <w:sz w:val="28"/>
                <w:szCs w:val="28"/>
                <w:lang w:val="en-US"/>
              </w:rPr>
            </w:pPr>
          </w:p>
        </w:tc>
        <w:tc>
          <w:tcPr>
            <w:tcW w:w="1390" w:type="dxa"/>
            <w:vMerge/>
            <w:tcBorders>
              <w:top w:val="single" w:sz="4" w:space="0" w:color="000000"/>
            </w:tcBorders>
            <w:shd w:val="clear" w:color="auto" w:fill="auto"/>
          </w:tcPr>
          <w:p w:rsidR="00556E37" w:rsidRPr="003F159F" w:rsidRDefault="00556E37" w:rsidP="00703077">
            <w:pPr>
              <w:snapToGrid w:val="0"/>
              <w:jc w:val="both"/>
              <w:rPr>
                <w:sz w:val="28"/>
                <w:szCs w:val="28"/>
                <w:lang w:val="en-US"/>
              </w:rPr>
            </w:pPr>
          </w:p>
        </w:tc>
      </w:tr>
    </w:tbl>
    <w:p w:rsidR="00556E37" w:rsidRPr="003F159F" w:rsidRDefault="00556E37" w:rsidP="00556E37">
      <w:pPr>
        <w:autoSpaceDE w:val="0"/>
        <w:ind w:firstLine="720"/>
        <w:jc w:val="both"/>
        <w:rPr>
          <w:sz w:val="28"/>
          <w:szCs w:val="28"/>
        </w:rPr>
      </w:pPr>
    </w:p>
    <w:p w:rsidR="00556E37" w:rsidRPr="003F159F" w:rsidRDefault="00556E37" w:rsidP="00556E37">
      <w:pPr>
        <w:autoSpaceDE w:val="0"/>
        <w:ind w:firstLine="720"/>
        <w:jc w:val="both"/>
        <w:rPr>
          <w:sz w:val="28"/>
          <w:szCs w:val="28"/>
        </w:rPr>
      </w:pPr>
      <w:proofErr w:type="spellStart"/>
      <w:r w:rsidRPr="003F159F">
        <w:rPr>
          <w:sz w:val="28"/>
          <w:szCs w:val="28"/>
        </w:rPr>
        <w:t>Ei</w:t>
      </w:r>
      <w:proofErr w:type="spellEnd"/>
      <w:r w:rsidRPr="003F159F">
        <w:rPr>
          <w:sz w:val="28"/>
          <w:szCs w:val="28"/>
        </w:rPr>
        <w:t xml:space="preserve"> – степень достижения i-показателя муниципальной программы (процентов);</w:t>
      </w:r>
    </w:p>
    <w:p w:rsidR="00556E37" w:rsidRPr="003F159F" w:rsidRDefault="00556E37" w:rsidP="00556E37">
      <w:pPr>
        <w:autoSpaceDE w:val="0"/>
        <w:ind w:firstLine="720"/>
        <w:jc w:val="both"/>
        <w:rPr>
          <w:sz w:val="28"/>
          <w:szCs w:val="28"/>
        </w:rPr>
      </w:pPr>
      <w:proofErr w:type="spellStart"/>
      <w:r w:rsidRPr="003F159F">
        <w:rPr>
          <w:sz w:val="28"/>
          <w:szCs w:val="28"/>
        </w:rPr>
        <w:t>Tfi</w:t>
      </w:r>
      <w:proofErr w:type="spellEnd"/>
      <w:r w:rsidRPr="003F159F">
        <w:rPr>
          <w:sz w:val="28"/>
          <w:szCs w:val="28"/>
        </w:rPr>
        <w:t xml:space="preserve"> – фактическое значение показателя;</w:t>
      </w:r>
    </w:p>
    <w:p w:rsidR="00556E37" w:rsidRPr="003F159F" w:rsidRDefault="00556E37" w:rsidP="00556E37">
      <w:pPr>
        <w:autoSpaceDE w:val="0"/>
        <w:ind w:firstLine="720"/>
        <w:jc w:val="both"/>
        <w:rPr>
          <w:sz w:val="28"/>
          <w:szCs w:val="28"/>
        </w:rPr>
      </w:pPr>
      <w:r w:rsidRPr="003F159F">
        <w:rPr>
          <w:sz w:val="28"/>
          <w:szCs w:val="28"/>
        </w:rPr>
        <w:t>T</w:t>
      </w:r>
      <w:r w:rsidRPr="003F159F">
        <w:rPr>
          <w:sz w:val="28"/>
          <w:szCs w:val="28"/>
          <w:lang w:val="en-US"/>
        </w:rPr>
        <w:t>pi</w:t>
      </w:r>
      <w:r w:rsidRPr="003F159F">
        <w:rPr>
          <w:sz w:val="28"/>
          <w:szCs w:val="28"/>
        </w:rPr>
        <w:t xml:space="preserve"> – установленное муниципальной программой целевое значение  показателя.</w:t>
      </w:r>
    </w:p>
    <w:p w:rsidR="00556E37" w:rsidRPr="003F159F" w:rsidRDefault="00556E37" w:rsidP="00556E37">
      <w:pPr>
        <w:autoSpaceDE w:val="0"/>
        <w:ind w:firstLine="720"/>
        <w:jc w:val="both"/>
        <w:rPr>
          <w:sz w:val="28"/>
          <w:szCs w:val="28"/>
        </w:rPr>
      </w:pPr>
      <w:r w:rsidRPr="003F159F">
        <w:rPr>
          <w:sz w:val="28"/>
          <w:szCs w:val="28"/>
        </w:rPr>
        <w:t xml:space="preserve">2. Расчет результативности реализации муниципальной программы </w:t>
      </w:r>
      <w:r w:rsidRPr="003F159F">
        <w:rPr>
          <w:sz w:val="28"/>
          <w:szCs w:val="28"/>
        </w:rPr>
        <w:br/>
        <w:t>в целом проводится по формуле:</w:t>
      </w:r>
    </w:p>
    <w:p w:rsidR="00556E37" w:rsidRPr="003F159F" w:rsidRDefault="003E7911" w:rsidP="00556E37">
      <w:pPr>
        <w:autoSpaceDE w:val="0"/>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3.8pt;margin-top:0;width:82.85pt;height:49pt;z-index:251660288;mso-wrap-distance-left:9.05pt;mso-wrap-distance-right:9.05pt" wrapcoords="170922 49029 145566 112415 167301 161730 149187 253285 18872 288503 18872 380071 279503 387119 217970 415275 203500 429360 203500 471639 239706 471639 279503 387119 532884 380071 529263 288503 239706 274430 304935 189887 312200 140597 199886 49029 170922 49029" filled="t">
            <v:fill color2="black"/>
            <v:imagedata r:id="rId7" o:title=""/>
            <w10:wrap type="tight"/>
          </v:shape>
          <o:OLEObject Type="Embed" ProgID="Equation.3" ShapeID="_x0000_s1026" DrawAspect="Content" ObjectID="_1790582571" r:id="rId8"/>
        </w:pict>
      </w:r>
    </w:p>
    <w:p w:rsidR="00556E37" w:rsidRPr="003F159F" w:rsidRDefault="00556E37" w:rsidP="00556E37">
      <w:pPr>
        <w:autoSpaceDE w:val="0"/>
        <w:ind w:firstLine="720"/>
        <w:jc w:val="both"/>
        <w:rPr>
          <w:sz w:val="28"/>
          <w:szCs w:val="28"/>
        </w:rPr>
      </w:pPr>
      <w:r w:rsidRPr="003F159F">
        <w:rPr>
          <w:sz w:val="28"/>
          <w:szCs w:val="28"/>
        </w:rPr>
        <w:t xml:space="preserve">                                        , где:</w:t>
      </w:r>
    </w:p>
    <w:p w:rsidR="00556E37" w:rsidRPr="003F159F" w:rsidRDefault="00556E37" w:rsidP="00556E37">
      <w:pPr>
        <w:autoSpaceDE w:val="0"/>
        <w:ind w:firstLine="720"/>
        <w:jc w:val="both"/>
        <w:rPr>
          <w:sz w:val="28"/>
          <w:szCs w:val="28"/>
        </w:rPr>
      </w:pPr>
    </w:p>
    <w:p w:rsidR="00556E37" w:rsidRPr="003F159F" w:rsidRDefault="00556E37" w:rsidP="00556E37">
      <w:pPr>
        <w:autoSpaceDE w:val="0"/>
        <w:ind w:firstLine="720"/>
        <w:jc w:val="both"/>
        <w:rPr>
          <w:sz w:val="28"/>
          <w:szCs w:val="28"/>
        </w:rPr>
      </w:pPr>
      <w:r w:rsidRPr="003F159F">
        <w:rPr>
          <w:sz w:val="28"/>
          <w:szCs w:val="28"/>
        </w:rPr>
        <w:t>E – результативность реализации муниципальной программы (процентов);</w:t>
      </w:r>
    </w:p>
    <w:p w:rsidR="00556E37" w:rsidRPr="003F159F" w:rsidRDefault="00556E37" w:rsidP="00556E37">
      <w:pPr>
        <w:autoSpaceDE w:val="0"/>
        <w:ind w:firstLine="720"/>
        <w:jc w:val="both"/>
        <w:rPr>
          <w:sz w:val="28"/>
          <w:szCs w:val="28"/>
        </w:rPr>
      </w:pPr>
      <w:proofErr w:type="spellStart"/>
      <w:r w:rsidRPr="003F159F">
        <w:rPr>
          <w:sz w:val="28"/>
          <w:szCs w:val="28"/>
        </w:rPr>
        <w:t>n</w:t>
      </w:r>
      <w:proofErr w:type="spellEnd"/>
      <w:r w:rsidRPr="003F159F">
        <w:rPr>
          <w:sz w:val="28"/>
          <w:szCs w:val="28"/>
        </w:rPr>
        <w:t xml:space="preserve"> – количество показателей  муниципальной программы.</w:t>
      </w:r>
    </w:p>
    <w:p w:rsidR="00556E37" w:rsidRPr="003F159F" w:rsidRDefault="00556E37" w:rsidP="00556E37">
      <w:pPr>
        <w:ind w:firstLine="900"/>
        <w:jc w:val="both"/>
        <w:rPr>
          <w:sz w:val="28"/>
          <w:szCs w:val="28"/>
        </w:rPr>
      </w:pPr>
      <w:r w:rsidRPr="003F159F">
        <w:rPr>
          <w:sz w:val="28"/>
          <w:szCs w:val="28"/>
        </w:rPr>
        <w:t>3. Коэффициент  полноты использования средств муниципальных бюджетов по каждому показателю муниципальной программы определяется по следующей формуле:</w:t>
      </w:r>
    </w:p>
    <w:p w:rsidR="00556E37" w:rsidRPr="003F159F" w:rsidRDefault="00556E37" w:rsidP="00556E37">
      <w:pPr>
        <w:ind w:firstLine="900"/>
        <w:jc w:val="both"/>
        <w:rPr>
          <w:sz w:val="28"/>
          <w:szCs w:val="28"/>
        </w:rPr>
      </w:pPr>
      <w:proofErr w:type="spellStart"/>
      <w:r w:rsidRPr="003F159F">
        <w:rPr>
          <w:sz w:val="28"/>
          <w:szCs w:val="28"/>
          <w:lang w:val="en-US"/>
        </w:rPr>
        <w:t>Kpmi</w:t>
      </w:r>
      <w:proofErr w:type="spellEnd"/>
      <w:r w:rsidRPr="003F159F">
        <w:rPr>
          <w:sz w:val="28"/>
          <w:szCs w:val="28"/>
        </w:rPr>
        <w:t xml:space="preserve"> = </w:t>
      </w:r>
      <w:proofErr w:type="spellStart"/>
      <w:r w:rsidRPr="003F159F">
        <w:rPr>
          <w:sz w:val="28"/>
          <w:szCs w:val="28"/>
          <w:lang w:val="en-US"/>
        </w:rPr>
        <w:t>Cfmi</w:t>
      </w:r>
      <w:proofErr w:type="spellEnd"/>
      <w:r w:rsidRPr="003F159F">
        <w:rPr>
          <w:sz w:val="28"/>
          <w:szCs w:val="28"/>
        </w:rPr>
        <w:t>/</w:t>
      </w:r>
      <w:proofErr w:type="spellStart"/>
      <w:r w:rsidRPr="003F159F">
        <w:rPr>
          <w:sz w:val="28"/>
          <w:szCs w:val="28"/>
          <w:lang w:val="en-US"/>
        </w:rPr>
        <w:t>Cpmi</w:t>
      </w:r>
      <w:proofErr w:type="spellEnd"/>
      <w:r w:rsidRPr="003F159F">
        <w:rPr>
          <w:sz w:val="28"/>
          <w:szCs w:val="28"/>
        </w:rPr>
        <w:t xml:space="preserve">, где:  </w:t>
      </w:r>
    </w:p>
    <w:p w:rsidR="00556E37" w:rsidRPr="003F159F" w:rsidRDefault="00556E37" w:rsidP="00556E37">
      <w:pPr>
        <w:ind w:firstLine="900"/>
        <w:jc w:val="both"/>
        <w:rPr>
          <w:sz w:val="28"/>
          <w:szCs w:val="28"/>
        </w:rPr>
      </w:pPr>
      <w:proofErr w:type="spellStart"/>
      <w:r w:rsidRPr="003F159F">
        <w:rPr>
          <w:sz w:val="28"/>
          <w:szCs w:val="28"/>
          <w:lang w:val="en-US"/>
        </w:rPr>
        <w:t>Kpmi</w:t>
      </w:r>
      <w:proofErr w:type="spellEnd"/>
      <w:r w:rsidRPr="003F159F">
        <w:rPr>
          <w:sz w:val="28"/>
          <w:szCs w:val="28"/>
        </w:rPr>
        <w:t xml:space="preserve"> – коэффициент полноты использования средств </w:t>
      </w:r>
      <w:proofErr w:type="gramStart"/>
      <w:r w:rsidRPr="003F159F">
        <w:rPr>
          <w:sz w:val="28"/>
          <w:szCs w:val="28"/>
        </w:rPr>
        <w:t>муниципальных  бюджетов</w:t>
      </w:r>
      <w:proofErr w:type="gramEnd"/>
      <w:r w:rsidRPr="003F159F">
        <w:rPr>
          <w:sz w:val="28"/>
          <w:szCs w:val="28"/>
        </w:rPr>
        <w:t xml:space="preserve">, израсходованных на реализацию </w:t>
      </w:r>
      <w:proofErr w:type="spellStart"/>
      <w:r w:rsidRPr="003F159F">
        <w:rPr>
          <w:sz w:val="28"/>
          <w:szCs w:val="28"/>
          <w:lang w:val="en-US"/>
        </w:rPr>
        <w:t>i</w:t>
      </w:r>
      <w:proofErr w:type="spellEnd"/>
      <w:r w:rsidRPr="003F159F">
        <w:rPr>
          <w:sz w:val="28"/>
          <w:szCs w:val="28"/>
        </w:rPr>
        <w:t>-показателя муниципальной программы;</w:t>
      </w:r>
    </w:p>
    <w:p w:rsidR="00556E37" w:rsidRPr="003F159F" w:rsidRDefault="00556E37" w:rsidP="00556E37">
      <w:pPr>
        <w:ind w:firstLine="900"/>
        <w:jc w:val="both"/>
        <w:rPr>
          <w:sz w:val="28"/>
          <w:szCs w:val="28"/>
        </w:rPr>
      </w:pPr>
      <w:proofErr w:type="spellStart"/>
      <w:r w:rsidRPr="003F159F">
        <w:rPr>
          <w:sz w:val="28"/>
          <w:szCs w:val="28"/>
          <w:lang w:val="en-US"/>
        </w:rPr>
        <w:t>Cfmi</w:t>
      </w:r>
      <w:proofErr w:type="spellEnd"/>
      <w:r w:rsidRPr="003F159F">
        <w:rPr>
          <w:sz w:val="28"/>
          <w:szCs w:val="28"/>
        </w:rPr>
        <w:t xml:space="preserve"> – сумма средств муниципальных бюджетов, израсходованных </w:t>
      </w:r>
      <w:r w:rsidRPr="003F159F">
        <w:rPr>
          <w:sz w:val="28"/>
          <w:szCs w:val="28"/>
        </w:rPr>
        <w:br/>
        <w:t xml:space="preserve">на реализацию </w:t>
      </w:r>
      <w:proofErr w:type="spellStart"/>
      <w:r w:rsidRPr="003F159F">
        <w:rPr>
          <w:sz w:val="28"/>
          <w:szCs w:val="28"/>
          <w:lang w:val="en-US"/>
        </w:rPr>
        <w:t>i</w:t>
      </w:r>
      <w:proofErr w:type="spellEnd"/>
      <w:r w:rsidRPr="003F159F">
        <w:rPr>
          <w:sz w:val="28"/>
          <w:szCs w:val="28"/>
        </w:rPr>
        <w:t>-показателя муниципальной программы;</w:t>
      </w:r>
    </w:p>
    <w:p w:rsidR="00556E37" w:rsidRPr="003F159F" w:rsidRDefault="00556E37" w:rsidP="00556E37">
      <w:pPr>
        <w:ind w:firstLine="900"/>
        <w:jc w:val="both"/>
        <w:rPr>
          <w:sz w:val="28"/>
          <w:szCs w:val="28"/>
        </w:rPr>
      </w:pPr>
      <w:proofErr w:type="spellStart"/>
      <w:proofErr w:type="gramStart"/>
      <w:r w:rsidRPr="003F159F">
        <w:rPr>
          <w:sz w:val="28"/>
          <w:szCs w:val="28"/>
          <w:lang w:val="en-US"/>
        </w:rPr>
        <w:t>Cpmi</w:t>
      </w:r>
      <w:proofErr w:type="spellEnd"/>
      <w:r w:rsidRPr="003F159F">
        <w:rPr>
          <w:sz w:val="28"/>
          <w:szCs w:val="28"/>
        </w:rPr>
        <w:t xml:space="preserve"> – сумма средств, полученная из муниципальных бюджетов </w:t>
      </w:r>
      <w:r w:rsidRPr="003F159F">
        <w:rPr>
          <w:sz w:val="28"/>
          <w:szCs w:val="28"/>
        </w:rPr>
        <w:br/>
        <w:t xml:space="preserve">на реализацию </w:t>
      </w:r>
      <w:proofErr w:type="spellStart"/>
      <w:r w:rsidRPr="003F159F">
        <w:rPr>
          <w:sz w:val="28"/>
          <w:szCs w:val="28"/>
          <w:lang w:val="en-US"/>
        </w:rPr>
        <w:t>i</w:t>
      </w:r>
      <w:proofErr w:type="spellEnd"/>
      <w:r w:rsidRPr="003F159F">
        <w:rPr>
          <w:sz w:val="28"/>
          <w:szCs w:val="28"/>
        </w:rPr>
        <w:t>-показателя муниципальной программы.</w:t>
      </w:r>
      <w:proofErr w:type="gramEnd"/>
    </w:p>
    <w:p w:rsidR="00556E37" w:rsidRPr="003F159F" w:rsidRDefault="00556E37" w:rsidP="00556E37">
      <w:pPr>
        <w:ind w:firstLine="900"/>
        <w:jc w:val="both"/>
        <w:rPr>
          <w:sz w:val="28"/>
          <w:szCs w:val="28"/>
        </w:rPr>
      </w:pPr>
    </w:p>
    <w:p w:rsidR="00556E37" w:rsidRPr="003F159F" w:rsidRDefault="00556E37" w:rsidP="00AD15B1">
      <w:pPr>
        <w:autoSpaceDE w:val="0"/>
        <w:ind w:firstLine="539"/>
        <w:jc w:val="both"/>
        <w:rPr>
          <w:sz w:val="28"/>
          <w:szCs w:val="28"/>
        </w:rPr>
      </w:pPr>
      <w:r w:rsidRPr="003F159F">
        <w:rPr>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tbl>
      <w:tblPr>
        <w:tblW w:w="0" w:type="auto"/>
        <w:tblInd w:w="70" w:type="dxa"/>
        <w:tblLayout w:type="fixed"/>
        <w:tblCellMar>
          <w:left w:w="70" w:type="dxa"/>
          <w:right w:w="70" w:type="dxa"/>
        </w:tblCellMar>
        <w:tblLook w:val="0000"/>
      </w:tblPr>
      <w:tblGrid>
        <w:gridCol w:w="5805"/>
        <w:gridCol w:w="3780"/>
      </w:tblGrid>
      <w:tr w:rsidR="00556E37" w:rsidRPr="003F159F" w:rsidTr="00703077">
        <w:trPr>
          <w:cantSplit/>
          <w:trHeight w:val="360"/>
        </w:trPr>
        <w:tc>
          <w:tcPr>
            <w:tcW w:w="580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lastRenderedPageBreak/>
              <w:t>Вывод об эффективности реализации муниципальной программы</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Критерий оценки</w:t>
            </w:r>
            <w:r w:rsidRPr="003F159F">
              <w:rPr>
                <w:rFonts w:ascii="Times New Roman" w:hAnsi="Times New Roman" w:cs="Times New Roman"/>
                <w:sz w:val="28"/>
                <w:szCs w:val="28"/>
              </w:rPr>
              <w:br/>
              <w:t>эффективности реализации муниципальной программы (мероприятий муниципальной программы)</w:t>
            </w:r>
          </w:p>
        </w:tc>
      </w:tr>
      <w:tr w:rsidR="00556E37" w:rsidRPr="003F159F" w:rsidTr="00703077">
        <w:trPr>
          <w:cantSplit/>
          <w:trHeight w:val="360"/>
        </w:trPr>
        <w:tc>
          <w:tcPr>
            <w:tcW w:w="580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snapToGrid w:val="0"/>
              <w:rPr>
                <w:rFonts w:ascii="Times New Roman" w:hAnsi="Times New Roman" w:cs="Times New Roman"/>
                <w:sz w:val="28"/>
                <w:szCs w:val="28"/>
              </w:rPr>
            </w:pPr>
            <w:r w:rsidRPr="003F159F">
              <w:rPr>
                <w:rFonts w:ascii="Times New Roman" w:hAnsi="Times New Roman" w:cs="Times New Roman"/>
                <w:sz w:val="28"/>
                <w:szCs w:val="28"/>
              </w:rPr>
              <w:t xml:space="preserve">Неэффективная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менее 0,5</w:t>
            </w:r>
          </w:p>
        </w:tc>
      </w:tr>
      <w:tr w:rsidR="00556E37" w:rsidRPr="003F159F" w:rsidTr="00703077">
        <w:trPr>
          <w:cantSplit/>
          <w:trHeight w:val="350"/>
        </w:trPr>
        <w:tc>
          <w:tcPr>
            <w:tcW w:w="580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snapToGrid w:val="0"/>
              <w:rPr>
                <w:rFonts w:ascii="Times New Roman" w:hAnsi="Times New Roman" w:cs="Times New Roman"/>
                <w:sz w:val="28"/>
                <w:szCs w:val="28"/>
              </w:rPr>
            </w:pPr>
            <w:r w:rsidRPr="003F159F">
              <w:rPr>
                <w:rFonts w:ascii="Times New Roman" w:hAnsi="Times New Roman" w:cs="Times New Roman"/>
                <w:sz w:val="28"/>
                <w:szCs w:val="28"/>
              </w:rPr>
              <w:t>Уровень эффективности удовлетворительный</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0,5 – 0,79</w:t>
            </w:r>
          </w:p>
        </w:tc>
      </w:tr>
      <w:tr w:rsidR="00556E37" w:rsidRPr="003F159F" w:rsidTr="00703077">
        <w:trPr>
          <w:cantSplit/>
          <w:trHeight w:val="333"/>
        </w:trPr>
        <w:tc>
          <w:tcPr>
            <w:tcW w:w="580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snapToGrid w:val="0"/>
              <w:rPr>
                <w:rFonts w:ascii="Times New Roman" w:hAnsi="Times New Roman" w:cs="Times New Roman"/>
                <w:sz w:val="28"/>
                <w:szCs w:val="28"/>
              </w:rPr>
            </w:pPr>
            <w:r w:rsidRPr="003F159F">
              <w:rPr>
                <w:rFonts w:ascii="Times New Roman" w:hAnsi="Times New Roman" w:cs="Times New Roman"/>
                <w:sz w:val="28"/>
                <w:szCs w:val="28"/>
              </w:rPr>
              <w:t>Эффективная</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0,8 – 1</w:t>
            </w:r>
          </w:p>
        </w:tc>
      </w:tr>
      <w:tr w:rsidR="00556E37" w:rsidRPr="003F159F" w:rsidTr="00703077">
        <w:trPr>
          <w:cantSplit/>
          <w:trHeight w:val="256"/>
        </w:trPr>
        <w:tc>
          <w:tcPr>
            <w:tcW w:w="580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snapToGrid w:val="0"/>
              <w:rPr>
                <w:rFonts w:ascii="Times New Roman" w:hAnsi="Times New Roman" w:cs="Times New Roman"/>
                <w:sz w:val="28"/>
                <w:szCs w:val="28"/>
              </w:rPr>
            </w:pPr>
            <w:r w:rsidRPr="003F159F">
              <w:rPr>
                <w:rFonts w:ascii="Times New Roman" w:hAnsi="Times New Roman" w:cs="Times New Roman"/>
                <w:sz w:val="28"/>
                <w:szCs w:val="28"/>
              </w:rPr>
              <w:t xml:space="preserve">Высокоэффективная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более 1</w:t>
            </w:r>
          </w:p>
        </w:tc>
      </w:tr>
    </w:tbl>
    <w:p w:rsidR="00556E37" w:rsidRPr="003F159F" w:rsidRDefault="00556E37" w:rsidP="00556E37">
      <w:pPr>
        <w:pStyle w:val="ConsPlusNormal"/>
        <w:widowControl/>
        <w:ind w:firstLine="709"/>
        <w:jc w:val="both"/>
        <w:rPr>
          <w:rFonts w:ascii="Times New Roman" w:hAnsi="Times New Roman" w:cs="Times New Roman"/>
          <w:sz w:val="28"/>
          <w:szCs w:val="28"/>
        </w:rPr>
      </w:pP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Оценка эффективности реализации муниципальной программы осуществляется  на основе данных:</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 xml:space="preserve">формы 1–Т (трудоустройство), </w:t>
      </w:r>
      <w:proofErr w:type="gramStart"/>
      <w:r w:rsidRPr="003F159F">
        <w:rPr>
          <w:rFonts w:ascii="Times New Roman" w:hAnsi="Times New Roman" w:cs="Times New Roman"/>
          <w:sz w:val="28"/>
          <w:szCs w:val="28"/>
        </w:rPr>
        <w:t>срочная</w:t>
      </w:r>
      <w:proofErr w:type="gramEnd"/>
      <w:r w:rsidRPr="003F159F">
        <w:rPr>
          <w:rFonts w:ascii="Times New Roman" w:hAnsi="Times New Roman" w:cs="Times New Roman"/>
          <w:sz w:val="28"/>
          <w:szCs w:val="28"/>
        </w:rPr>
        <w:t>, «Сведения о содействии занятости граждан» государственного статистического наблюдения;</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 xml:space="preserve">формы 2–Т (трудоустройство) «Сведения о предоставлении государственных услуг в области содействия занятости населения» федерального статистического наблюдения; </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ведомственного отчета по форме СЗ–контроль (ежемесячная) «Информация о предоставлении государственных услуг в области содействия занятости населения», утвержденной приказом Управления               от 3 февраля 2012 года № 9 «Об утверждении ведомственных форм отчетности»;</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 xml:space="preserve"> </w:t>
      </w:r>
      <w:proofErr w:type="gramStart"/>
      <w:r w:rsidRPr="003F159F">
        <w:rPr>
          <w:rFonts w:ascii="Times New Roman" w:hAnsi="Times New Roman" w:cs="Times New Roman"/>
          <w:sz w:val="28"/>
          <w:szCs w:val="28"/>
        </w:rPr>
        <w:t xml:space="preserve">отчета о расходах бюджета субъекта Российской Федерации, связанных с осуществлением переданного полномочия Российской Федерации по осуществлению социальных выплат гражданам, признанным </w:t>
      </w:r>
      <w:r w:rsidRPr="003F159F">
        <w:rPr>
          <w:rFonts w:ascii="Times New Roman" w:hAnsi="Times New Roman" w:cs="Times New Roman"/>
          <w:sz w:val="28"/>
          <w:szCs w:val="28"/>
        </w:rPr>
        <w:br/>
        <w:t>в установленном порядке безработными, источником финансового обеспечения которых является субвенция, утвержденного приказом Министерства здравоохранения и социального развития Российской Федерации от 1 марта 2012 года № 189н «Об утверждении формы отчета о расходах бюджета субъекта Российской Федерации, связанных с осуществлением переданного полномочия</w:t>
      </w:r>
      <w:proofErr w:type="gramEnd"/>
      <w:r w:rsidRPr="003F159F">
        <w:rPr>
          <w:rFonts w:ascii="Times New Roman" w:hAnsi="Times New Roman" w:cs="Times New Roman"/>
          <w:sz w:val="28"/>
          <w:szCs w:val="28"/>
        </w:rPr>
        <w:t xml:space="preserve"> Российской Федерации по осуществлению социальных выплат гражданам, признанным в установленном порядке безработными, источником финансового обеспечения которых является субвенция, и рекомендаций по ее заполнению»;</w:t>
      </w:r>
    </w:p>
    <w:p w:rsidR="00556E37" w:rsidRPr="003F159F" w:rsidRDefault="00556E37" w:rsidP="00556E37">
      <w:pPr>
        <w:pStyle w:val="ConsPlusNormal"/>
        <w:widowControl/>
        <w:ind w:firstLine="709"/>
        <w:jc w:val="both"/>
        <w:rPr>
          <w:rFonts w:ascii="Times New Roman" w:hAnsi="Times New Roman" w:cs="Times New Roman"/>
          <w:sz w:val="28"/>
          <w:szCs w:val="28"/>
        </w:rPr>
      </w:pPr>
      <w:r w:rsidRPr="003F159F">
        <w:rPr>
          <w:rFonts w:ascii="Times New Roman" w:hAnsi="Times New Roman" w:cs="Times New Roman"/>
          <w:sz w:val="28"/>
          <w:szCs w:val="28"/>
        </w:rPr>
        <w:t xml:space="preserve"> </w:t>
      </w:r>
      <w:proofErr w:type="gramStart"/>
      <w:r w:rsidRPr="003F159F">
        <w:rPr>
          <w:rFonts w:ascii="Times New Roman" w:hAnsi="Times New Roman" w:cs="Times New Roman"/>
          <w:sz w:val="28"/>
          <w:szCs w:val="28"/>
        </w:rPr>
        <w:t>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утвержденного приказом Министерства финансов Российской Федерации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556E37" w:rsidRPr="003F159F" w:rsidRDefault="00556E37" w:rsidP="00556E37">
      <w:pPr>
        <w:autoSpaceDE w:val="0"/>
        <w:ind w:firstLine="720"/>
        <w:jc w:val="both"/>
        <w:rPr>
          <w:sz w:val="28"/>
          <w:szCs w:val="28"/>
        </w:rPr>
      </w:pPr>
      <w:r w:rsidRPr="003F159F">
        <w:rPr>
          <w:sz w:val="28"/>
          <w:szCs w:val="28"/>
        </w:rPr>
        <w:t xml:space="preserve">формы № 1–Т (условия труда) «Сведения о состоянии условий труда </w:t>
      </w:r>
      <w:r w:rsidRPr="003F159F">
        <w:rPr>
          <w:sz w:val="28"/>
          <w:szCs w:val="28"/>
        </w:rPr>
        <w:br/>
        <w:t>и компенсациях за работу во вредных и (или) опасных условиях труда» федерального статистического наблюдения;</w:t>
      </w:r>
    </w:p>
    <w:p w:rsidR="00556E37" w:rsidRPr="003F159F" w:rsidRDefault="00556E37" w:rsidP="00556E37">
      <w:pPr>
        <w:autoSpaceDE w:val="0"/>
        <w:ind w:firstLine="720"/>
        <w:jc w:val="both"/>
        <w:rPr>
          <w:sz w:val="28"/>
          <w:szCs w:val="28"/>
        </w:rPr>
      </w:pPr>
      <w:r w:rsidRPr="003F159F">
        <w:rPr>
          <w:sz w:val="28"/>
          <w:szCs w:val="28"/>
        </w:rPr>
        <w:lastRenderedPageBreak/>
        <w:t xml:space="preserve">формы № 7–травматизм «Сведения о травматизме на производстве </w:t>
      </w:r>
      <w:r w:rsidRPr="003F159F">
        <w:rPr>
          <w:sz w:val="28"/>
          <w:szCs w:val="28"/>
        </w:rPr>
        <w:br/>
        <w:t xml:space="preserve">и профессиональных заболеваниях» федерального статистического наблюдения. </w:t>
      </w:r>
    </w:p>
    <w:p w:rsidR="00556E37" w:rsidRPr="003F159F" w:rsidRDefault="00556E37" w:rsidP="00556E37">
      <w:pPr>
        <w:autoSpaceDE w:val="0"/>
        <w:ind w:firstLine="708"/>
        <w:jc w:val="both"/>
        <w:rPr>
          <w:sz w:val="28"/>
          <w:szCs w:val="28"/>
        </w:rPr>
      </w:pPr>
      <w:proofErr w:type="gramStart"/>
      <w:r w:rsidRPr="003F159F">
        <w:rPr>
          <w:sz w:val="28"/>
          <w:szCs w:val="28"/>
        </w:rPr>
        <w:t xml:space="preserve">Подготовка отчета о ходе реализации и оценке эффективности реализации муниципальной программы осуществляется Отделом экономики              по итогам года в соответствии с требованиями </w:t>
      </w:r>
      <w:r w:rsidRPr="003F159F">
        <w:rPr>
          <w:rStyle w:val="a5"/>
          <w:color w:val="000000"/>
          <w:sz w:val="28"/>
          <w:szCs w:val="28"/>
        </w:rPr>
        <w:t xml:space="preserve">постановления </w:t>
      </w:r>
      <w:r w:rsidRPr="003F159F">
        <w:rPr>
          <w:color w:val="000000"/>
          <w:sz w:val="28"/>
          <w:szCs w:val="28"/>
        </w:rPr>
        <w:t xml:space="preserve"> Администрации Знаменского района </w:t>
      </w:r>
      <w:r w:rsidRPr="003F159F">
        <w:rPr>
          <w:sz w:val="28"/>
          <w:szCs w:val="28"/>
        </w:rPr>
        <w:t>Орловской области от 27 декабря 2012 года № 281 «Об утверждении Порядка разработки, реализации и оценки эффективности муниципальных программ», постановлением Администрации Знаменского района Орловской области от 27 сентября 2013 года № 174 «О внесении изменений в постановление</w:t>
      </w:r>
      <w:proofErr w:type="gramEnd"/>
      <w:r w:rsidRPr="003F159F">
        <w:rPr>
          <w:sz w:val="28"/>
          <w:szCs w:val="28"/>
        </w:rPr>
        <w:t xml:space="preserve">  Администрации Знаменского района Орловской области от 27 декабря 2012 года № 281 «Об утверждении Порядка разработки, реализации и оценки эффективности муниципальных программ» по методике оценки результативности и эффективности государственной программы согласно приложению 8 к муниципальной  программе.</w:t>
      </w:r>
    </w:p>
    <w:p w:rsidR="00556E37" w:rsidRPr="003F159F" w:rsidRDefault="00556E37" w:rsidP="00556E37">
      <w:pPr>
        <w:pStyle w:val="ConsPlusNormal"/>
        <w:widowControl/>
        <w:ind w:firstLine="709"/>
        <w:jc w:val="both"/>
        <w:rPr>
          <w:rFonts w:ascii="Times New Roman" w:hAnsi="Times New Roman" w:cs="Times New Roman"/>
          <w:sz w:val="28"/>
          <w:szCs w:val="28"/>
        </w:rPr>
      </w:pPr>
    </w:p>
    <w:p w:rsidR="00556E37" w:rsidRPr="003F159F" w:rsidRDefault="00556E37" w:rsidP="00556E37">
      <w:pPr>
        <w:rPr>
          <w:sz w:val="28"/>
          <w:szCs w:val="28"/>
        </w:rPr>
      </w:pPr>
    </w:p>
    <w:p w:rsidR="00556E37" w:rsidRPr="003F159F" w:rsidRDefault="00556E37" w:rsidP="00556E37">
      <w:pPr>
        <w:autoSpaceDE w:val="0"/>
        <w:jc w:val="both"/>
        <w:rPr>
          <w:sz w:val="28"/>
          <w:szCs w:val="28"/>
        </w:rPr>
      </w:pPr>
    </w:p>
    <w:p w:rsidR="00556E37" w:rsidRPr="003F159F" w:rsidRDefault="00556E37" w:rsidP="00556E37">
      <w:pPr>
        <w:autoSpaceDE w:val="0"/>
        <w:jc w:val="both"/>
        <w:rPr>
          <w:sz w:val="28"/>
          <w:szCs w:val="28"/>
        </w:rPr>
      </w:pPr>
    </w:p>
    <w:p w:rsidR="00556E37" w:rsidRPr="003F159F" w:rsidRDefault="00556E37" w:rsidP="00556E37">
      <w:pPr>
        <w:autoSpaceDE w:val="0"/>
        <w:jc w:val="both"/>
        <w:rPr>
          <w:sz w:val="28"/>
          <w:szCs w:val="28"/>
        </w:rPr>
      </w:pPr>
    </w:p>
    <w:p w:rsidR="00556E37" w:rsidRPr="003F159F" w:rsidRDefault="00556E37" w:rsidP="00556E37">
      <w:pPr>
        <w:autoSpaceDE w:val="0"/>
        <w:jc w:val="both"/>
        <w:rPr>
          <w:sz w:val="28"/>
          <w:szCs w:val="28"/>
        </w:rPr>
      </w:pPr>
    </w:p>
    <w:p w:rsidR="00556E37" w:rsidRPr="003F159F" w:rsidRDefault="00556E37" w:rsidP="00556E37">
      <w:pPr>
        <w:autoSpaceDE w:val="0"/>
        <w:jc w:val="both"/>
        <w:rPr>
          <w:sz w:val="28"/>
          <w:szCs w:val="28"/>
        </w:rPr>
      </w:pPr>
    </w:p>
    <w:p w:rsidR="00556E37" w:rsidRPr="003F159F" w:rsidRDefault="00556E37" w:rsidP="00556E37">
      <w:pPr>
        <w:autoSpaceDE w:val="0"/>
        <w:jc w:val="both"/>
        <w:rPr>
          <w:sz w:val="28"/>
          <w:szCs w:val="28"/>
        </w:rPr>
        <w:sectPr w:rsidR="00556E37" w:rsidRPr="003F159F" w:rsidSect="00AD15B1">
          <w:type w:val="continuous"/>
          <w:pgSz w:w="11909" w:h="16834"/>
          <w:pgMar w:top="1134" w:right="850" w:bottom="851" w:left="1701" w:header="720" w:footer="720" w:gutter="0"/>
          <w:cols w:space="708"/>
          <w:noEndnote/>
          <w:docGrid w:linePitch="326"/>
        </w:sectPr>
      </w:pPr>
    </w:p>
    <w:p w:rsidR="00556E37" w:rsidRPr="003F159F" w:rsidRDefault="00556E37" w:rsidP="00556E37">
      <w:pPr>
        <w:autoSpaceDE w:val="0"/>
        <w:jc w:val="both"/>
        <w:rPr>
          <w:sz w:val="28"/>
          <w:szCs w:val="28"/>
        </w:rPr>
      </w:pPr>
    </w:p>
    <w:p w:rsidR="00556E37" w:rsidRPr="003F159F" w:rsidRDefault="00556E37" w:rsidP="00556E37">
      <w:pPr>
        <w:autoSpaceDE w:val="0"/>
        <w:jc w:val="both"/>
        <w:rPr>
          <w:sz w:val="28"/>
          <w:szCs w:val="28"/>
        </w:rPr>
      </w:pPr>
    </w:p>
    <w:p w:rsidR="00556E37" w:rsidRPr="003F159F" w:rsidRDefault="00556E37" w:rsidP="00556E37">
      <w:pPr>
        <w:ind w:left="11199" w:right="-459"/>
        <w:rPr>
          <w:sz w:val="28"/>
          <w:szCs w:val="28"/>
        </w:rPr>
      </w:pPr>
      <w:r w:rsidRPr="003F159F">
        <w:rPr>
          <w:sz w:val="28"/>
          <w:szCs w:val="28"/>
        </w:rPr>
        <w:t>Приложение 1 к муниципальной  программе Знаменского района</w:t>
      </w:r>
      <w:r w:rsidRPr="003F159F">
        <w:rPr>
          <w:sz w:val="28"/>
          <w:szCs w:val="28"/>
        </w:rPr>
        <w:br/>
        <w:t>Орловской области «Содействие занятости населения Знаменского района Орловской области»</w:t>
      </w:r>
    </w:p>
    <w:p w:rsidR="00556E37" w:rsidRPr="003F159F" w:rsidRDefault="00556E37" w:rsidP="00556E37">
      <w:pPr>
        <w:autoSpaceDE w:val="0"/>
        <w:jc w:val="right"/>
        <w:rPr>
          <w:sz w:val="28"/>
          <w:szCs w:val="28"/>
        </w:rPr>
      </w:pPr>
    </w:p>
    <w:p w:rsidR="00556E37" w:rsidRPr="003F159F" w:rsidRDefault="00556E37" w:rsidP="00556E37">
      <w:pPr>
        <w:ind w:right="-314"/>
        <w:jc w:val="center"/>
        <w:rPr>
          <w:sz w:val="28"/>
          <w:szCs w:val="28"/>
        </w:rPr>
      </w:pPr>
      <w:r w:rsidRPr="003F159F">
        <w:rPr>
          <w:sz w:val="28"/>
          <w:szCs w:val="28"/>
        </w:rPr>
        <w:t xml:space="preserve">Сведения о показателях (индикаторах) муниципальной  программы Знаменского района </w:t>
      </w:r>
      <w:r w:rsidRPr="003F159F">
        <w:rPr>
          <w:sz w:val="28"/>
          <w:szCs w:val="28"/>
        </w:rPr>
        <w:br/>
        <w:t>Орловской области «Содействие занятости населения Знаменского района Орловской области» и их значениях</w:t>
      </w:r>
    </w:p>
    <w:p w:rsidR="00556E37" w:rsidRPr="003F159F" w:rsidRDefault="00556E37" w:rsidP="00556E37">
      <w:pPr>
        <w:autoSpaceDE w:val="0"/>
        <w:rPr>
          <w:sz w:val="28"/>
          <w:szCs w:val="28"/>
        </w:rPr>
      </w:pPr>
    </w:p>
    <w:tbl>
      <w:tblPr>
        <w:tblW w:w="1471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7"/>
        <w:gridCol w:w="3351"/>
        <w:gridCol w:w="1275"/>
        <w:gridCol w:w="993"/>
        <w:gridCol w:w="992"/>
        <w:gridCol w:w="850"/>
        <w:gridCol w:w="851"/>
        <w:gridCol w:w="992"/>
        <w:gridCol w:w="851"/>
        <w:gridCol w:w="992"/>
        <w:gridCol w:w="992"/>
        <w:gridCol w:w="851"/>
        <w:gridCol w:w="992"/>
        <w:gridCol w:w="12"/>
      </w:tblGrid>
      <w:tr w:rsidR="00EB6F6A" w:rsidRPr="002E64B5" w:rsidTr="00EB6F6A">
        <w:trPr>
          <w:cantSplit/>
          <w:trHeight w:val="334"/>
        </w:trPr>
        <w:tc>
          <w:tcPr>
            <w:tcW w:w="717" w:type="dxa"/>
            <w:vMerge w:val="restart"/>
            <w:shd w:val="clear" w:color="auto" w:fill="auto"/>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w:t>
            </w:r>
          </w:p>
        </w:tc>
        <w:tc>
          <w:tcPr>
            <w:tcW w:w="3351" w:type="dxa"/>
            <w:vMerge w:val="restart"/>
            <w:shd w:val="clear" w:color="auto" w:fill="auto"/>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Показатель (индикатор)</w:t>
            </w:r>
            <w:r w:rsidRPr="002E64B5">
              <w:rPr>
                <w:rFonts w:ascii="Times New Roman" w:hAnsi="Times New Roman" w:cs="Times New Roman"/>
                <w:sz w:val="24"/>
                <w:szCs w:val="24"/>
              </w:rPr>
              <w:br/>
              <w:t>(наименование)</w:t>
            </w:r>
          </w:p>
        </w:tc>
        <w:tc>
          <w:tcPr>
            <w:tcW w:w="1275" w:type="dxa"/>
            <w:vMerge w:val="restart"/>
            <w:shd w:val="clear" w:color="auto" w:fill="auto"/>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Единица</w:t>
            </w:r>
            <w:r w:rsidRPr="002E64B5">
              <w:rPr>
                <w:rFonts w:ascii="Times New Roman" w:hAnsi="Times New Roman" w:cs="Times New Roman"/>
                <w:sz w:val="24"/>
                <w:szCs w:val="24"/>
              </w:rPr>
              <w:br/>
              <w:t xml:space="preserve"> измерения</w:t>
            </w:r>
          </w:p>
        </w:tc>
        <w:tc>
          <w:tcPr>
            <w:tcW w:w="9368" w:type="dxa"/>
            <w:gridSpan w:val="11"/>
            <w:shd w:val="clear" w:color="auto" w:fill="auto"/>
          </w:tcPr>
          <w:p w:rsidR="00EB6F6A" w:rsidRPr="002E64B5" w:rsidRDefault="00EB6F6A" w:rsidP="00703077">
            <w:pPr>
              <w:pStyle w:val="ConsPlusCell"/>
              <w:snapToGrid w:val="0"/>
              <w:jc w:val="center"/>
              <w:rPr>
                <w:rFonts w:ascii="Times New Roman" w:hAnsi="Times New Roman" w:cs="Times New Roman"/>
                <w:sz w:val="24"/>
                <w:szCs w:val="24"/>
              </w:rPr>
            </w:pPr>
            <w:r w:rsidRPr="002E64B5">
              <w:rPr>
                <w:rFonts w:ascii="Times New Roman" w:hAnsi="Times New Roman" w:cs="Times New Roman"/>
                <w:sz w:val="24"/>
                <w:szCs w:val="24"/>
              </w:rPr>
              <w:t>Значения показателей</w:t>
            </w:r>
          </w:p>
        </w:tc>
      </w:tr>
      <w:tr w:rsidR="00EB6F6A" w:rsidRPr="002E64B5" w:rsidTr="00EB6F6A">
        <w:trPr>
          <w:gridAfter w:val="1"/>
          <w:wAfter w:w="12" w:type="dxa"/>
          <w:cantSplit/>
          <w:trHeight w:val="480"/>
        </w:trPr>
        <w:tc>
          <w:tcPr>
            <w:tcW w:w="717" w:type="dxa"/>
            <w:vMerge/>
            <w:shd w:val="clear" w:color="auto" w:fill="auto"/>
          </w:tcPr>
          <w:p w:rsidR="00EB6F6A" w:rsidRPr="002E64B5" w:rsidRDefault="00EB6F6A" w:rsidP="00703077">
            <w:pPr>
              <w:pStyle w:val="ConsPlusCell"/>
              <w:widowControl/>
              <w:snapToGrid w:val="0"/>
              <w:jc w:val="center"/>
              <w:rPr>
                <w:rFonts w:ascii="Times New Roman" w:hAnsi="Times New Roman" w:cs="Times New Roman"/>
                <w:sz w:val="24"/>
                <w:szCs w:val="24"/>
              </w:rPr>
            </w:pPr>
          </w:p>
        </w:tc>
        <w:tc>
          <w:tcPr>
            <w:tcW w:w="3351" w:type="dxa"/>
            <w:vMerge/>
            <w:shd w:val="clear" w:color="auto" w:fill="auto"/>
          </w:tcPr>
          <w:p w:rsidR="00EB6F6A" w:rsidRPr="002E64B5" w:rsidRDefault="00EB6F6A" w:rsidP="00703077">
            <w:pPr>
              <w:pStyle w:val="ConsPlusCell"/>
              <w:widowControl/>
              <w:snapToGrid w:val="0"/>
              <w:jc w:val="center"/>
              <w:rPr>
                <w:rFonts w:ascii="Times New Roman" w:hAnsi="Times New Roman" w:cs="Times New Roman"/>
                <w:sz w:val="24"/>
                <w:szCs w:val="24"/>
              </w:rPr>
            </w:pPr>
          </w:p>
        </w:tc>
        <w:tc>
          <w:tcPr>
            <w:tcW w:w="1275" w:type="dxa"/>
            <w:vMerge/>
            <w:shd w:val="clear" w:color="auto" w:fill="auto"/>
          </w:tcPr>
          <w:p w:rsidR="00EB6F6A" w:rsidRPr="002E64B5" w:rsidRDefault="00EB6F6A" w:rsidP="00703077">
            <w:pPr>
              <w:pStyle w:val="ConsPlusCell"/>
              <w:widowControl/>
              <w:snapToGrid w:val="0"/>
              <w:jc w:val="center"/>
              <w:rPr>
                <w:rFonts w:ascii="Times New Roman" w:hAnsi="Times New Roman" w:cs="Times New Roman"/>
                <w:sz w:val="24"/>
                <w:szCs w:val="24"/>
              </w:rPr>
            </w:pPr>
          </w:p>
        </w:tc>
        <w:tc>
          <w:tcPr>
            <w:tcW w:w="993" w:type="dxa"/>
            <w:shd w:val="clear" w:color="auto" w:fill="auto"/>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2017 год</w:t>
            </w:r>
          </w:p>
        </w:tc>
        <w:tc>
          <w:tcPr>
            <w:tcW w:w="992" w:type="dxa"/>
            <w:shd w:val="clear" w:color="auto" w:fill="auto"/>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2018 год</w:t>
            </w:r>
          </w:p>
        </w:tc>
        <w:tc>
          <w:tcPr>
            <w:tcW w:w="850" w:type="dxa"/>
            <w:shd w:val="clear" w:color="auto" w:fill="auto"/>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2019 год</w:t>
            </w:r>
          </w:p>
        </w:tc>
        <w:tc>
          <w:tcPr>
            <w:tcW w:w="851" w:type="dxa"/>
            <w:shd w:val="clear" w:color="auto" w:fill="auto"/>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2020 год</w:t>
            </w:r>
          </w:p>
        </w:tc>
        <w:tc>
          <w:tcPr>
            <w:tcW w:w="992" w:type="dxa"/>
            <w:shd w:val="clear" w:color="auto" w:fill="auto"/>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2021 год</w:t>
            </w:r>
          </w:p>
        </w:tc>
        <w:tc>
          <w:tcPr>
            <w:tcW w:w="851" w:type="dxa"/>
          </w:tcPr>
          <w:p w:rsidR="00EB6F6A" w:rsidRPr="002E64B5" w:rsidRDefault="00EB6F6A" w:rsidP="00703077">
            <w:r w:rsidRPr="002E64B5">
              <w:t>2022 год</w:t>
            </w:r>
          </w:p>
        </w:tc>
        <w:tc>
          <w:tcPr>
            <w:tcW w:w="992" w:type="dxa"/>
          </w:tcPr>
          <w:p w:rsidR="00EB6F6A" w:rsidRPr="002E64B5" w:rsidRDefault="00EB6F6A" w:rsidP="00703077">
            <w:r w:rsidRPr="002E64B5">
              <w:t>2023 год</w:t>
            </w:r>
          </w:p>
        </w:tc>
        <w:tc>
          <w:tcPr>
            <w:tcW w:w="992" w:type="dxa"/>
          </w:tcPr>
          <w:p w:rsidR="00EB6F6A" w:rsidRPr="002E64B5" w:rsidRDefault="00EB6F6A" w:rsidP="00703077">
            <w:r w:rsidRPr="002E64B5">
              <w:t>2024 год</w:t>
            </w:r>
          </w:p>
        </w:tc>
        <w:tc>
          <w:tcPr>
            <w:tcW w:w="851" w:type="dxa"/>
          </w:tcPr>
          <w:p w:rsidR="00EB6F6A" w:rsidRPr="002E64B5" w:rsidRDefault="00EB6F6A" w:rsidP="00EB6F6A">
            <w:pPr>
              <w:ind w:right="1806"/>
            </w:pPr>
            <w:r>
              <w:t>2025</w:t>
            </w:r>
          </w:p>
        </w:tc>
        <w:tc>
          <w:tcPr>
            <w:tcW w:w="992" w:type="dxa"/>
          </w:tcPr>
          <w:p w:rsidR="00EB6F6A" w:rsidRDefault="00EB6F6A" w:rsidP="00703077">
            <w:r>
              <w:t>2026</w:t>
            </w:r>
          </w:p>
          <w:p w:rsidR="00EB6F6A" w:rsidRPr="002E64B5" w:rsidRDefault="00EB6F6A" w:rsidP="00703077">
            <w:r>
              <w:t>год</w:t>
            </w:r>
          </w:p>
        </w:tc>
      </w:tr>
    </w:tbl>
    <w:p w:rsidR="00556E37" w:rsidRPr="003F159F" w:rsidRDefault="00556E37" w:rsidP="00556E37">
      <w:pPr>
        <w:rPr>
          <w:sz w:val="28"/>
          <w:szCs w:val="28"/>
        </w:rPr>
      </w:pPr>
    </w:p>
    <w:tbl>
      <w:tblPr>
        <w:tblW w:w="14699" w:type="dxa"/>
        <w:tblInd w:w="322" w:type="dxa"/>
        <w:tblLayout w:type="fixed"/>
        <w:tblCellMar>
          <w:left w:w="70" w:type="dxa"/>
          <w:right w:w="70" w:type="dxa"/>
        </w:tblCellMar>
        <w:tblLook w:val="0000"/>
      </w:tblPr>
      <w:tblGrid>
        <w:gridCol w:w="717"/>
        <w:gridCol w:w="3351"/>
        <w:gridCol w:w="1275"/>
        <w:gridCol w:w="993"/>
        <w:gridCol w:w="992"/>
        <w:gridCol w:w="850"/>
        <w:gridCol w:w="851"/>
        <w:gridCol w:w="992"/>
        <w:gridCol w:w="851"/>
        <w:gridCol w:w="992"/>
        <w:gridCol w:w="992"/>
        <w:gridCol w:w="851"/>
        <w:gridCol w:w="992"/>
      </w:tblGrid>
      <w:tr w:rsidR="00EB6F6A" w:rsidRPr="002E64B5" w:rsidTr="00EB6F6A">
        <w:trPr>
          <w:cantSplit/>
          <w:trHeight w:val="240"/>
          <w:tblHeader/>
        </w:trPr>
        <w:tc>
          <w:tcPr>
            <w:tcW w:w="717"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w:t>
            </w:r>
          </w:p>
        </w:tc>
        <w:tc>
          <w:tcPr>
            <w:tcW w:w="3351" w:type="dxa"/>
            <w:tcBorders>
              <w:top w:val="single" w:sz="4" w:space="0" w:color="000000"/>
              <w:left w:val="single" w:sz="4" w:space="0" w:color="000000"/>
              <w:bottom w:val="single" w:sz="4" w:space="0" w:color="000000"/>
            </w:tcBorders>
            <w:shd w:val="clear" w:color="auto" w:fill="auto"/>
            <w:vAlign w:val="center"/>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Cell"/>
              <w:widowControl/>
              <w:snapToGrid w:val="0"/>
              <w:jc w:val="center"/>
              <w:rPr>
                <w:rFonts w:ascii="Times New Roman" w:hAnsi="Times New Roman" w:cs="Times New Roman"/>
                <w:sz w:val="24"/>
                <w:szCs w:val="24"/>
              </w:rPr>
            </w:pPr>
            <w:r w:rsidRPr="002E64B5">
              <w:rPr>
                <w:rFonts w:ascii="Times New Roman" w:hAnsi="Times New Roman" w:cs="Times New Roman"/>
                <w:sz w:val="24"/>
                <w:szCs w:val="24"/>
              </w:rPr>
              <w:t>11</w:t>
            </w:r>
          </w:p>
        </w:tc>
        <w:tc>
          <w:tcPr>
            <w:tcW w:w="851"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13</w:t>
            </w:r>
          </w:p>
        </w:tc>
      </w:tr>
      <w:tr w:rsidR="00EB6F6A" w:rsidRPr="002E64B5" w:rsidTr="00EB6F6A">
        <w:trPr>
          <w:cantSplit/>
          <w:trHeight w:val="358"/>
        </w:trPr>
        <w:tc>
          <w:tcPr>
            <w:tcW w:w="10021" w:type="dxa"/>
            <w:gridSpan w:val="8"/>
            <w:tcBorders>
              <w:top w:val="single" w:sz="4" w:space="0" w:color="000000"/>
              <w:left w:val="single" w:sz="4" w:space="0" w:color="000000"/>
              <w:bottom w:val="single" w:sz="4" w:space="0" w:color="000000"/>
              <w:right w:val="single" w:sz="4" w:space="0" w:color="000000"/>
            </w:tcBorders>
            <w:shd w:val="clear" w:color="auto" w:fill="auto"/>
          </w:tcPr>
          <w:p w:rsidR="00EB6F6A" w:rsidRPr="002E64B5" w:rsidRDefault="00EB6F6A" w:rsidP="00703077">
            <w:pPr>
              <w:pStyle w:val="ConsPlusCell"/>
              <w:widowControl/>
              <w:snapToGrid w:val="0"/>
              <w:rPr>
                <w:rFonts w:ascii="Times New Roman" w:hAnsi="Times New Roman" w:cs="Times New Roman"/>
                <w:sz w:val="24"/>
                <w:szCs w:val="24"/>
              </w:rPr>
            </w:pPr>
            <w:r w:rsidRPr="002E64B5">
              <w:rPr>
                <w:rFonts w:ascii="Times New Roman" w:hAnsi="Times New Roman" w:cs="Times New Roman"/>
                <w:sz w:val="24"/>
                <w:szCs w:val="24"/>
              </w:rPr>
              <w:t>Муниципальная программа Знаменского района Орловской области «Содействие занятости населения Знаменского района Орловской области»</w:t>
            </w:r>
          </w:p>
        </w:tc>
        <w:tc>
          <w:tcPr>
            <w:tcW w:w="851"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Cell"/>
              <w:widowControl/>
              <w:snapToGrid w:val="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Cell"/>
              <w:widowControl/>
              <w:snapToGrid w:val="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Cell"/>
              <w:widowControl/>
              <w:snapToGrid w:val="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Cell"/>
              <w:widowControl/>
              <w:snapToGrid w:val="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Cell"/>
              <w:widowControl/>
              <w:snapToGrid w:val="0"/>
              <w:rPr>
                <w:rFonts w:ascii="Times New Roman" w:hAnsi="Times New Roman" w:cs="Times New Roman"/>
                <w:sz w:val="24"/>
                <w:szCs w:val="24"/>
              </w:rPr>
            </w:pPr>
          </w:p>
        </w:tc>
      </w:tr>
      <w:tr w:rsidR="00EB6F6A" w:rsidRPr="002E64B5"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w:t>
            </w:r>
          </w:p>
        </w:tc>
        <w:tc>
          <w:tcPr>
            <w:tcW w:w="3351" w:type="dxa"/>
            <w:tcBorders>
              <w:top w:val="single" w:sz="4" w:space="0" w:color="000000"/>
              <w:left w:val="single" w:sz="4" w:space="0" w:color="000000"/>
              <w:bottom w:val="single" w:sz="4" w:space="0" w:color="000000"/>
            </w:tcBorders>
            <w:shd w:val="clear" w:color="auto" w:fill="auto"/>
          </w:tcPr>
          <w:p w:rsidR="00EB6F6A" w:rsidRPr="002E64B5" w:rsidRDefault="00EB6F6A" w:rsidP="00703077">
            <w:pPr>
              <w:pStyle w:val="ConsPlusCell"/>
              <w:widowControl/>
              <w:snapToGrid w:val="0"/>
              <w:rPr>
                <w:rFonts w:ascii="Times New Roman" w:hAnsi="Times New Roman" w:cs="Times New Roman"/>
                <w:sz w:val="24"/>
                <w:szCs w:val="24"/>
              </w:rPr>
            </w:pPr>
            <w:r w:rsidRPr="002E64B5">
              <w:rPr>
                <w:rFonts w:ascii="Times New Roman" w:hAnsi="Times New Roman" w:cs="Times New Roman"/>
                <w:sz w:val="24"/>
                <w:szCs w:val="24"/>
              </w:rPr>
              <w:t>Уровень регистрируемой безработицы (на конец года)</w:t>
            </w:r>
          </w:p>
        </w:tc>
        <w:tc>
          <w:tcPr>
            <w:tcW w:w="1275" w:type="dxa"/>
            <w:tcBorders>
              <w:top w:val="single" w:sz="4" w:space="0" w:color="000000"/>
              <w:left w:val="single" w:sz="4" w:space="0" w:color="000000"/>
              <w:bottom w:val="single" w:sz="4" w:space="0" w:color="000000"/>
            </w:tcBorders>
            <w:shd w:val="clear" w:color="auto" w:fill="auto"/>
          </w:tcPr>
          <w:p w:rsidR="00EB6F6A" w:rsidRPr="002E64B5" w:rsidRDefault="00EB6F6A" w:rsidP="00703077">
            <w:pPr>
              <w:pStyle w:val="ConsPlusCell"/>
              <w:widowControl/>
              <w:snapToGrid w:val="0"/>
              <w:rPr>
                <w:rFonts w:ascii="Times New Roman" w:hAnsi="Times New Roman" w:cs="Times New Roman"/>
                <w:sz w:val="24"/>
                <w:szCs w:val="24"/>
              </w:rPr>
            </w:pPr>
            <w:r w:rsidRPr="002E64B5">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tcBorders>
            <w:shd w:val="clear" w:color="auto" w:fill="auto"/>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tcBorders>
            <w:shd w:val="clear" w:color="auto" w:fill="auto"/>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0,8</w:t>
            </w:r>
          </w:p>
        </w:tc>
        <w:tc>
          <w:tcPr>
            <w:tcW w:w="850" w:type="dxa"/>
            <w:tcBorders>
              <w:top w:val="single" w:sz="4" w:space="0" w:color="000000"/>
              <w:left w:val="single" w:sz="4" w:space="0" w:color="000000"/>
              <w:bottom w:val="single" w:sz="4" w:space="0" w:color="000000"/>
            </w:tcBorders>
            <w:shd w:val="clear" w:color="auto" w:fill="auto"/>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0,8</w:t>
            </w:r>
          </w:p>
        </w:tc>
        <w:tc>
          <w:tcPr>
            <w:tcW w:w="851" w:type="dxa"/>
            <w:tcBorders>
              <w:top w:val="single" w:sz="4" w:space="0" w:color="000000"/>
              <w:left w:val="single" w:sz="4" w:space="0" w:color="000000"/>
              <w:bottom w:val="single" w:sz="4" w:space="0" w:color="000000"/>
            </w:tcBorders>
            <w:shd w:val="clear" w:color="auto" w:fill="auto"/>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0,8</w:t>
            </w:r>
          </w:p>
        </w:tc>
        <w:tc>
          <w:tcPr>
            <w:tcW w:w="851"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0,8</w:t>
            </w:r>
          </w:p>
        </w:tc>
        <w:tc>
          <w:tcPr>
            <w:tcW w:w="992"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0,8</w:t>
            </w:r>
          </w:p>
        </w:tc>
        <w:tc>
          <w:tcPr>
            <w:tcW w:w="992"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851" w:type="dxa"/>
            <w:tcBorders>
              <w:top w:val="single" w:sz="4" w:space="0" w:color="000000"/>
              <w:left w:val="single" w:sz="4" w:space="0" w:color="000000"/>
              <w:bottom w:val="single" w:sz="4" w:space="0" w:color="000000"/>
              <w:right w:val="single" w:sz="4" w:space="0" w:color="000000"/>
            </w:tcBorders>
          </w:tcPr>
          <w:p w:rsidR="00EB6F6A" w:rsidRDefault="00EB6F6A" w:rsidP="00703077">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tcBorders>
              <w:top w:val="single" w:sz="4" w:space="0" w:color="000000"/>
              <w:left w:val="single" w:sz="4" w:space="0" w:color="000000"/>
              <w:bottom w:val="single" w:sz="4" w:space="0" w:color="000000"/>
              <w:right w:val="single" w:sz="4" w:space="0" w:color="000000"/>
            </w:tcBorders>
          </w:tcPr>
          <w:p w:rsidR="00EB6F6A" w:rsidRDefault="00EB6F6A" w:rsidP="00703077">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0,7</w:t>
            </w:r>
          </w:p>
        </w:tc>
      </w:tr>
      <w:tr w:rsidR="00EB6F6A" w:rsidRPr="002E64B5"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2.</w:t>
            </w:r>
          </w:p>
        </w:tc>
        <w:tc>
          <w:tcPr>
            <w:tcW w:w="3351" w:type="dxa"/>
            <w:tcBorders>
              <w:top w:val="single" w:sz="4" w:space="0" w:color="000000"/>
              <w:left w:val="single" w:sz="4" w:space="0" w:color="000000"/>
              <w:bottom w:val="single" w:sz="4" w:space="0" w:color="000000"/>
            </w:tcBorders>
            <w:shd w:val="clear" w:color="auto" w:fill="auto"/>
          </w:tcPr>
          <w:p w:rsidR="00EB6F6A" w:rsidRPr="002E64B5" w:rsidRDefault="00EB6F6A" w:rsidP="00703077">
            <w:pPr>
              <w:pStyle w:val="ConsPlusCell"/>
              <w:widowControl/>
              <w:snapToGrid w:val="0"/>
              <w:rPr>
                <w:rFonts w:ascii="Times New Roman" w:hAnsi="Times New Roman" w:cs="Times New Roman"/>
                <w:sz w:val="24"/>
                <w:szCs w:val="24"/>
              </w:rPr>
            </w:pPr>
            <w:r w:rsidRPr="002E64B5">
              <w:rPr>
                <w:rFonts w:ascii="Times New Roman" w:hAnsi="Times New Roman" w:cs="Times New Roman"/>
                <w:sz w:val="24"/>
                <w:szCs w:val="24"/>
              </w:rPr>
              <w:t>Средняя продолжительность периода безработицы</w:t>
            </w:r>
          </w:p>
        </w:tc>
        <w:tc>
          <w:tcPr>
            <w:tcW w:w="1275" w:type="dxa"/>
            <w:tcBorders>
              <w:top w:val="single" w:sz="4" w:space="0" w:color="000000"/>
              <w:left w:val="single" w:sz="4" w:space="0" w:color="000000"/>
              <w:bottom w:val="single" w:sz="4" w:space="0" w:color="000000"/>
            </w:tcBorders>
            <w:shd w:val="clear" w:color="auto" w:fill="auto"/>
          </w:tcPr>
          <w:p w:rsidR="00EB6F6A" w:rsidRPr="002E64B5" w:rsidRDefault="00EB6F6A" w:rsidP="00703077">
            <w:pPr>
              <w:pStyle w:val="ConsPlusCell"/>
              <w:widowControl/>
              <w:snapToGrid w:val="0"/>
              <w:rPr>
                <w:rFonts w:ascii="Times New Roman" w:hAnsi="Times New Roman" w:cs="Times New Roman"/>
                <w:sz w:val="24"/>
                <w:szCs w:val="24"/>
              </w:rPr>
            </w:pPr>
            <w:r w:rsidRPr="002E64B5">
              <w:rPr>
                <w:rFonts w:ascii="Times New Roman" w:hAnsi="Times New Roman" w:cs="Times New Roman"/>
                <w:sz w:val="24"/>
                <w:szCs w:val="24"/>
              </w:rPr>
              <w:t>месяц</w:t>
            </w:r>
          </w:p>
        </w:tc>
        <w:tc>
          <w:tcPr>
            <w:tcW w:w="993" w:type="dxa"/>
            <w:tcBorders>
              <w:top w:val="single" w:sz="4" w:space="0" w:color="000000"/>
              <w:left w:val="single" w:sz="4" w:space="0" w:color="000000"/>
              <w:bottom w:val="single" w:sz="4" w:space="0" w:color="000000"/>
            </w:tcBorders>
            <w:shd w:val="clear" w:color="auto" w:fill="auto"/>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7,0</w:t>
            </w:r>
          </w:p>
        </w:tc>
        <w:tc>
          <w:tcPr>
            <w:tcW w:w="992" w:type="dxa"/>
            <w:tcBorders>
              <w:top w:val="single" w:sz="4" w:space="0" w:color="000000"/>
              <w:left w:val="single" w:sz="4" w:space="0" w:color="000000"/>
              <w:bottom w:val="single" w:sz="4" w:space="0" w:color="000000"/>
            </w:tcBorders>
            <w:shd w:val="clear" w:color="auto" w:fill="auto"/>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4,6</w:t>
            </w:r>
          </w:p>
        </w:tc>
        <w:tc>
          <w:tcPr>
            <w:tcW w:w="850" w:type="dxa"/>
            <w:tcBorders>
              <w:top w:val="single" w:sz="4" w:space="0" w:color="000000"/>
              <w:left w:val="single" w:sz="4" w:space="0" w:color="000000"/>
              <w:bottom w:val="single" w:sz="4" w:space="0" w:color="000000"/>
            </w:tcBorders>
            <w:shd w:val="clear" w:color="auto" w:fill="auto"/>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4,6</w:t>
            </w:r>
          </w:p>
        </w:tc>
        <w:tc>
          <w:tcPr>
            <w:tcW w:w="851" w:type="dxa"/>
            <w:tcBorders>
              <w:top w:val="single" w:sz="4" w:space="0" w:color="000000"/>
              <w:left w:val="single" w:sz="4" w:space="0" w:color="000000"/>
              <w:bottom w:val="single" w:sz="4" w:space="0" w:color="000000"/>
            </w:tcBorders>
            <w:shd w:val="clear" w:color="auto" w:fill="auto"/>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4,6</w:t>
            </w:r>
          </w:p>
        </w:tc>
        <w:tc>
          <w:tcPr>
            <w:tcW w:w="851"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4,6</w:t>
            </w:r>
          </w:p>
        </w:tc>
        <w:tc>
          <w:tcPr>
            <w:tcW w:w="992"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4,6</w:t>
            </w:r>
          </w:p>
        </w:tc>
        <w:tc>
          <w:tcPr>
            <w:tcW w:w="992"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sidRPr="002E64B5">
              <w:rPr>
                <w:rFonts w:ascii="Times New Roman" w:hAnsi="Times New Roman" w:cs="Times New Roman"/>
                <w:sz w:val="24"/>
                <w:szCs w:val="24"/>
              </w:rPr>
              <w:t>4,6</w:t>
            </w:r>
          </w:p>
        </w:tc>
        <w:tc>
          <w:tcPr>
            <w:tcW w:w="851"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4,6</w:t>
            </w:r>
          </w:p>
        </w:tc>
        <w:tc>
          <w:tcPr>
            <w:tcW w:w="992" w:type="dxa"/>
            <w:tcBorders>
              <w:top w:val="single" w:sz="4" w:space="0" w:color="000000"/>
              <w:left w:val="single" w:sz="4" w:space="0" w:color="000000"/>
              <w:bottom w:val="single" w:sz="4" w:space="0" w:color="000000"/>
              <w:right w:val="single" w:sz="4" w:space="0" w:color="000000"/>
            </w:tcBorders>
          </w:tcPr>
          <w:p w:rsidR="00EB6F6A" w:rsidRPr="002E64B5" w:rsidRDefault="00EB6F6A" w:rsidP="00703077">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4,6</w:t>
            </w:r>
          </w:p>
        </w:tc>
      </w:tr>
      <w:tr w:rsidR="00EB6F6A" w:rsidRPr="003F159F" w:rsidTr="00EB6F6A">
        <w:trPr>
          <w:cantSplit/>
          <w:trHeight w:val="240"/>
        </w:trPr>
        <w:tc>
          <w:tcPr>
            <w:tcW w:w="717" w:type="dxa"/>
            <w:vMerge w:val="restart"/>
            <w:tcBorders>
              <w:top w:val="single" w:sz="4" w:space="0" w:color="000000"/>
              <w:left w:val="single" w:sz="4" w:space="0" w:color="000000"/>
              <w:bottom w:val="single" w:sz="4" w:space="0" w:color="auto"/>
            </w:tcBorders>
            <w:shd w:val="clear" w:color="auto" w:fill="auto"/>
          </w:tcPr>
          <w:p w:rsidR="00EB6F6A" w:rsidRPr="003F159F" w:rsidRDefault="00EB6F6A"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lastRenderedPageBreak/>
              <w:t>3.</w:t>
            </w:r>
          </w:p>
        </w:tc>
        <w:tc>
          <w:tcPr>
            <w:tcW w:w="3351" w:type="dxa"/>
            <w:vMerge w:val="restart"/>
            <w:tcBorders>
              <w:top w:val="single" w:sz="4" w:space="0" w:color="000000"/>
              <w:left w:val="single" w:sz="4" w:space="0" w:color="000000"/>
              <w:bottom w:val="single" w:sz="4" w:space="0" w:color="auto"/>
            </w:tcBorders>
            <w:shd w:val="clear" w:color="auto" w:fill="auto"/>
          </w:tcPr>
          <w:p w:rsidR="00EB6F6A" w:rsidRPr="003F159F" w:rsidRDefault="00EB6F6A"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 xml:space="preserve">Коэффициент напряженности на регистрируемом рынке труда </w:t>
            </w:r>
            <w:r w:rsidRPr="003F159F">
              <w:rPr>
                <w:rFonts w:ascii="Times New Roman" w:hAnsi="Times New Roman" w:cs="Times New Roman"/>
                <w:sz w:val="28"/>
                <w:szCs w:val="28"/>
              </w:rPr>
              <w:br/>
              <w:t>(на конец года)</w:t>
            </w:r>
          </w:p>
        </w:tc>
        <w:tc>
          <w:tcPr>
            <w:tcW w:w="1275" w:type="dxa"/>
            <w:tcBorders>
              <w:top w:val="single" w:sz="4" w:space="0" w:color="000000"/>
              <w:left w:val="single" w:sz="4" w:space="0" w:color="000000"/>
              <w:bottom w:val="single" w:sz="4" w:space="0" w:color="auto"/>
            </w:tcBorders>
            <w:shd w:val="clear" w:color="auto" w:fill="auto"/>
          </w:tcPr>
          <w:p w:rsidR="00EB6F6A" w:rsidRPr="003F159F" w:rsidRDefault="00EB6F6A"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численность незанятых граждан, зарегистрированных в целях поиска</w:t>
            </w:r>
          </w:p>
        </w:tc>
        <w:tc>
          <w:tcPr>
            <w:tcW w:w="993" w:type="dxa"/>
            <w:tcBorders>
              <w:top w:val="single" w:sz="4" w:space="0" w:color="000000"/>
              <w:left w:val="single" w:sz="4" w:space="0" w:color="000000"/>
              <w:bottom w:val="single" w:sz="4" w:space="0" w:color="auto"/>
            </w:tcBorders>
            <w:shd w:val="clear" w:color="auto" w:fill="auto"/>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r w:rsidRPr="003F159F">
              <w:rPr>
                <w:rFonts w:ascii="Times New Roman" w:hAnsi="Times New Roman" w:cs="Times New Roman"/>
                <w:sz w:val="28"/>
                <w:szCs w:val="28"/>
              </w:rPr>
              <w:t>1,2</w:t>
            </w:r>
          </w:p>
        </w:tc>
        <w:tc>
          <w:tcPr>
            <w:tcW w:w="992" w:type="dxa"/>
            <w:tcBorders>
              <w:top w:val="single" w:sz="4" w:space="0" w:color="000000"/>
              <w:left w:val="single" w:sz="4" w:space="0" w:color="000000"/>
              <w:bottom w:val="single" w:sz="4" w:space="0" w:color="auto"/>
            </w:tcBorders>
            <w:shd w:val="clear" w:color="auto" w:fill="auto"/>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r w:rsidRPr="003F159F">
              <w:rPr>
                <w:rFonts w:ascii="Times New Roman" w:hAnsi="Times New Roman" w:cs="Times New Roman"/>
                <w:sz w:val="28"/>
                <w:szCs w:val="28"/>
              </w:rPr>
              <w:t>0,6</w:t>
            </w:r>
          </w:p>
        </w:tc>
        <w:tc>
          <w:tcPr>
            <w:tcW w:w="850" w:type="dxa"/>
            <w:tcBorders>
              <w:top w:val="single" w:sz="4" w:space="0" w:color="000000"/>
              <w:left w:val="single" w:sz="4" w:space="0" w:color="000000"/>
              <w:bottom w:val="single" w:sz="4" w:space="0" w:color="auto"/>
            </w:tcBorders>
            <w:shd w:val="clear" w:color="auto" w:fill="auto"/>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r w:rsidRPr="003F159F">
              <w:rPr>
                <w:rFonts w:ascii="Times New Roman" w:hAnsi="Times New Roman" w:cs="Times New Roman"/>
                <w:sz w:val="28"/>
                <w:szCs w:val="28"/>
              </w:rPr>
              <w:t>0,6</w:t>
            </w:r>
          </w:p>
        </w:tc>
        <w:tc>
          <w:tcPr>
            <w:tcW w:w="851" w:type="dxa"/>
            <w:tcBorders>
              <w:top w:val="single" w:sz="4" w:space="0" w:color="000000"/>
              <w:left w:val="single" w:sz="4" w:space="0" w:color="000000"/>
              <w:bottom w:val="single" w:sz="4" w:space="0" w:color="auto"/>
            </w:tcBorders>
            <w:shd w:val="clear" w:color="auto" w:fill="auto"/>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r w:rsidRPr="003F159F">
              <w:rPr>
                <w:rFonts w:ascii="Times New Roman" w:hAnsi="Times New Roman" w:cs="Times New Roman"/>
                <w:sz w:val="28"/>
                <w:szCs w:val="28"/>
              </w:rPr>
              <w:t>0,6</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r w:rsidRPr="003F159F">
              <w:rPr>
                <w:rFonts w:ascii="Times New Roman" w:hAnsi="Times New Roman" w:cs="Times New Roman"/>
                <w:sz w:val="28"/>
                <w:szCs w:val="28"/>
              </w:rPr>
              <w:t>0,6</w:t>
            </w:r>
          </w:p>
        </w:tc>
        <w:tc>
          <w:tcPr>
            <w:tcW w:w="851" w:type="dxa"/>
            <w:tcBorders>
              <w:top w:val="single" w:sz="4" w:space="0" w:color="000000"/>
              <w:left w:val="single" w:sz="4" w:space="0" w:color="000000"/>
              <w:bottom w:val="single" w:sz="4" w:space="0" w:color="auto"/>
              <w:right w:val="single" w:sz="4" w:space="0" w:color="000000"/>
            </w:tcBorders>
          </w:tcPr>
          <w:p w:rsidR="00EB6F6A" w:rsidRPr="003F159F" w:rsidRDefault="00EB6F6A" w:rsidP="00703077">
            <w:pPr>
              <w:rPr>
                <w:sz w:val="28"/>
                <w:szCs w:val="28"/>
              </w:rPr>
            </w:pPr>
            <w:r w:rsidRPr="003F159F">
              <w:rPr>
                <w:sz w:val="28"/>
                <w:szCs w:val="28"/>
              </w:rPr>
              <w:t>0,6</w:t>
            </w:r>
          </w:p>
        </w:tc>
        <w:tc>
          <w:tcPr>
            <w:tcW w:w="992" w:type="dxa"/>
            <w:tcBorders>
              <w:top w:val="single" w:sz="4" w:space="0" w:color="000000"/>
              <w:left w:val="single" w:sz="4" w:space="0" w:color="000000"/>
              <w:bottom w:val="single" w:sz="4" w:space="0" w:color="auto"/>
              <w:right w:val="single" w:sz="4" w:space="0" w:color="000000"/>
            </w:tcBorders>
          </w:tcPr>
          <w:p w:rsidR="00EB6F6A" w:rsidRPr="003F159F" w:rsidRDefault="00EB6F6A" w:rsidP="00703077">
            <w:pPr>
              <w:rPr>
                <w:sz w:val="28"/>
                <w:szCs w:val="28"/>
              </w:rPr>
            </w:pPr>
            <w:r w:rsidRPr="003F159F">
              <w:rPr>
                <w:sz w:val="28"/>
                <w:szCs w:val="28"/>
              </w:rPr>
              <w:t>0,6</w:t>
            </w:r>
          </w:p>
        </w:tc>
        <w:tc>
          <w:tcPr>
            <w:tcW w:w="992" w:type="dxa"/>
            <w:tcBorders>
              <w:top w:val="single" w:sz="4" w:space="0" w:color="000000"/>
              <w:left w:val="single" w:sz="4" w:space="0" w:color="000000"/>
              <w:bottom w:val="single" w:sz="4" w:space="0" w:color="auto"/>
              <w:right w:val="single" w:sz="4" w:space="0" w:color="000000"/>
            </w:tcBorders>
          </w:tcPr>
          <w:p w:rsidR="00EB6F6A" w:rsidRPr="003F159F" w:rsidRDefault="00EB6F6A" w:rsidP="00703077">
            <w:pPr>
              <w:rPr>
                <w:sz w:val="28"/>
                <w:szCs w:val="28"/>
              </w:rPr>
            </w:pPr>
            <w:r w:rsidRPr="003F159F">
              <w:rPr>
                <w:sz w:val="28"/>
                <w:szCs w:val="28"/>
              </w:rPr>
              <w:t>0,6</w:t>
            </w:r>
          </w:p>
        </w:tc>
        <w:tc>
          <w:tcPr>
            <w:tcW w:w="851" w:type="dxa"/>
            <w:tcBorders>
              <w:top w:val="single" w:sz="4" w:space="0" w:color="000000"/>
              <w:left w:val="single" w:sz="4" w:space="0" w:color="000000"/>
              <w:bottom w:val="single" w:sz="4" w:space="0" w:color="auto"/>
              <w:right w:val="single" w:sz="4" w:space="0" w:color="000000"/>
            </w:tcBorders>
          </w:tcPr>
          <w:p w:rsidR="00EB6F6A" w:rsidRPr="003F159F" w:rsidRDefault="00EB6F6A" w:rsidP="00703077">
            <w:pPr>
              <w:rPr>
                <w:sz w:val="28"/>
                <w:szCs w:val="28"/>
              </w:rPr>
            </w:pPr>
            <w:r>
              <w:rPr>
                <w:sz w:val="28"/>
                <w:szCs w:val="28"/>
              </w:rPr>
              <w:t>0,6</w:t>
            </w:r>
          </w:p>
        </w:tc>
        <w:tc>
          <w:tcPr>
            <w:tcW w:w="992" w:type="dxa"/>
            <w:tcBorders>
              <w:top w:val="single" w:sz="4" w:space="0" w:color="000000"/>
              <w:left w:val="single" w:sz="4" w:space="0" w:color="000000"/>
              <w:bottom w:val="single" w:sz="4" w:space="0" w:color="auto"/>
              <w:right w:val="single" w:sz="4" w:space="0" w:color="000000"/>
            </w:tcBorders>
          </w:tcPr>
          <w:p w:rsidR="00EB6F6A" w:rsidRPr="003F159F" w:rsidRDefault="00EB6F6A" w:rsidP="00703077">
            <w:pPr>
              <w:rPr>
                <w:sz w:val="28"/>
                <w:szCs w:val="28"/>
              </w:rPr>
            </w:pPr>
            <w:r>
              <w:rPr>
                <w:sz w:val="28"/>
                <w:szCs w:val="28"/>
              </w:rPr>
              <w:t>0,6</w:t>
            </w:r>
          </w:p>
        </w:tc>
      </w:tr>
      <w:tr w:rsidR="00EB6F6A" w:rsidRPr="003F159F" w:rsidTr="00EB6F6A">
        <w:trPr>
          <w:cantSplit/>
          <w:trHeight w:val="240"/>
        </w:trPr>
        <w:tc>
          <w:tcPr>
            <w:tcW w:w="717" w:type="dxa"/>
            <w:vMerge/>
            <w:tcBorders>
              <w:top w:val="single" w:sz="4" w:space="0" w:color="auto"/>
              <w:left w:val="single" w:sz="4" w:space="0" w:color="000000"/>
              <w:bottom w:val="single" w:sz="4" w:space="0" w:color="000000"/>
            </w:tcBorders>
            <w:shd w:val="clear" w:color="auto" w:fill="auto"/>
          </w:tcPr>
          <w:p w:rsidR="00EB6F6A" w:rsidRPr="003F159F" w:rsidRDefault="00EB6F6A" w:rsidP="00703077">
            <w:pPr>
              <w:pStyle w:val="ConsPlusCell"/>
              <w:widowControl/>
              <w:snapToGrid w:val="0"/>
              <w:jc w:val="center"/>
              <w:rPr>
                <w:rFonts w:ascii="Times New Roman" w:hAnsi="Times New Roman" w:cs="Times New Roman"/>
                <w:sz w:val="28"/>
                <w:szCs w:val="28"/>
              </w:rPr>
            </w:pPr>
          </w:p>
        </w:tc>
        <w:tc>
          <w:tcPr>
            <w:tcW w:w="3351" w:type="dxa"/>
            <w:vMerge/>
            <w:tcBorders>
              <w:top w:val="single" w:sz="4" w:space="0" w:color="auto"/>
              <w:left w:val="single" w:sz="4" w:space="0" w:color="000000"/>
              <w:bottom w:val="single" w:sz="4" w:space="0" w:color="000000"/>
            </w:tcBorders>
            <w:shd w:val="clear" w:color="auto" w:fill="auto"/>
          </w:tcPr>
          <w:p w:rsidR="00EB6F6A" w:rsidRPr="003F159F" w:rsidRDefault="00EB6F6A" w:rsidP="00703077">
            <w:pPr>
              <w:pStyle w:val="ConsPlusCell"/>
              <w:widowControl/>
              <w:snapToGrid w:val="0"/>
              <w:rPr>
                <w:rFonts w:ascii="Times New Roman" w:hAnsi="Times New Roman" w:cs="Times New Roman"/>
                <w:sz w:val="28"/>
                <w:szCs w:val="28"/>
              </w:rPr>
            </w:pPr>
          </w:p>
        </w:tc>
        <w:tc>
          <w:tcPr>
            <w:tcW w:w="1275" w:type="dxa"/>
            <w:tcBorders>
              <w:top w:val="single" w:sz="4" w:space="0" w:color="auto"/>
              <w:left w:val="single" w:sz="4" w:space="0" w:color="000000"/>
              <w:bottom w:val="single" w:sz="4" w:space="0" w:color="000000"/>
            </w:tcBorders>
            <w:shd w:val="clear" w:color="auto" w:fill="auto"/>
          </w:tcPr>
          <w:p w:rsidR="00EB6F6A" w:rsidRPr="003F159F" w:rsidRDefault="00EB6F6A"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подходящей работы в органах службы занятости населения, на вакансию</w:t>
            </w:r>
          </w:p>
        </w:tc>
        <w:tc>
          <w:tcPr>
            <w:tcW w:w="993" w:type="dxa"/>
            <w:tcBorders>
              <w:top w:val="single" w:sz="4" w:space="0" w:color="auto"/>
              <w:left w:val="single" w:sz="4" w:space="0" w:color="000000"/>
              <w:bottom w:val="single" w:sz="4" w:space="0" w:color="000000"/>
            </w:tcBorders>
            <w:shd w:val="clear" w:color="auto" w:fill="auto"/>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p>
        </w:tc>
        <w:tc>
          <w:tcPr>
            <w:tcW w:w="992" w:type="dxa"/>
            <w:tcBorders>
              <w:top w:val="single" w:sz="4" w:space="0" w:color="auto"/>
              <w:left w:val="single" w:sz="4" w:space="0" w:color="000000"/>
              <w:bottom w:val="single" w:sz="4" w:space="0" w:color="000000"/>
            </w:tcBorders>
            <w:shd w:val="clear" w:color="auto" w:fill="auto"/>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p>
        </w:tc>
        <w:tc>
          <w:tcPr>
            <w:tcW w:w="850" w:type="dxa"/>
            <w:tcBorders>
              <w:top w:val="single" w:sz="4" w:space="0" w:color="auto"/>
              <w:left w:val="single" w:sz="4" w:space="0" w:color="000000"/>
              <w:bottom w:val="single" w:sz="4" w:space="0" w:color="000000"/>
            </w:tcBorders>
            <w:shd w:val="clear" w:color="auto" w:fill="auto"/>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p>
        </w:tc>
        <w:tc>
          <w:tcPr>
            <w:tcW w:w="851" w:type="dxa"/>
            <w:tcBorders>
              <w:top w:val="single" w:sz="4" w:space="0" w:color="auto"/>
              <w:left w:val="single" w:sz="4" w:space="0" w:color="000000"/>
              <w:bottom w:val="single" w:sz="4" w:space="0" w:color="000000"/>
            </w:tcBorders>
            <w:shd w:val="clear" w:color="auto" w:fill="auto"/>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p>
        </w:tc>
        <w:tc>
          <w:tcPr>
            <w:tcW w:w="851" w:type="dxa"/>
            <w:tcBorders>
              <w:top w:val="single" w:sz="4" w:space="0" w:color="auto"/>
              <w:left w:val="single" w:sz="4" w:space="0" w:color="000000"/>
              <w:bottom w:val="single" w:sz="4" w:space="0" w:color="000000"/>
              <w:right w:val="single" w:sz="4" w:space="0" w:color="000000"/>
            </w:tcBorders>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p>
        </w:tc>
        <w:tc>
          <w:tcPr>
            <w:tcW w:w="992" w:type="dxa"/>
            <w:tcBorders>
              <w:top w:val="single" w:sz="4" w:space="0" w:color="auto"/>
              <w:left w:val="single" w:sz="4" w:space="0" w:color="000000"/>
              <w:bottom w:val="single" w:sz="4" w:space="0" w:color="000000"/>
              <w:right w:val="single" w:sz="4" w:space="0" w:color="000000"/>
            </w:tcBorders>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p>
        </w:tc>
        <w:tc>
          <w:tcPr>
            <w:tcW w:w="992" w:type="dxa"/>
            <w:tcBorders>
              <w:top w:val="single" w:sz="4" w:space="0" w:color="auto"/>
              <w:left w:val="single" w:sz="4" w:space="0" w:color="000000"/>
              <w:bottom w:val="single" w:sz="4" w:space="0" w:color="000000"/>
              <w:right w:val="single" w:sz="4" w:space="0" w:color="000000"/>
            </w:tcBorders>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p>
        </w:tc>
        <w:tc>
          <w:tcPr>
            <w:tcW w:w="851" w:type="dxa"/>
            <w:tcBorders>
              <w:top w:val="single" w:sz="4" w:space="0" w:color="auto"/>
              <w:left w:val="single" w:sz="4" w:space="0" w:color="000000"/>
              <w:bottom w:val="single" w:sz="4" w:space="0" w:color="000000"/>
              <w:right w:val="single" w:sz="4" w:space="0" w:color="000000"/>
            </w:tcBorders>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p>
        </w:tc>
        <w:tc>
          <w:tcPr>
            <w:tcW w:w="992" w:type="dxa"/>
            <w:tcBorders>
              <w:top w:val="single" w:sz="4" w:space="0" w:color="auto"/>
              <w:left w:val="single" w:sz="4" w:space="0" w:color="000000"/>
              <w:bottom w:val="single" w:sz="4" w:space="0" w:color="000000"/>
              <w:right w:val="single" w:sz="4" w:space="0" w:color="000000"/>
            </w:tcBorders>
          </w:tcPr>
          <w:p w:rsidR="00EB6F6A" w:rsidRPr="003F159F" w:rsidRDefault="00EB6F6A" w:rsidP="00703077">
            <w:pPr>
              <w:pStyle w:val="ConsPlusNormal"/>
              <w:widowControl/>
              <w:snapToGrid w:val="0"/>
              <w:ind w:firstLine="0"/>
              <w:jc w:val="center"/>
              <w:rPr>
                <w:rFonts w:ascii="Times New Roman" w:hAnsi="Times New Roman" w:cs="Times New Roman"/>
                <w:sz w:val="28"/>
                <w:szCs w:val="28"/>
              </w:rPr>
            </w:pPr>
          </w:p>
        </w:tc>
      </w:tr>
      <w:tr w:rsidR="00EB6F6A" w:rsidRPr="003F159F"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4.</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snapToGrid w:val="0"/>
              <w:rPr>
                <w:sz w:val="28"/>
                <w:szCs w:val="28"/>
              </w:rPr>
            </w:pPr>
            <w:r w:rsidRPr="003F159F">
              <w:rPr>
                <w:sz w:val="28"/>
                <w:szCs w:val="28"/>
              </w:rPr>
              <w:t>Численность работников, пострадавших от несчастных случаев на производстве, всего</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человек</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EB6F6A" w:rsidRDefault="00EB6F6A" w:rsidP="00703077">
            <w:pPr>
              <w:jc w:val="center"/>
              <w:rPr>
                <w:color w:val="000000"/>
                <w:sz w:val="28"/>
                <w:szCs w:val="28"/>
              </w:rPr>
            </w:pPr>
          </w:p>
          <w:p w:rsidR="00EB6F6A" w:rsidRDefault="00EB6F6A" w:rsidP="00703077">
            <w:pPr>
              <w:jc w:val="center"/>
              <w:rPr>
                <w:color w:val="000000"/>
                <w:sz w:val="28"/>
                <w:szCs w:val="28"/>
              </w:rPr>
            </w:pPr>
          </w:p>
          <w:p w:rsidR="00EB6F6A" w:rsidRPr="003F159F" w:rsidRDefault="00EB6F6A" w:rsidP="00703077">
            <w:pPr>
              <w:jc w:val="center"/>
              <w:rPr>
                <w:color w:val="000000"/>
                <w:sz w:val="28"/>
                <w:szCs w:val="28"/>
              </w:rPr>
            </w:pPr>
            <w:r>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EB6F6A" w:rsidRDefault="00EB6F6A" w:rsidP="00703077">
            <w:pPr>
              <w:jc w:val="center"/>
              <w:rPr>
                <w:color w:val="000000"/>
                <w:sz w:val="28"/>
                <w:szCs w:val="28"/>
              </w:rPr>
            </w:pPr>
          </w:p>
          <w:p w:rsidR="00EB6F6A" w:rsidRDefault="00EB6F6A" w:rsidP="00703077">
            <w:pPr>
              <w:jc w:val="center"/>
              <w:rPr>
                <w:color w:val="000000"/>
                <w:sz w:val="28"/>
                <w:szCs w:val="28"/>
              </w:rPr>
            </w:pPr>
          </w:p>
          <w:p w:rsidR="00EB6F6A" w:rsidRPr="003F159F" w:rsidRDefault="00EB6F6A" w:rsidP="00703077">
            <w:pPr>
              <w:jc w:val="center"/>
              <w:rPr>
                <w:color w:val="000000"/>
                <w:sz w:val="28"/>
                <w:szCs w:val="28"/>
              </w:rPr>
            </w:pPr>
            <w:r>
              <w:rPr>
                <w:color w:val="000000"/>
                <w:sz w:val="28"/>
                <w:szCs w:val="28"/>
              </w:rPr>
              <w:t>0</w:t>
            </w:r>
          </w:p>
        </w:tc>
      </w:tr>
      <w:tr w:rsidR="00EB6F6A" w:rsidRPr="003F159F"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pStyle w:val="a6"/>
              <w:snapToGrid w:val="0"/>
              <w:jc w:val="center"/>
              <w:rPr>
                <w:sz w:val="28"/>
                <w:szCs w:val="28"/>
              </w:rPr>
            </w:pP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snapToGrid w:val="0"/>
              <w:rPr>
                <w:sz w:val="28"/>
                <w:szCs w:val="28"/>
              </w:rPr>
            </w:pPr>
            <w:r w:rsidRPr="003F159F">
              <w:rPr>
                <w:sz w:val="28"/>
                <w:szCs w:val="28"/>
              </w:rPr>
              <w:t>В том числе:</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pStyle w:val="a6"/>
              <w:snapToGrid w:val="0"/>
              <w:rPr>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snapToGrid w:val="0"/>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snapToGrid w:val="0"/>
              <w:jc w:val="center"/>
              <w:rPr>
                <w:color w:val="000000"/>
                <w:sz w:val="28"/>
                <w:szCs w:val="28"/>
              </w:rPr>
            </w:pPr>
          </w:p>
        </w:tc>
      </w:tr>
      <w:tr w:rsidR="00EB6F6A" w:rsidRPr="003F159F"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pStyle w:val="a6"/>
              <w:snapToGrid w:val="0"/>
              <w:jc w:val="center"/>
              <w:rPr>
                <w:sz w:val="28"/>
                <w:szCs w:val="28"/>
              </w:rPr>
            </w:pPr>
            <w:r w:rsidRPr="003F159F">
              <w:rPr>
                <w:sz w:val="28"/>
                <w:szCs w:val="28"/>
              </w:rPr>
              <w:t>4.1.</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snapToGrid w:val="0"/>
              <w:rPr>
                <w:sz w:val="28"/>
                <w:szCs w:val="28"/>
              </w:rPr>
            </w:pPr>
            <w:r w:rsidRPr="003F159F">
              <w:rPr>
                <w:sz w:val="28"/>
                <w:szCs w:val="28"/>
              </w:rPr>
              <w:t>Со смертельным исходом</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pStyle w:val="a6"/>
              <w:snapToGrid w:val="0"/>
              <w:rPr>
                <w:sz w:val="28"/>
                <w:szCs w:val="28"/>
              </w:rPr>
            </w:pPr>
            <w:r w:rsidRPr="003F159F">
              <w:rPr>
                <w:sz w:val="28"/>
                <w:szCs w:val="28"/>
              </w:rPr>
              <w:t>человек</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rPr>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rPr>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jc w:val="center"/>
              <w:rPr>
                <w:color w:val="000000"/>
                <w:sz w:val="28"/>
                <w:szCs w:val="28"/>
              </w:rPr>
            </w:pPr>
            <w:r>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jc w:val="center"/>
              <w:rPr>
                <w:color w:val="000000"/>
                <w:sz w:val="28"/>
                <w:szCs w:val="28"/>
              </w:rPr>
            </w:pPr>
            <w:r>
              <w:rPr>
                <w:color w:val="000000"/>
                <w:sz w:val="28"/>
                <w:szCs w:val="28"/>
              </w:rPr>
              <w:t>0</w:t>
            </w:r>
          </w:p>
        </w:tc>
      </w:tr>
      <w:tr w:rsidR="00EB6F6A" w:rsidRPr="003F159F"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pStyle w:val="a6"/>
              <w:snapToGrid w:val="0"/>
              <w:jc w:val="center"/>
              <w:rPr>
                <w:sz w:val="28"/>
                <w:szCs w:val="28"/>
              </w:rPr>
            </w:pPr>
            <w:r w:rsidRPr="003F159F">
              <w:rPr>
                <w:sz w:val="28"/>
                <w:szCs w:val="28"/>
              </w:rPr>
              <w:t>4.2.</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snapToGrid w:val="0"/>
              <w:rPr>
                <w:sz w:val="28"/>
                <w:szCs w:val="28"/>
              </w:rPr>
            </w:pPr>
            <w:r w:rsidRPr="003F159F">
              <w:rPr>
                <w:sz w:val="28"/>
                <w:szCs w:val="28"/>
              </w:rPr>
              <w:t>С тяжелым исходом</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pStyle w:val="a6"/>
              <w:snapToGrid w:val="0"/>
              <w:rPr>
                <w:sz w:val="28"/>
                <w:szCs w:val="28"/>
              </w:rPr>
            </w:pPr>
            <w:r w:rsidRPr="003F159F">
              <w:rPr>
                <w:sz w:val="28"/>
                <w:szCs w:val="28"/>
              </w:rPr>
              <w:t>человек</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jc w:val="center"/>
              <w:rPr>
                <w:color w:val="000000"/>
                <w:sz w:val="28"/>
                <w:szCs w:val="28"/>
              </w:rPr>
            </w:pPr>
            <w:r>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jc w:val="center"/>
              <w:rPr>
                <w:color w:val="000000"/>
                <w:sz w:val="28"/>
                <w:szCs w:val="28"/>
              </w:rPr>
            </w:pPr>
            <w:r>
              <w:rPr>
                <w:color w:val="000000"/>
                <w:sz w:val="28"/>
                <w:szCs w:val="28"/>
              </w:rPr>
              <w:t>0</w:t>
            </w:r>
          </w:p>
        </w:tc>
      </w:tr>
      <w:tr w:rsidR="00EB6F6A" w:rsidRPr="003F159F"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pStyle w:val="a6"/>
              <w:snapToGrid w:val="0"/>
              <w:jc w:val="center"/>
              <w:rPr>
                <w:sz w:val="28"/>
                <w:szCs w:val="28"/>
              </w:rPr>
            </w:pPr>
            <w:r w:rsidRPr="003F159F">
              <w:rPr>
                <w:sz w:val="28"/>
                <w:szCs w:val="28"/>
              </w:rPr>
              <w:lastRenderedPageBreak/>
              <w:t>5.</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snapToGrid w:val="0"/>
              <w:rPr>
                <w:sz w:val="28"/>
                <w:szCs w:val="28"/>
              </w:rPr>
            </w:pPr>
            <w:r w:rsidRPr="003F159F">
              <w:rPr>
                <w:sz w:val="28"/>
                <w:szCs w:val="28"/>
              </w:rPr>
              <w:t xml:space="preserve">Численность работников, занятых в условиях, не отвечающих санитарно-гигиеническим нормам </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rPr>
                <w:sz w:val="28"/>
                <w:szCs w:val="28"/>
              </w:rPr>
            </w:pPr>
            <w:r w:rsidRPr="003F159F">
              <w:rPr>
                <w:sz w:val="28"/>
                <w:szCs w:val="28"/>
              </w:rPr>
              <w:t>человек</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EB6F6A" w:rsidRDefault="00EB6F6A" w:rsidP="00703077">
            <w:pPr>
              <w:jc w:val="center"/>
              <w:rPr>
                <w:color w:val="000000"/>
                <w:sz w:val="28"/>
                <w:szCs w:val="28"/>
              </w:rPr>
            </w:pPr>
          </w:p>
          <w:p w:rsidR="00EB6F6A" w:rsidRPr="003F159F" w:rsidRDefault="00EB6F6A" w:rsidP="00EB6F6A">
            <w:pPr>
              <w:rPr>
                <w:color w:val="000000"/>
                <w:sz w:val="28"/>
                <w:szCs w:val="28"/>
              </w:rPr>
            </w:pPr>
            <w:r>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EB6F6A" w:rsidRDefault="00EB6F6A" w:rsidP="00703077">
            <w:pPr>
              <w:jc w:val="center"/>
              <w:rPr>
                <w:color w:val="000000"/>
                <w:sz w:val="28"/>
                <w:szCs w:val="28"/>
              </w:rPr>
            </w:pPr>
          </w:p>
          <w:p w:rsidR="00EB6F6A" w:rsidRPr="003F159F" w:rsidRDefault="00EB6F6A" w:rsidP="00703077">
            <w:pPr>
              <w:jc w:val="center"/>
              <w:rPr>
                <w:color w:val="000000"/>
                <w:sz w:val="28"/>
                <w:szCs w:val="28"/>
              </w:rPr>
            </w:pPr>
            <w:r>
              <w:rPr>
                <w:color w:val="000000"/>
                <w:sz w:val="28"/>
                <w:szCs w:val="28"/>
              </w:rPr>
              <w:t>0</w:t>
            </w:r>
          </w:p>
        </w:tc>
      </w:tr>
      <w:tr w:rsidR="00EB6F6A" w:rsidRPr="003F159F"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pStyle w:val="a6"/>
              <w:snapToGrid w:val="0"/>
              <w:jc w:val="center"/>
              <w:rPr>
                <w:sz w:val="28"/>
                <w:szCs w:val="28"/>
              </w:rPr>
            </w:pPr>
            <w:r w:rsidRPr="003F159F">
              <w:rPr>
                <w:sz w:val="28"/>
                <w:szCs w:val="28"/>
              </w:rPr>
              <w:t>7.</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snapToGrid w:val="0"/>
              <w:rPr>
                <w:color w:val="000000"/>
                <w:sz w:val="28"/>
                <w:szCs w:val="28"/>
              </w:rPr>
            </w:pPr>
            <w:r w:rsidRPr="003F159F">
              <w:rPr>
                <w:sz w:val="28"/>
                <w:szCs w:val="28"/>
              </w:rPr>
              <w:t>Численность работников, имеющих право на предоставление компенсаций за работу</w:t>
            </w:r>
            <w:r w:rsidRPr="003F159F">
              <w:rPr>
                <w:color w:val="000000"/>
                <w:sz w:val="28"/>
                <w:szCs w:val="28"/>
              </w:rPr>
              <w:t xml:space="preserve"> во вредных и (или) опасных условиях труда</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rPr>
                <w:sz w:val="28"/>
                <w:szCs w:val="28"/>
              </w:rPr>
            </w:pPr>
            <w:r w:rsidRPr="003F159F">
              <w:rPr>
                <w:sz w:val="28"/>
                <w:szCs w:val="28"/>
              </w:rPr>
              <w:t>человек</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9</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9</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5</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snapToGrid w:val="0"/>
              <w:jc w:val="center"/>
              <w:rPr>
                <w:color w:val="000000"/>
                <w:sz w:val="28"/>
                <w:szCs w:val="28"/>
              </w:rPr>
            </w:pPr>
            <w:r w:rsidRPr="003F159F">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snapToGrid w:val="0"/>
              <w:jc w:val="center"/>
              <w:rPr>
                <w:color w:val="000000"/>
                <w:sz w:val="28"/>
                <w:szCs w:val="28"/>
              </w:rPr>
            </w:pPr>
            <w:r w:rsidRPr="003F159F">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snapToGrid w:val="0"/>
              <w:jc w:val="center"/>
              <w:rPr>
                <w:color w:val="000000"/>
                <w:sz w:val="28"/>
                <w:szCs w:val="28"/>
              </w:rPr>
            </w:pPr>
            <w:r w:rsidRPr="003F159F">
              <w:rPr>
                <w:color w:val="000000"/>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rsidR="00EB6F6A" w:rsidRDefault="00EB6F6A" w:rsidP="00703077">
            <w:pPr>
              <w:snapToGrid w:val="0"/>
              <w:jc w:val="center"/>
              <w:rPr>
                <w:color w:val="000000"/>
                <w:sz w:val="28"/>
                <w:szCs w:val="28"/>
              </w:rPr>
            </w:pPr>
          </w:p>
          <w:p w:rsidR="00EB6F6A" w:rsidRDefault="00EB6F6A" w:rsidP="00703077">
            <w:pPr>
              <w:snapToGrid w:val="0"/>
              <w:jc w:val="center"/>
              <w:rPr>
                <w:color w:val="000000"/>
                <w:sz w:val="28"/>
                <w:szCs w:val="28"/>
              </w:rPr>
            </w:pPr>
          </w:p>
          <w:p w:rsidR="00EB6F6A" w:rsidRDefault="00EB6F6A" w:rsidP="00703077">
            <w:pPr>
              <w:snapToGrid w:val="0"/>
              <w:jc w:val="center"/>
              <w:rPr>
                <w:color w:val="000000"/>
                <w:sz w:val="28"/>
                <w:szCs w:val="28"/>
              </w:rPr>
            </w:pPr>
          </w:p>
          <w:p w:rsidR="00EB6F6A" w:rsidRPr="003F159F" w:rsidRDefault="00EB6F6A" w:rsidP="00703077">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B6F6A" w:rsidRDefault="00EB6F6A" w:rsidP="00703077">
            <w:pPr>
              <w:snapToGrid w:val="0"/>
              <w:jc w:val="center"/>
              <w:rPr>
                <w:color w:val="000000"/>
                <w:sz w:val="28"/>
                <w:szCs w:val="28"/>
              </w:rPr>
            </w:pPr>
          </w:p>
          <w:p w:rsidR="00EB6F6A" w:rsidRDefault="00EB6F6A" w:rsidP="00703077">
            <w:pPr>
              <w:snapToGrid w:val="0"/>
              <w:jc w:val="center"/>
              <w:rPr>
                <w:color w:val="000000"/>
                <w:sz w:val="28"/>
                <w:szCs w:val="28"/>
              </w:rPr>
            </w:pPr>
          </w:p>
          <w:p w:rsidR="00EB6F6A" w:rsidRDefault="00EB6F6A" w:rsidP="00703077">
            <w:pPr>
              <w:snapToGrid w:val="0"/>
              <w:jc w:val="center"/>
              <w:rPr>
                <w:color w:val="000000"/>
                <w:sz w:val="28"/>
                <w:szCs w:val="28"/>
              </w:rPr>
            </w:pPr>
          </w:p>
          <w:p w:rsidR="00EB6F6A" w:rsidRPr="003F159F" w:rsidRDefault="00EB6F6A" w:rsidP="00703077">
            <w:pPr>
              <w:snapToGrid w:val="0"/>
              <w:jc w:val="center"/>
              <w:rPr>
                <w:color w:val="000000"/>
                <w:sz w:val="28"/>
                <w:szCs w:val="28"/>
              </w:rPr>
            </w:pPr>
            <w:r>
              <w:rPr>
                <w:color w:val="000000"/>
                <w:sz w:val="28"/>
                <w:szCs w:val="28"/>
              </w:rPr>
              <w:t>1</w:t>
            </w:r>
          </w:p>
        </w:tc>
      </w:tr>
      <w:tr w:rsidR="00F3157C" w:rsidRPr="003F159F" w:rsidTr="00DA20B6">
        <w:trPr>
          <w:cantSplit/>
          <w:trHeight w:val="240"/>
        </w:trPr>
        <w:tc>
          <w:tcPr>
            <w:tcW w:w="717" w:type="dxa"/>
            <w:tcBorders>
              <w:top w:val="single" w:sz="4" w:space="0" w:color="000000"/>
              <w:left w:val="single" w:sz="4" w:space="0" w:color="000000"/>
              <w:bottom w:val="single" w:sz="4" w:space="0" w:color="000000"/>
            </w:tcBorders>
            <w:shd w:val="clear" w:color="auto" w:fill="auto"/>
          </w:tcPr>
          <w:p w:rsidR="00F3157C" w:rsidRPr="003F159F" w:rsidRDefault="00F3157C" w:rsidP="00F3157C">
            <w:pPr>
              <w:pStyle w:val="a6"/>
              <w:snapToGrid w:val="0"/>
              <w:jc w:val="center"/>
              <w:rPr>
                <w:sz w:val="28"/>
                <w:szCs w:val="28"/>
              </w:rPr>
            </w:pPr>
            <w:r w:rsidRPr="003F159F">
              <w:rPr>
                <w:sz w:val="28"/>
                <w:szCs w:val="28"/>
              </w:rPr>
              <w:t>8.</w:t>
            </w:r>
          </w:p>
        </w:tc>
        <w:tc>
          <w:tcPr>
            <w:tcW w:w="3351" w:type="dxa"/>
            <w:tcBorders>
              <w:top w:val="single" w:sz="4" w:space="0" w:color="000000"/>
              <w:left w:val="single" w:sz="4" w:space="0" w:color="000000"/>
              <w:bottom w:val="single" w:sz="4" w:space="0" w:color="000000"/>
            </w:tcBorders>
            <w:shd w:val="clear" w:color="auto" w:fill="auto"/>
          </w:tcPr>
          <w:p w:rsidR="00F3157C" w:rsidRPr="003F159F" w:rsidRDefault="00F3157C" w:rsidP="00F3157C">
            <w:pPr>
              <w:snapToGrid w:val="0"/>
              <w:rPr>
                <w:sz w:val="28"/>
                <w:szCs w:val="28"/>
              </w:rPr>
            </w:pPr>
            <w:r w:rsidRPr="003F159F">
              <w:rPr>
                <w:sz w:val="28"/>
                <w:szCs w:val="28"/>
              </w:rPr>
              <w:t>Затраты на мероприятия по охране труда в расчете на одного работника</w:t>
            </w:r>
          </w:p>
        </w:tc>
        <w:tc>
          <w:tcPr>
            <w:tcW w:w="1275"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rPr>
                <w:sz w:val="28"/>
                <w:szCs w:val="28"/>
              </w:rPr>
            </w:pPr>
            <w:r w:rsidRPr="003F159F">
              <w:rPr>
                <w:sz w:val="28"/>
                <w:szCs w:val="28"/>
              </w:rPr>
              <w:t>рублей</w:t>
            </w:r>
          </w:p>
        </w:tc>
        <w:tc>
          <w:tcPr>
            <w:tcW w:w="993"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650</w:t>
            </w:r>
          </w:p>
        </w:tc>
        <w:tc>
          <w:tcPr>
            <w:tcW w:w="992"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680</w:t>
            </w:r>
          </w:p>
        </w:tc>
        <w:tc>
          <w:tcPr>
            <w:tcW w:w="850"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750</w:t>
            </w:r>
          </w:p>
        </w:tc>
        <w:tc>
          <w:tcPr>
            <w:tcW w:w="851"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950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1500</w:t>
            </w:r>
          </w:p>
        </w:tc>
        <w:tc>
          <w:tcPr>
            <w:tcW w:w="851" w:type="dxa"/>
            <w:tcBorders>
              <w:top w:val="single" w:sz="4" w:space="0" w:color="000000"/>
              <w:left w:val="single" w:sz="4" w:space="0" w:color="000000"/>
              <w:bottom w:val="single" w:sz="4" w:space="0" w:color="000000"/>
              <w:right w:val="single" w:sz="4" w:space="0" w:color="000000"/>
            </w:tcBorders>
            <w:vAlign w:val="center"/>
          </w:tcPr>
          <w:p w:rsidR="00F3157C" w:rsidRPr="003F159F" w:rsidRDefault="00F3157C" w:rsidP="00F3157C">
            <w:pPr>
              <w:jc w:val="center"/>
              <w:rPr>
                <w:sz w:val="28"/>
                <w:szCs w:val="28"/>
              </w:rPr>
            </w:pPr>
            <w:r w:rsidRPr="003F159F">
              <w:rPr>
                <w:color w:val="000000"/>
                <w:sz w:val="28"/>
                <w:szCs w:val="28"/>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F3157C" w:rsidRPr="003F159F" w:rsidRDefault="00F3157C" w:rsidP="00F3157C">
            <w:pPr>
              <w:jc w:val="center"/>
              <w:rPr>
                <w:sz w:val="28"/>
                <w:szCs w:val="28"/>
              </w:rPr>
            </w:pPr>
            <w:r w:rsidRPr="003F159F">
              <w:rPr>
                <w:color w:val="000000"/>
                <w:sz w:val="28"/>
                <w:szCs w:val="28"/>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F3157C" w:rsidRPr="003F159F" w:rsidRDefault="00F3157C" w:rsidP="00F3157C">
            <w:pPr>
              <w:jc w:val="center"/>
              <w:rPr>
                <w:color w:val="000000"/>
                <w:sz w:val="28"/>
                <w:szCs w:val="28"/>
              </w:rPr>
            </w:pPr>
            <w:r w:rsidRPr="003F159F">
              <w:rPr>
                <w:color w:val="000000"/>
                <w:sz w:val="28"/>
                <w:szCs w:val="28"/>
              </w:rPr>
              <w:t>1500</w:t>
            </w:r>
          </w:p>
        </w:tc>
        <w:tc>
          <w:tcPr>
            <w:tcW w:w="851" w:type="dxa"/>
            <w:tcBorders>
              <w:top w:val="single" w:sz="4" w:space="0" w:color="000000"/>
              <w:left w:val="single" w:sz="4" w:space="0" w:color="000000"/>
              <w:bottom w:val="single" w:sz="4" w:space="0" w:color="000000"/>
              <w:right w:val="single" w:sz="4" w:space="0" w:color="000000"/>
            </w:tcBorders>
            <w:vAlign w:val="center"/>
          </w:tcPr>
          <w:p w:rsidR="00F3157C" w:rsidRPr="003F159F" w:rsidRDefault="00F3157C" w:rsidP="00F3157C">
            <w:pPr>
              <w:jc w:val="center"/>
              <w:rPr>
                <w:sz w:val="28"/>
                <w:szCs w:val="28"/>
              </w:rPr>
            </w:pPr>
            <w:r w:rsidRPr="003F159F">
              <w:rPr>
                <w:color w:val="000000"/>
                <w:sz w:val="28"/>
                <w:szCs w:val="28"/>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F3157C" w:rsidRPr="003F159F" w:rsidRDefault="00F3157C" w:rsidP="00F3157C">
            <w:pPr>
              <w:jc w:val="center"/>
              <w:rPr>
                <w:color w:val="000000"/>
                <w:sz w:val="28"/>
                <w:szCs w:val="28"/>
              </w:rPr>
            </w:pPr>
            <w:r w:rsidRPr="003F159F">
              <w:rPr>
                <w:color w:val="000000"/>
                <w:sz w:val="28"/>
                <w:szCs w:val="28"/>
              </w:rPr>
              <w:t>1500</w:t>
            </w:r>
          </w:p>
        </w:tc>
      </w:tr>
      <w:tr w:rsidR="00F3157C" w:rsidRPr="003F159F" w:rsidTr="00DA20B6">
        <w:trPr>
          <w:cantSplit/>
          <w:trHeight w:val="240"/>
        </w:trPr>
        <w:tc>
          <w:tcPr>
            <w:tcW w:w="717" w:type="dxa"/>
            <w:tcBorders>
              <w:top w:val="single" w:sz="4" w:space="0" w:color="000000"/>
              <w:left w:val="single" w:sz="4" w:space="0" w:color="000000"/>
              <w:bottom w:val="single" w:sz="4" w:space="0" w:color="000000"/>
            </w:tcBorders>
            <w:shd w:val="clear" w:color="auto" w:fill="auto"/>
          </w:tcPr>
          <w:p w:rsidR="00F3157C" w:rsidRPr="003F159F" w:rsidRDefault="00F3157C" w:rsidP="00F3157C">
            <w:pPr>
              <w:pStyle w:val="a6"/>
              <w:snapToGrid w:val="0"/>
              <w:jc w:val="center"/>
              <w:rPr>
                <w:sz w:val="28"/>
                <w:szCs w:val="28"/>
              </w:rPr>
            </w:pPr>
            <w:r w:rsidRPr="003F159F">
              <w:rPr>
                <w:sz w:val="28"/>
                <w:szCs w:val="28"/>
              </w:rPr>
              <w:t>9.</w:t>
            </w:r>
          </w:p>
        </w:tc>
        <w:tc>
          <w:tcPr>
            <w:tcW w:w="3351" w:type="dxa"/>
            <w:tcBorders>
              <w:top w:val="single" w:sz="4" w:space="0" w:color="000000"/>
              <w:left w:val="single" w:sz="4" w:space="0" w:color="000000"/>
              <w:bottom w:val="single" w:sz="4" w:space="0" w:color="000000"/>
            </w:tcBorders>
            <w:shd w:val="clear" w:color="auto" w:fill="auto"/>
          </w:tcPr>
          <w:p w:rsidR="00F3157C" w:rsidRPr="003F159F" w:rsidRDefault="00F3157C" w:rsidP="00F3157C">
            <w:pPr>
              <w:snapToGrid w:val="0"/>
              <w:rPr>
                <w:sz w:val="28"/>
                <w:szCs w:val="28"/>
              </w:rPr>
            </w:pPr>
            <w:r w:rsidRPr="003F159F">
              <w:rPr>
                <w:sz w:val="28"/>
                <w:szCs w:val="28"/>
              </w:rPr>
              <w:t xml:space="preserve">Количество руководителей </w:t>
            </w:r>
            <w:r w:rsidRPr="003F159F">
              <w:rPr>
                <w:sz w:val="28"/>
                <w:szCs w:val="28"/>
              </w:rPr>
              <w:br/>
              <w:t>и специалистов, прошедших обучение и проверку знаний требований охраны труда</w:t>
            </w:r>
          </w:p>
        </w:tc>
        <w:tc>
          <w:tcPr>
            <w:tcW w:w="1275"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rPr>
                <w:sz w:val="28"/>
                <w:szCs w:val="28"/>
              </w:rPr>
            </w:pPr>
            <w:r w:rsidRPr="003F159F">
              <w:rPr>
                <w:sz w:val="28"/>
                <w:szCs w:val="28"/>
              </w:rPr>
              <w:t>человек</w:t>
            </w:r>
          </w:p>
        </w:tc>
        <w:tc>
          <w:tcPr>
            <w:tcW w:w="993"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45</w:t>
            </w:r>
          </w:p>
        </w:tc>
        <w:tc>
          <w:tcPr>
            <w:tcW w:w="851"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F3157C" w:rsidRPr="003F159F" w:rsidRDefault="00F3157C" w:rsidP="00F3157C">
            <w:pPr>
              <w:jc w:val="center"/>
              <w:rPr>
                <w:sz w:val="28"/>
                <w:szCs w:val="28"/>
              </w:rPr>
            </w:pPr>
            <w:r w:rsidRPr="003F159F">
              <w:rPr>
                <w:color w:val="000000"/>
                <w:sz w:val="28"/>
                <w:szCs w:val="28"/>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3157C" w:rsidRPr="003F159F" w:rsidRDefault="00F3157C" w:rsidP="00F3157C">
            <w:pPr>
              <w:jc w:val="center"/>
              <w:rPr>
                <w:sz w:val="28"/>
                <w:szCs w:val="28"/>
              </w:rPr>
            </w:pPr>
            <w:r w:rsidRPr="003F159F">
              <w:rPr>
                <w:color w:val="000000"/>
                <w:sz w:val="28"/>
                <w:szCs w:val="28"/>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3157C" w:rsidRPr="003F159F" w:rsidRDefault="00F3157C" w:rsidP="00F3157C">
            <w:pPr>
              <w:jc w:val="center"/>
              <w:rPr>
                <w:color w:val="000000"/>
                <w:sz w:val="28"/>
                <w:szCs w:val="28"/>
              </w:rPr>
            </w:pPr>
            <w:r w:rsidRPr="003F159F">
              <w:rPr>
                <w:color w:val="000000"/>
                <w:sz w:val="28"/>
                <w:szCs w:val="28"/>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F3157C" w:rsidRPr="003F159F" w:rsidRDefault="00F3157C" w:rsidP="00F3157C">
            <w:pPr>
              <w:jc w:val="center"/>
              <w:rPr>
                <w:sz w:val="28"/>
                <w:szCs w:val="28"/>
              </w:rPr>
            </w:pPr>
            <w:r w:rsidRPr="003F159F">
              <w:rPr>
                <w:color w:val="000000"/>
                <w:sz w:val="28"/>
                <w:szCs w:val="28"/>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3157C" w:rsidRPr="003F159F" w:rsidRDefault="00F3157C" w:rsidP="00F3157C">
            <w:pPr>
              <w:jc w:val="center"/>
              <w:rPr>
                <w:color w:val="000000"/>
                <w:sz w:val="28"/>
                <w:szCs w:val="28"/>
              </w:rPr>
            </w:pPr>
            <w:r w:rsidRPr="003F159F">
              <w:rPr>
                <w:color w:val="000000"/>
                <w:sz w:val="28"/>
                <w:szCs w:val="28"/>
              </w:rPr>
              <w:t>55</w:t>
            </w:r>
          </w:p>
        </w:tc>
      </w:tr>
      <w:tr w:rsidR="00F3157C" w:rsidRPr="003F159F"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F3157C" w:rsidRPr="003F159F" w:rsidRDefault="00F3157C" w:rsidP="00F3157C">
            <w:pPr>
              <w:pStyle w:val="a6"/>
              <w:snapToGrid w:val="0"/>
              <w:jc w:val="center"/>
              <w:rPr>
                <w:sz w:val="28"/>
                <w:szCs w:val="28"/>
              </w:rPr>
            </w:pPr>
            <w:r w:rsidRPr="003F159F">
              <w:rPr>
                <w:sz w:val="28"/>
                <w:szCs w:val="28"/>
              </w:rPr>
              <w:t>10.</w:t>
            </w:r>
          </w:p>
        </w:tc>
        <w:tc>
          <w:tcPr>
            <w:tcW w:w="3351" w:type="dxa"/>
            <w:tcBorders>
              <w:top w:val="single" w:sz="4" w:space="0" w:color="000000"/>
              <w:left w:val="single" w:sz="4" w:space="0" w:color="000000"/>
              <w:bottom w:val="single" w:sz="4" w:space="0" w:color="000000"/>
            </w:tcBorders>
            <w:shd w:val="clear" w:color="auto" w:fill="auto"/>
          </w:tcPr>
          <w:p w:rsidR="00F3157C" w:rsidRPr="003F159F" w:rsidRDefault="00F3157C" w:rsidP="00F3157C">
            <w:pPr>
              <w:snapToGrid w:val="0"/>
              <w:rPr>
                <w:spacing w:val="-4"/>
                <w:sz w:val="28"/>
                <w:szCs w:val="28"/>
              </w:rPr>
            </w:pPr>
            <w:r w:rsidRPr="003F159F">
              <w:rPr>
                <w:spacing w:val="-4"/>
                <w:sz w:val="28"/>
                <w:szCs w:val="28"/>
              </w:rPr>
              <w:t>Количество рабочих мест, прошедших специальную оценку условий труда</w:t>
            </w:r>
          </w:p>
        </w:tc>
        <w:tc>
          <w:tcPr>
            <w:tcW w:w="1275"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rPr>
                <w:color w:val="000000"/>
                <w:sz w:val="28"/>
                <w:szCs w:val="28"/>
              </w:rPr>
            </w:pPr>
            <w:r w:rsidRPr="003F159F">
              <w:rPr>
                <w:color w:val="000000"/>
                <w:sz w:val="28"/>
                <w:szCs w:val="28"/>
              </w:rPr>
              <w:t>штук</w:t>
            </w:r>
          </w:p>
        </w:tc>
        <w:tc>
          <w:tcPr>
            <w:tcW w:w="993"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14</w:t>
            </w:r>
          </w:p>
        </w:tc>
        <w:tc>
          <w:tcPr>
            <w:tcW w:w="850"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18</w:t>
            </w:r>
          </w:p>
        </w:tc>
        <w:tc>
          <w:tcPr>
            <w:tcW w:w="851" w:type="dxa"/>
            <w:tcBorders>
              <w:top w:val="single" w:sz="4" w:space="0" w:color="000000"/>
              <w:left w:val="single" w:sz="4" w:space="0" w:color="000000"/>
              <w:bottom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57C" w:rsidRPr="003F159F" w:rsidRDefault="00F3157C" w:rsidP="00F3157C">
            <w:pPr>
              <w:snapToGrid w:val="0"/>
              <w:jc w:val="center"/>
              <w:rPr>
                <w:color w:val="000000"/>
                <w:sz w:val="28"/>
                <w:szCs w:val="28"/>
              </w:rPr>
            </w:pPr>
            <w:r w:rsidRPr="003F159F">
              <w:rPr>
                <w:color w:val="000000"/>
                <w:sz w:val="28"/>
                <w:szCs w:val="28"/>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F3157C" w:rsidRPr="003F159F" w:rsidRDefault="00F3157C" w:rsidP="00F3157C">
            <w:pPr>
              <w:snapToGrid w:val="0"/>
              <w:jc w:val="center"/>
              <w:rPr>
                <w:color w:val="000000"/>
                <w:sz w:val="28"/>
                <w:szCs w:val="28"/>
              </w:rPr>
            </w:pPr>
            <w:r w:rsidRPr="003F159F">
              <w:rPr>
                <w:color w:val="000000"/>
                <w:sz w:val="28"/>
                <w:szCs w:val="28"/>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F3157C" w:rsidRPr="003F159F" w:rsidRDefault="00F3157C" w:rsidP="00F3157C">
            <w:pPr>
              <w:snapToGrid w:val="0"/>
              <w:jc w:val="center"/>
              <w:rPr>
                <w:color w:val="000000"/>
                <w:sz w:val="28"/>
                <w:szCs w:val="28"/>
              </w:rPr>
            </w:pPr>
            <w:r w:rsidRPr="003F159F">
              <w:rPr>
                <w:color w:val="000000"/>
                <w:sz w:val="28"/>
                <w:szCs w:val="28"/>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F3157C" w:rsidRPr="003F159F" w:rsidRDefault="00F3157C" w:rsidP="00F3157C">
            <w:pPr>
              <w:snapToGrid w:val="0"/>
              <w:jc w:val="center"/>
              <w:rPr>
                <w:color w:val="000000"/>
                <w:sz w:val="28"/>
                <w:szCs w:val="28"/>
              </w:rPr>
            </w:pPr>
            <w:r w:rsidRPr="003F159F">
              <w:rPr>
                <w:color w:val="000000"/>
                <w:sz w:val="28"/>
                <w:szCs w:val="28"/>
              </w:rPr>
              <w:t>18</w:t>
            </w:r>
          </w:p>
        </w:tc>
        <w:tc>
          <w:tcPr>
            <w:tcW w:w="851" w:type="dxa"/>
            <w:tcBorders>
              <w:top w:val="single" w:sz="4" w:space="0" w:color="000000"/>
              <w:left w:val="single" w:sz="4" w:space="0" w:color="000000"/>
              <w:bottom w:val="single" w:sz="4" w:space="0" w:color="000000"/>
              <w:right w:val="single" w:sz="4" w:space="0" w:color="000000"/>
            </w:tcBorders>
          </w:tcPr>
          <w:p w:rsidR="00F3157C" w:rsidRDefault="00F3157C" w:rsidP="00F3157C">
            <w:r w:rsidRPr="00DF473D">
              <w:rPr>
                <w:color w:val="000000"/>
                <w:sz w:val="28"/>
                <w:szCs w:val="28"/>
              </w:rPr>
              <w:t>18</w:t>
            </w:r>
          </w:p>
        </w:tc>
        <w:tc>
          <w:tcPr>
            <w:tcW w:w="992" w:type="dxa"/>
            <w:tcBorders>
              <w:top w:val="single" w:sz="4" w:space="0" w:color="000000"/>
              <w:left w:val="single" w:sz="4" w:space="0" w:color="000000"/>
              <w:bottom w:val="single" w:sz="4" w:space="0" w:color="000000"/>
              <w:right w:val="single" w:sz="4" w:space="0" w:color="000000"/>
            </w:tcBorders>
          </w:tcPr>
          <w:p w:rsidR="00F3157C" w:rsidRDefault="00F3157C" w:rsidP="00F3157C">
            <w:r w:rsidRPr="00DF473D">
              <w:rPr>
                <w:color w:val="000000"/>
                <w:sz w:val="28"/>
                <w:szCs w:val="28"/>
              </w:rPr>
              <w:t>18</w:t>
            </w:r>
          </w:p>
        </w:tc>
      </w:tr>
      <w:tr w:rsidR="00EB6F6A" w:rsidRPr="003F159F" w:rsidTr="00EB6F6A">
        <w:trPr>
          <w:cantSplit/>
          <w:trHeight w:val="240"/>
        </w:trPr>
        <w:tc>
          <w:tcPr>
            <w:tcW w:w="10021" w:type="dxa"/>
            <w:gridSpan w:val="8"/>
            <w:tcBorders>
              <w:left w:val="single" w:sz="4" w:space="0" w:color="000000"/>
              <w:bottom w:val="single" w:sz="4" w:space="0" w:color="000000"/>
              <w:right w:val="single" w:sz="4" w:space="0" w:color="000000"/>
            </w:tcBorders>
            <w:shd w:val="clear" w:color="auto" w:fill="auto"/>
          </w:tcPr>
          <w:p w:rsidR="00EB6F6A" w:rsidRPr="003F159F" w:rsidRDefault="00EB6F6A" w:rsidP="00F3157C">
            <w:pPr>
              <w:snapToGrid w:val="0"/>
              <w:jc w:val="center"/>
              <w:rPr>
                <w:smallCaps/>
                <w:sz w:val="28"/>
                <w:szCs w:val="28"/>
              </w:rPr>
            </w:pPr>
            <w:r w:rsidRPr="003F159F">
              <w:rPr>
                <w:sz w:val="28"/>
                <w:szCs w:val="28"/>
              </w:rPr>
              <w:t>Подпрограмма «Улучшение условий и охраны труда в Зна</w:t>
            </w:r>
            <w:r w:rsidR="00F3157C">
              <w:rPr>
                <w:sz w:val="28"/>
                <w:szCs w:val="28"/>
              </w:rPr>
              <w:t xml:space="preserve">менском районе Орловской области </w:t>
            </w:r>
            <w:r w:rsidRPr="003F159F">
              <w:rPr>
                <w:smallCaps/>
                <w:sz w:val="28"/>
                <w:szCs w:val="28"/>
              </w:rPr>
              <w:t>»</w:t>
            </w:r>
          </w:p>
        </w:tc>
        <w:tc>
          <w:tcPr>
            <w:tcW w:w="851" w:type="dxa"/>
            <w:tcBorders>
              <w:left w:val="single" w:sz="4" w:space="0" w:color="000000"/>
              <w:bottom w:val="single" w:sz="4" w:space="0" w:color="000000"/>
              <w:right w:val="single" w:sz="4" w:space="0" w:color="000000"/>
            </w:tcBorders>
          </w:tcPr>
          <w:p w:rsidR="00EB6F6A" w:rsidRPr="003F159F" w:rsidRDefault="00EB6F6A" w:rsidP="00703077">
            <w:pPr>
              <w:snapToGrid w:val="0"/>
              <w:rPr>
                <w:sz w:val="28"/>
                <w:szCs w:val="28"/>
              </w:rPr>
            </w:pPr>
          </w:p>
        </w:tc>
        <w:tc>
          <w:tcPr>
            <w:tcW w:w="992" w:type="dxa"/>
            <w:tcBorders>
              <w:left w:val="single" w:sz="4" w:space="0" w:color="000000"/>
              <w:bottom w:val="single" w:sz="4" w:space="0" w:color="000000"/>
              <w:right w:val="single" w:sz="4" w:space="0" w:color="000000"/>
            </w:tcBorders>
          </w:tcPr>
          <w:p w:rsidR="00EB6F6A" w:rsidRPr="003F159F" w:rsidRDefault="00EB6F6A" w:rsidP="00703077">
            <w:pPr>
              <w:snapToGrid w:val="0"/>
              <w:rPr>
                <w:sz w:val="28"/>
                <w:szCs w:val="28"/>
              </w:rPr>
            </w:pPr>
          </w:p>
        </w:tc>
        <w:tc>
          <w:tcPr>
            <w:tcW w:w="992" w:type="dxa"/>
            <w:tcBorders>
              <w:left w:val="single" w:sz="4" w:space="0" w:color="000000"/>
              <w:bottom w:val="single" w:sz="4" w:space="0" w:color="000000"/>
              <w:right w:val="single" w:sz="4" w:space="0" w:color="000000"/>
            </w:tcBorders>
          </w:tcPr>
          <w:p w:rsidR="00EB6F6A" w:rsidRPr="003F159F" w:rsidRDefault="00EB6F6A" w:rsidP="00703077">
            <w:pPr>
              <w:snapToGrid w:val="0"/>
              <w:rPr>
                <w:sz w:val="28"/>
                <w:szCs w:val="28"/>
              </w:rPr>
            </w:pPr>
          </w:p>
        </w:tc>
        <w:tc>
          <w:tcPr>
            <w:tcW w:w="851" w:type="dxa"/>
            <w:tcBorders>
              <w:left w:val="single" w:sz="4" w:space="0" w:color="000000"/>
              <w:bottom w:val="single" w:sz="4" w:space="0" w:color="000000"/>
              <w:right w:val="single" w:sz="4" w:space="0" w:color="000000"/>
            </w:tcBorders>
          </w:tcPr>
          <w:p w:rsidR="00EB6F6A" w:rsidRPr="003F159F" w:rsidRDefault="00EB6F6A" w:rsidP="00703077">
            <w:pPr>
              <w:snapToGrid w:val="0"/>
              <w:rPr>
                <w:sz w:val="28"/>
                <w:szCs w:val="28"/>
              </w:rPr>
            </w:pPr>
          </w:p>
        </w:tc>
        <w:tc>
          <w:tcPr>
            <w:tcW w:w="992" w:type="dxa"/>
            <w:tcBorders>
              <w:left w:val="single" w:sz="4" w:space="0" w:color="000000"/>
              <w:bottom w:val="single" w:sz="4" w:space="0" w:color="000000"/>
              <w:right w:val="single" w:sz="4" w:space="0" w:color="000000"/>
            </w:tcBorders>
          </w:tcPr>
          <w:p w:rsidR="00EB6F6A" w:rsidRPr="003F159F" w:rsidRDefault="00EB6F6A" w:rsidP="00703077">
            <w:pPr>
              <w:snapToGrid w:val="0"/>
              <w:rPr>
                <w:sz w:val="28"/>
                <w:szCs w:val="28"/>
              </w:rPr>
            </w:pPr>
          </w:p>
        </w:tc>
      </w:tr>
      <w:tr w:rsidR="00EB6F6A" w:rsidRPr="003F159F"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11.</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snapToGrid w:val="0"/>
              <w:rPr>
                <w:sz w:val="28"/>
                <w:szCs w:val="28"/>
              </w:rPr>
            </w:pPr>
            <w:r w:rsidRPr="003F159F">
              <w:rPr>
                <w:sz w:val="28"/>
                <w:szCs w:val="28"/>
              </w:rPr>
              <w:t xml:space="preserve">Численность работников, пострадавших </w:t>
            </w:r>
            <w:r w:rsidRPr="003F159F">
              <w:rPr>
                <w:sz w:val="28"/>
                <w:szCs w:val="28"/>
              </w:rPr>
              <w:br/>
              <w:t>от несчастных случаев на производстве, всего</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человек</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703077">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5F6537" w:rsidRDefault="005F6537" w:rsidP="00703077">
            <w:pPr>
              <w:jc w:val="center"/>
              <w:rPr>
                <w:color w:val="000000"/>
                <w:sz w:val="28"/>
                <w:szCs w:val="28"/>
              </w:rPr>
            </w:pPr>
          </w:p>
          <w:p w:rsidR="00EB6F6A" w:rsidRPr="003F159F" w:rsidRDefault="005F6537" w:rsidP="005F6537">
            <w:pPr>
              <w:rPr>
                <w:color w:val="000000"/>
                <w:sz w:val="28"/>
                <w:szCs w:val="28"/>
              </w:rPr>
            </w:pPr>
            <w:r>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5F6537" w:rsidRDefault="005F6537" w:rsidP="00703077">
            <w:pPr>
              <w:jc w:val="center"/>
              <w:rPr>
                <w:color w:val="000000"/>
                <w:sz w:val="28"/>
                <w:szCs w:val="28"/>
              </w:rPr>
            </w:pPr>
          </w:p>
          <w:p w:rsidR="005F6537" w:rsidRDefault="005F6537" w:rsidP="00703077">
            <w:pPr>
              <w:jc w:val="center"/>
              <w:rPr>
                <w:color w:val="000000"/>
                <w:sz w:val="28"/>
                <w:szCs w:val="28"/>
              </w:rPr>
            </w:pPr>
          </w:p>
          <w:p w:rsidR="00EB6F6A" w:rsidRPr="003F159F" w:rsidRDefault="005F6537" w:rsidP="00703077">
            <w:pPr>
              <w:jc w:val="center"/>
              <w:rPr>
                <w:color w:val="000000"/>
                <w:sz w:val="28"/>
                <w:szCs w:val="28"/>
              </w:rPr>
            </w:pPr>
            <w:r>
              <w:rPr>
                <w:color w:val="000000"/>
                <w:sz w:val="28"/>
                <w:szCs w:val="28"/>
              </w:rPr>
              <w:t>0</w:t>
            </w:r>
          </w:p>
        </w:tc>
      </w:tr>
      <w:tr w:rsidR="00EB6F6A" w:rsidRPr="003F159F"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pStyle w:val="a6"/>
              <w:snapToGrid w:val="0"/>
              <w:jc w:val="center"/>
              <w:rPr>
                <w:sz w:val="28"/>
                <w:szCs w:val="28"/>
              </w:rPr>
            </w:pP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snapToGrid w:val="0"/>
              <w:rPr>
                <w:sz w:val="28"/>
                <w:szCs w:val="28"/>
              </w:rPr>
            </w:pPr>
            <w:r w:rsidRPr="003F159F">
              <w:rPr>
                <w:sz w:val="28"/>
                <w:szCs w:val="28"/>
              </w:rPr>
              <w:t>В том числе:</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pStyle w:val="a6"/>
              <w:snapToGrid w:val="0"/>
              <w:rPr>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jc w:val="center"/>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703077">
            <w:pPr>
              <w:jc w:val="center"/>
              <w:rPr>
                <w:color w:val="000000"/>
                <w:sz w:val="28"/>
                <w:szCs w:val="28"/>
              </w:rPr>
            </w:pPr>
          </w:p>
        </w:tc>
      </w:tr>
      <w:tr w:rsidR="00EB6F6A" w:rsidRPr="003F159F" w:rsidTr="001F266D">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pStyle w:val="a6"/>
              <w:snapToGrid w:val="0"/>
              <w:jc w:val="center"/>
              <w:rPr>
                <w:sz w:val="28"/>
                <w:szCs w:val="28"/>
              </w:rPr>
            </w:pPr>
            <w:r w:rsidRPr="003F159F">
              <w:rPr>
                <w:sz w:val="28"/>
                <w:szCs w:val="28"/>
              </w:rPr>
              <w:lastRenderedPageBreak/>
              <w:t>11.1.</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snapToGrid w:val="0"/>
              <w:rPr>
                <w:sz w:val="28"/>
                <w:szCs w:val="28"/>
              </w:rPr>
            </w:pPr>
            <w:r w:rsidRPr="003F159F">
              <w:rPr>
                <w:sz w:val="28"/>
                <w:szCs w:val="28"/>
              </w:rPr>
              <w:t>Со смертельным исходом</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pStyle w:val="a6"/>
              <w:snapToGrid w:val="0"/>
              <w:rPr>
                <w:sz w:val="28"/>
                <w:szCs w:val="28"/>
              </w:rPr>
            </w:pPr>
            <w:r w:rsidRPr="003F159F">
              <w:rPr>
                <w:sz w:val="28"/>
                <w:szCs w:val="28"/>
              </w:rPr>
              <w:t>человек</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EB6F6A" w:rsidRPr="003F159F" w:rsidRDefault="00EB6F6A" w:rsidP="00EB6F6A">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EB6F6A">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jc w:val="center"/>
              <w:rPr>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jc w:val="center"/>
              <w:rPr>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jc w:val="center"/>
              <w:rPr>
                <w:sz w:val="28"/>
                <w:szCs w:val="28"/>
              </w:rPr>
            </w:pPr>
            <w:r w:rsidRPr="003F159F">
              <w:rPr>
                <w:color w:val="000000"/>
                <w:sz w:val="28"/>
                <w:szCs w:val="28"/>
              </w:rPr>
              <w:t>0</w:t>
            </w:r>
          </w:p>
        </w:tc>
      </w:tr>
      <w:tr w:rsidR="00EB6F6A" w:rsidRPr="003F159F" w:rsidTr="001F266D">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pStyle w:val="a6"/>
              <w:snapToGrid w:val="0"/>
              <w:jc w:val="center"/>
              <w:rPr>
                <w:sz w:val="28"/>
                <w:szCs w:val="28"/>
              </w:rPr>
            </w:pPr>
            <w:r w:rsidRPr="003F159F">
              <w:rPr>
                <w:sz w:val="28"/>
                <w:szCs w:val="28"/>
              </w:rPr>
              <w:t>11.2.</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snapToGrid w:val="0"/>
              <w:rPr>
                <w:sz w:val="28"/>
                <w:szCs w:val="28"/>
              </w:rPr>
            </w:pPr>
            <w:r w:rsidRPr="003F159F">
              <w:rPr>
                <w:sz w:val="28"/>
                <w:szCs w:val="28"/>
              </w:rPr>
              <w:t>С тяжелым исходом</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pStyle w:val="a6"/>
              <w:snapToGrid w:val="0"/>
              <w:rPr>
                <w:sz w:val="28"/>
                <w:szCs w:val="28"/>
              </w:rPr>
            </w:pPr>
            <w:r w:rsidRPr="003F159F">
              <w:rPr>
                <w:sz w:val="28"/>
                <w:szCs w:val="28"/>
              </w:rPr>
              <w:t>человек</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EB6F6A" w:rsidRPr="003F159F" w:rsidRDefault="00EB6F6A" w:rsidP="00EB6F6A">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EB6F6A">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jc w:val="center"/>
              <w:rPr>
                <w:sz w:val="28"/>
                <w:szCs w:val="28"/>
              </w:rPr>
            </w:pPr>
            <w:r w:rsidRPr="003F159F">
              <w:rPr>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jc w:val="center"/>
              <w:rPr>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jc w:val="center"/>
              <w:rPr>
                <w:sz w:val="28"/>
                <w:szCs w:val="28"/>
              </w:rPr>
            </w:pPr>
            <w:r w:rsidRPr="003F159F">
              <w:rPr>
                <w:color w:val="000000"/>
                <w:sz w:val="28"/>
                <w:szCs w:val="28"/>
              </w:rPr>
              <w:t>0</w:t>
            </w:r>
          </w:p>
        </w:tc>
      </w:tr>
      <w:tr w:rsidR="00EB6F6A" w:rsidRPr="003F159F"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pStyle w:val="a6"/>
              <w:snapToGrid w:val="0"/>
              <w:jc w:val="center"/>
              <w:rPr>
                <w:sz w:val="28"/>
                <w:szCs w:val="28"/>
              </w:rPr>
            </w:pPr>
            <w:r w:rsidRPr="003F159F">
              <w:rPr>
                <w:sz w:val="28"/>
                <w:szCs w:val="28"/>
              </w:rPr>
              <w:t>12.</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snapToGrid w:val="0"/>
              <w:rPr>
                <w:sz w:val="28"/>
                <w:szCs w:val="28"/>
              </w:rPr>
            </w:pPr>
            <w:r w:rsidRPr="003F159F">
              <w:rPr>
                <w:sz w:val="28"/>
                <w:szCs w:val="28"/>
              </w:rPr>
              <w:t xml:space="preserve">Численность работников, занятых в условиях, не отвечающих санитарно-гигиеническим нормам </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rPr>
                <w:sz w:val="28"/>
                <w:szCs w:val="28"/>
              </w:rPr>
            </w:pPr>
            <w:r w:rsidRPr="003F159F">
              <w:rPr>
                <w:sz w:val="28"/>
                <w:szCs w:val="28"/>
              </w:rPr>
              <w:t>. человек</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5</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5</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5</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EB6F6A">
            <w:pPr>
              <w:snapToGrid w:val="0"/>
              <w:jc w:val="center"/>
              <w:rPr>
                <w:color w:val="000000"/>
                <w:sz w:val="28"/>
                <w:szCs w:val="28"/>
              </w:rPr>
            </w:pPr>
            <w:r w:rsidRPr="003F159F">
              <w:rPr>
                <w:color w:val="000000"/>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rsidR="00EB6F6A" w:rsidRPr="003F159F" w:rsidRDefault="00EB6F6A" w:rsidP="00EB6F6A">
            <w:pPr>
              <w:snapToGrid w:val="0"/>
              <w:jc w:val="center"/>
              <w:rPr>
                <w:color w:val="000000"/>
                <w:sz w:val="28"/>
                <w:szCs w:val="28"/>
              </w:rPr>
            </w:pPr>
            <w:r w:rsidRPr="003F159F">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EB6F6A">
            <w:pPr>
              <w:snapToGrid w:val="0"/>
              <w:jc w:val="center"/>
              <w:rPr>
                <w:color w:val="000000"/>
                <w:sz w:val="28"/>
                <w:szCs w:val="28"/>
              </w:rPr>
            </w:pPr>
            <w:r w:rsidRPr="003F159F">
              <w:rPr>
                <w:color w:val="000000"/>
                <w:sz w:val="28"/>
                <w:szCs w:val="28"/>
              </w:rPr>
              <w:t>1</w:t>
            </w:r>
          </w:p>
        </w:tc>
      </w:tr>
      <w:tr w:rsidR="00EB6F6A" w:rsidRPr="003F159F"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pStyle w:val="a6"/>
              <w:snapToGrid w:val="0"/>
              <w:jc w:val="center"/>
              <w:rPr>
                <w:sz w:val="28"/>
                <w:szCs w:val="28"/>
              </w:rPr>
            </w:pPr>
            <w:r w:rsidRPr="003F159F">
              <w:rPr>
                <w:sz w:val="28"/>
                <w:szCs w:val="28"/>
              </w:rPr>
              <w:t>13.</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snapToGrid w:val="0"/>
              <w:rPr>
                <w:color w:val="000000"/>
                <w:sz w:val="28"/>
                <w:szCs w:val="28"/>
              </w:rPr>
            </w:pPr>
            <w:r w:rsidRPr="003F159F">
              <w:rPr>
                <w:sz w:val="28"/>
                <w:szCs w:val="28"/>
              </w:rPr>
              <w:t>Численность работников, имеющих право на предоставление компенсаций за работу</w:t>
            </w:r>
            <w:r w:rsidRPr="003F159F">
              <w:rPr>
                <w:color w:val="000000"/>
                <w:sz w:val="28"/>
                <w:szCs w:val="28"/>
              </w:rPr>
              <w:t xml:space="preserve"> во вредных и (или) опасных условиях труда</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rPr>
                <w:sz w:val="28"/>
                <w:szCs w:val="28"/>
              </w:rPr>
            </w:pPr>
            <w:r w:rsidRPr="003F159F">
              <w:rPr>
                <w:sz w:val="28"/>
                <w:szCs w:val="28"/>
              </w:rPr>
              <w:t xml:space="preserve"> человек</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5</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5</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5</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rsidR="00EB6F6A" w:rsidRPr="003F159F" w:rsidRDefault="00EB6F6A" w:rsidP="00EB6F6A">
            <w:pPr>
              <w:snapToGrid w:val="0"/>
              <w:jc w:val="center"/>
              <w:rPr>
                <w:color w:val="000000"/>
                <w:sz w:val="28"/>
                <w:szCs w:val="28"/>
              </w:rPr>
            </w:pPr>
            <w:r w:rsidRPr="003F159F">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EB6F6A">
            <w:pPr>
              <w:snapToGrid w:val="0"/>
              <w:jc w:val="center"/>
              <w:rPr>
                <w:color w:val="000000"/>
                <w:sz w:val="28"/>
                <w:szCs w:val="28"/>
              </w:rPr>
            </w:pPr>
            <w:r w:rsidRPr="003F159F">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EB6F6A">
            <w:pPr>
              <w:snapToGrid w:val="0"/>
              <w:jc w:val="center"/>
              <w:rPr>
                <w:color w:val="000000"/>
                <w:sz w:val="28"/>
                <w:szCs w:val="28"/>
              </w:rPr>
            </w:pPr>
            <w:r w:rsidRPr="003F159F">
              <w:rPr>
                <w:color w:val="000000"/>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rsidR="00EB6F6A" w:rsidRPr="003F159F" w:rsidRDefault="00EB6F6A" w:rsidP="00EB6F6A">
            <w:pPr>
              <w:snapToGrid w:val="0"/>
              <w:jc w:val="center"/>
              <w:rPr>
                <w:color w:val="000000"/>
                <w:sz w:val="28"/>
                <w:szCs w:val="28"/>
              </w:rPr>
            </w:pPr>
            <w:r w:rsidRPr="003F159F">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B6F6A" w:rsidRPr="003F159F" w:rsidRDefault="00EB6F6A" w:rsidP="00EB6F6A">
            <w:pPr>
              <w:snapToGrid w:val="0"/>
              <w:jc w:val="center"/>
              <w:rPr>
                <w:color w:val="000000"/>
                <w:sz w:val="28"/>
                <w:szCs w:val="28"/>
              </w:rPr>
            </w:pPr>
            <w:r w:rsidRPr="003F159F">
              <w:rPr>
                <w:color w:val="000000"/>
                <w:sz w:val="28"/>
                <w:szCs w:val="28"/>
              </w:rPr>
              <w:t>1</w:t>
            </w:r>
          </w:p>
        </w:tc>
      </w:tr>
      <w:tr w:rsidR="00EB6F6A" w:rsidRPr="003F159F" w:rsidTr="001F266D">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pStyle w:val="a6"/>
              <w:snapToGrid w:val="0"/>
              <w:jc w:val="center"/>
              <w:rPr>
                <w:sz w:val="28"/>
                <w:szCs w:val="28"/>
              </w:rPr>
            </w:pPr>
            <w:r w:rsidRPr="003F159F">
              <w:rPr>
                <w:sz w:val="28"/>
                <w:szCs w:val="28"/>
              </w:rPr>
              <w:t>14.</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snapToGrid w:val="0"/>
              <w:rPr>
                <w:sz w:val="28"/>
                <w:szCs w:val="28"/>
              </w:rPr>
            </w:pPr>
            <w:r w:rsidRPr="003F159F">
              <w:rPr>
                <w:sz w:val="28"/>
                <w:szCs w:val="28"/>
              </w:rPr>
              <w:t>Затраты на мероприятия по охране труда в расчете на одного работника</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rPr>
                <w:sz w:val="28"/>
                <w:szCs w:val="28"/>
              </w:rPr>
            </w:pPr>
            <w:r w:rsidRPr="003F159F">
              <w:rPr>
                <w:sz w:val="28"/>
                <w:szCs w:val="28"/>
              </w:rPr>
              <w:t>рублей</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650</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680</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750</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950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1500</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1500</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1500</w:t>
            </w:r>
          </w:p>
        </w:tc>
      </w:tr>
      <w:tr w:rsidR="00EB6F6A" w:rsidRPr="003F159F" w:rsidTr="001F266D">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pStyle w:val="a6"/>
              <w:snapToGrid w:val="0"/>
              <w:jc w:val="center"/>
              <w:rPr>
                <w:sz w:val="28"/>
                <w:szCs w:val="28"/>
              </w:rPr>
            </w:pPr>
            <w:r w:rsidRPr="003F159F">
              <w:rPr>
                <w:sz w:val="28"/>
                <w:szCs w:val="28"/>
              </w:rPr>
              <w:t>15.</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snapToGrid w:val="0"/>
              <w:rPr>
                <w:sz w:val="28"/>
                <w:szCs w:val="28"/>
              </w:rPr>
            </w:pPr>
            <w:r w:rsidRPr="003F159F">
              <w:rPr>
                <w:sz w:val="28"/>
                <w:szCs w:val="28"/>
              </w:rPr>
              <w:t>Количество руководителей и специалистов, прошедших обучение и проверку знаний требований охраны труда</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rPr>
                <w:sz w:val="28"/>
                <w:szCs w:val="28"/>
              </w:rPr>
            </w:pPr>
            <w:r w:rsidRPr="003F159F">
              <w:rPr>
                <w:sz w:val="28"/>
                <w:szCs w:val="28"/>
              </w:rPr>
              <w:t>человек</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45</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55</w:t>
            </w:r>
          </w:p>
        </w:tc>
      </w:tr>
      <w:tr w:rsidR="00EB6F6A" w:rsidRPr="003F159F" w:rsidTr="001F266D">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pStyle w:val="a6"/>
              <w:snapToGrid w:val="0"/>
              <w:jc w:val="center"/>
              <w:rPr>
                <w:sz w:val="28"/>
                <w:szCs w:val="28"/>
              </w:rPr>
            </w:pPr>
            <w:r w:rsidRPr="003F159F">
              <w:rPr>
                <w:sz w:val="28"/>
                <w:szCs w:val="28"/>
              </w:rPr>
              <w:t>16.</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EB6F6A">
            <w:pPr>
              <w:snapToGrid w:val="0"/>
              <w:rPr>
                <w:spacing w:val="-4"/>
                <w:sz w:val="28"/>
                <w:szCs w:val="28"/>
              </w:rPr>
            </w:pPr>
            <w:r w:rsidRPr="003F159F">
              <w:rPr>
                <w:spacing w:val="-4"/>
                <w:sz w:val="28"/>
                <w:szCs w:val="28"/>
              </w:rPr>
              <w:t>Количество рабочих мест, прошедших специальную оценку условий труда</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rPr>
                <w:color w:val="000000"/>
                <w:sz w:val="28"/>
                <w:szCs w:val="28"/>
              </w:rPr>
            </w:pPr>
            <w:r w:rsidRPr="003F159F">
              <w:rPr>
                <w:color w:val="000000"/>
                <w:sz w:val="28"/>
                <w:szCs w:val="28"/>
              </w:rPr>
              <w:t>штук</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14</w:t>
            </w: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18</w:t>
            </w: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EB6F6A">
            <w:pPr>
              <w:snapToGrid w:val="0"/>
              <w:jc w:val="center"/>
              <w:rPr>
                <w:color w:val="000000"/>
                <w:sz w:val="28"/>
                <w:szCs w:val="28"/>
              </w:rPr>
            </w:pPr>
            <w:r w:rsidRPr="003F159F">
              <w:rPr>
                <w:color w:val="000000"/>
                <w:sz w:val="28"/>
                <w:szCs w:val="28"/>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EB6F6A">
            <w:pPr>
              <w:snapToGrid w:val="0"/>
              <w:jc w:val="center"/>
              <w:rPr>
                <w:color w:val="000000"/>
                <w:sz w:val="28"/>
                <w:szCs w:val="28"/>
              </w:rPr>
            </w:pPr>
            <w:r w:rsidRPr="003F159F">
              <w:rPr>
                <w:color w:val="000000"/>
                <w:sz w:val="28"/>
                <w:szCs w:val="28"/>
              </w:rPr>
              <w:t>18</w:t>
            </w:r>
          </w:p>
        </w:tc>
      </w:tr>
      <w:tr w:rsidR="00EB6F6A" w:rsidRPr="003F159F" w:rsidTr="00EB6F6A">
        <w:trPr>
          <w:cantSplit/>
          <w:trHeight w:val="240"/>
        </w:trPr>
        <w:tc>
          <w:tcPr>
            <w:tcW w:w="717"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pStyle w:val="a6"/>
              <w:snapToGrid w:val="0"/>
              <w:jc w:val="center"/>
              <w:rPr>
                <w:sz w:val="28"/>
                <w:szCs w:val="28"/>
              </w:rPr>
            </w:pPr>
            <w:r w:rsidRPr="003F159F">
              <w:rPr>
                <w:sz w:val="28"/>
                <w:szCs w:val="28"/>
              </w:rPr>
              <w:t>17.</w:t>
            </w:r>
          </w:p>
        </w:tc>
        <w:tc>
          <w:tcPr>
            <w:tcW w:w="3351" w:type="dxa"/>
            <w:tcBorders>
              <w:top w:val="single" w:sz="4" w:space="0" w:color="000000"/>
              <w:left w:val="single" w:sz="4" w:space="0" w:color="000000"/>
              <w:bottom w:val="single" w:sz="4" w:space="0" w:color="000000"/>
            </w:tcBorders>
            <w:shd w:val="clear" w:color="auto" w:fill="auto"/>
          </w:tcPr>
          <w:p w:rsidR="00EB6F6A" w:rsidRPr="003F159F" w:rsidRDefault="00EB6F6A" w:rsidP="00703077">
            <w:pPr>
              <w:snapToGrid w:val="0"/>
              <w:rPr>
                <w:spacing w:val="-4"/>
                <w:sz w:val="28"/>
                <w:szCs w:val="28"/>
              </w:rPr>
            </w:pPr>
            <w:r w:rsidRPr="003F159F">
              <w:rPr>
                <w:sz w:val="28"/>
                <w:szCs w:val="28"/>
              </w:rPr>
              <w:t>Количество рабочих мест, прошедших оценку профессиональных рисков</w:t>
            </w:r>
          </w:p>
        </w:tc>
        <w:tc>
          <w:tcPr>
            <w:tcW w:w="1275"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rPr>
                <w:color w:val="000000"/>
                <w:sz w:val="28"/>
                <w:szCs w:val="28"/>
              </w:rPr>
            </w:pPr>
            <w:r w:rsidRPr="003F159F">
              <w:rPr>
                <w:color w:val="000000"/>
                <w:sz w:val="28"/>
                <w:szCs w:val="28"/>
              </w:rPr>
              <w:t>штук</w:t>
            </w:r>
          </w:p>
        </w:tc>
        <w:tc>
          <w:tcPr>
            <w:tcW w:w="993"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F6A" w:rsidRPr="003F159F" w:rsidRDefault="00EB6F6A" w:rsidP="00703077">
            <w:pPr>
              <w:snapToGrid w:val="0"/>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B6F6A" w:rsidRPr="003F159F" w:rsidRDefault="00EB6F6A" w:rsidP="00703077">
            <w:pPr>
              <w:snapToGrid w:val="0"/>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EB6F6A" w:rsidRDefault="00EB6F6A" w:rsidP="00703077">
            <w:pPr>
              <w:snapToGrid w:val="0"/>
              <w:jc w:val="center"/>
              <w:rPr>
                <w:color w:val="000000"/>
                <w:sz w:val="28"/>
                <w:szCs w:val="28"/>
              </w:rPr>
            </w:pPr>
            <w:r>
              <w:rPr>
                <w:color w:val="000000"/>
                <w:sz w:val="28"/>
                <w:szCs w:val="28"/>
              </w:rPr>
              <w:t>21</w:t>
            </w:r>
          </w:p>
        </w:tc>
        <w:tc>
          <w:tcPr>
            <w:tcW w:w="992" w:type="dxa"/>
            <w:tcBorders>
              <w:top w:val="single" w:sz="4" w:space="0" w:color="000000"/>
              <w:left w:val="single" w:sz="4" w:space="0" w:color="000000"/>
              <w:bottom w:val="single" w:sz="4" w:space="0" w:color="000000"/>
              <w:right w:val="single" w:sz="4" w:space="0" w:color="000000"/>
            </w:tcBorders>
          </w:tcPr>
          <w:p w:rsidR="00EB6F6A" w:rsidRDefault="00EB6F6A" w:rsidP="00703077">
            <w:pPr>
              <w:snapToGrid w:val="0"/>
              <w:jc w:val="center"/>
              <w:rPr>
                <w:color w:val="000000"/>
                <w:sz w:val="28"/>
                <w:szCs w:val="28"/>
              </w:rPr>
            </w:pPr>
          </w:p>
        </w:tc>
      </w:tr>
    </w:tbl>
    <w:p w:rsidR="00EB6F6A" w:rsidRDefault="00EB6F6A" w:rsidP="00EB6F6A">
      <w:pPr>
        <w:ind w:right="-314"/>
        <w:rPr>
          <w:sz w:val="28"/>
          <w:szCs w:val="28"/>
        </w:rPr>
      </w:pPr>
    </w:p>
    <w:p w:rsidR="00EB6F6A" w:rsidRDefault="00EB6F6A" w:rsidP="00556E37">
      <w:pPr>
        <w:ind w:right="-314"/>
        <w:jc w:val="right"/>
        <w:rPr>
          <w:sz w:val="28"/>
          <w:szCs w:val="28"/>
        </w:rPr>
      </w:pPr>
    </w:p>
    <w:p w:rsidR="00556E37" w:rsidRPr="003F159F" w:rsidRDefault="00556E37" w:rsidP="00556E37">
      <w:pPr>
        <w:ind w:right="-314"/>
        <w:jc w:val="right"/>
        <w:rPr>
          <w:sz w:val="28"/>
          <w:szCs w:val="28"/>
        </w:rPr>
      </w:pPr>
      <w:r w:rsidRPr="003F159F">
        <w:rPr>
          <w:sz w:val="28"/>
          <w:szCs w:val="28"/>
        </w:rPr>
        <w:lastRenderedPageBreak/>
        <w:t>Приложение 2</w:t>
      </w:r>
    </w:p>
    <w:p w:rsidR="00556E37" w:rsidRPr="003F159F" w:rsidRDefault="00556E37" w:rsidP="00556E37">
      <w:pPr>
        <w:ind w:right="-314"/>
        <w:jc w:val="right"/>
        <w:rPr>
          <w:sz w:val="28"/>
          <w:szCs w:val="28"/>
        </w:rPr>
      </w:pPr>
      <w:r w:rsidRPr="003F159F">
        <w:rPr>
          <w:sz w:val="28"/>
          <w:szCs w:val="28"/>
        </w:rPr>
        <w:t>к муниципальной  программе</w:t>
      </w:r>
    </w:p>
    <w:p w:rsidR="00556E37" w:rsidRPr="003F159F" w:rsidRDefault="00556E37" w:rsidP="00556E37">
      <w:pPr>
        <w:ind w:right="-314"/>
        <w:jc w:val="right"/>
        <w:rPr>
          <w:sz w:val="28"/>
          <w:szCs w:val="28"/>
        </w:rPr>
      </w:pPr>
      <w:r w:rsidRPr="003F159F">
        <w:rPr>
          <w:sz w:val="28"/>
          <w:szCs w:val="28"/>
        </w:rPr>
        <w:t>Знаменского района</w:t>
      </w:r>
      <w:r w:rsidRPr="003F159F">
        <w:rPr>
          <w:sz w:val="28"/>
          <w:szCs w:val="28"/>
        </w:rPr>
        <w:br/>
        <w:t>Орловской области</w:t>
      </w:r>
    </w:p>
    <w:p w:rsidR="00556E37" w:rsidRPr="003F159F" w:rsidRDefault="00556E37" w:rsidP="00556E37">
      <w:pPr>
        <w:ind w:right="-314"/>
        <w:jc w:val="right"/>
        <w:rPr>
          <w:sz w:val="28"/>
          <w:szCs w:val="28"/>
        </w:rPr>
      </w:pPr>
      <w:r w:rsidRPr="003F159F">
        <w:rPr>
          <w:sz w:val="28"/>
          <w:szCs w:val="28"/>
        </w:rPr>
        <w:t>«Содействие занятости населения</w:t>
      </w:r>
    </w:p>
    <w:p w:rsidR="00556E37" w:rsidRPr="003F159F" w:rsidRDefault="00556E37" w:rsidP="00556E37">
      <w:pPr>
        <w:ind w:right="-314"/>
        <w:jc w:val="right"/>
        <w:rPr>
          <w:sz w:val="28"/>
          <w:szCs w:val="28"/>
        </w:rPr>
      </w:pPr>
      <w:r w:rsidRPr="003F159F">
        <w:rPr>
          <w:sz w:val="28"/>
          <w:szCs w:val="28"/>
        </w:rPr>
        <w:t>Знаменского района Орловской области »</w:t>
      </w:r>
    </w:p>
    <w:p w:rsidR="00556E37" w:rsidRPr="003F159F" w:rsidRDefault="00556E37" w:rsidP="00556E37">
      <w:pPr>
        <w:jc w:val="center"/>
        <w:rPr>
          <w:sz w:val="28"/>
          <w:szCs w:val="28"/>
        </w:rPr>
      </w:pPr>
    </w:p>
    <w:p w:rsidR="00556E37" w:rsidRPr="003F159F" w:rsidRDefault="00556E37" w:rsidP="00556E37">
      <w:pPr>
        <w:jc w:val="center"/>
        <w:rPr>
          <w:sz w:val="28"/>
          <w:szCs w:val="28"/>
        </w:rPr>
      </w:pPr>
      <w:r w:rsidRPr="003F159F">
        <w:rPr>
          <w:sz w:val="28"/>
          <w:szCs w:val="28"/>
        </w:rPr>
        <w:t xml:space="preserve">Перечень основных мероприятий муниципальной  программы Знаменского района Орловской области </w:t>
      </w:r>
      <w:r w:rsidRPr="003F159F">
        <w:rPr>
          <w:sz w:val="28"/>
          <w:szCs w:val="28"/>
        </w:rPr>
        <w:br/>
        <w:t xml:space="preserve">«Содействие занятости населения Знаменского района Орловской области» </w:t>
      </w:r>
    </w:p>
    <w:p w:rsidR="00556E37" w:rsidRPr="003F159F" w:rsidRDefault="00556E37" w:rsidP="00556E37">
      <w:pPr>
        <w:autoSpaceDE w:val="0"/>
        <w:rPr>
          <w:sz w:val="28"/>
          <w:szCs w:val="28"/>
        </w:rPr>
      </w:pPr>
    </w:p>
    <w:tbl>
      <w:tblPr>
        <w:tblW w:w="15168" w:type="dxa"/>
        <w:tblInd w:w="-639" w:type="dxa"/>
        <w:tblLayout w:type="fixed"/>
        <w:tblCellMar>
          <w:left w:w="70" w:type="dxa"/>
          <w:right w:w="70" w:type="dxa"/>
        </w:tblCellMar>
        <w:tblLook w:val="0000"/>
      </w:tblPr>
      <w:tblGrid>
        <w:gridCol w:w="817"/>
        <w:gridCol w:w="3785"/>
        <w:gridCol w:w="1907"/>
        <w:gridCol w:w="1331"/>
        <w:gridCol w:w="1299"/>
        <w:gridCol w:w="2343"/>
        <w:gridCol w:w="1985"/>
        <w:gridCol w:w="1701"/>
      </w:tblGrid>
      <w:tr w:rsidR="00556E37" w:rsidRPr="003F159F" w:rsidTr="00703077">
        <w:trPr>
          <w:cantSplit/>
          <w:trHeight w:val="254"/>
        </w:trPr>
        <w:tc>
          <w:tcPr>
            <w:tcW w:w="817" w:type="dxa"/>
            <w:vMerge w:val="restart"/>
            <w:tcBorders>
              <w:top w:val="single" w:sz="4" w:space="0" w:color="000000"/>
              <w:left w:val="single" w:sz="4" w:space="0" w:color="000000"/>
              <w:bottom w:val="single" w:sz="4" w:space="0" w:color="auto"/>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w:t>
            </w:r>
          </w:p>
        </w:tc>
        <w:tc>
          <w:tcPr>
            <w:tcW w:w="3785" w:type="dxa"/>
            <w:vMerge w:val="restart"/>
            <w:tcBorders>
              <w:top w:val="single" w:sz="4" w:space="0" w:color="000000"/>
              <w:left w:val="single" w:sz="4" w:space="0" w:color="000000"/>
              <w:bottom w:val="single" w:sz="4" w:space="0" w:color="auto"/>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 xml:space="preserve">Номер и наименование </w:t>
            </w:r>
            <w:r w:rsidRPr="003F159F">
              <w:rPr>
                <w:rFonts w:ascii="Times New Roman" w:hAnsi="Times New Roman" w:cs="Times New Roman"/>
                <w:sz w:val="28"/>
                <w:szCs w:val="28"/>
              </w:rPr>
              <w:br/>
              <w:t xml:space="preserve">основного мероприятия муниципальной  программы, подпрограммы, основного мероприятия подпрограммы </w:t>
            </w:r>
          </w:p>
        </w:tc>
        <w:tc>
          <w:tcPr>
            <w:tcW w:w="1907" w:type="dxa"/>
            <w:vMerge w:val="restart"/>
            <w:tcBorders>
              <w:top w:val="single" w:sz="4" w:space="0" w:color="000000"/>
              <w:left w:val="single" w:sz="4" w:space="0" w:color="000000"/>
              <w:bottom w:val="single" w:sz="4" w:space="0" w:color="auto"/>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Ответственный</w:t>
            </w:r>
            <w:r w:rsidRPr="003F159F">
              <w:rPr>
                <w:rFonts w:ascii="Times New Roman" w:hAnsi="Times New Roman" w:cs="Times New Roman"/>
                <w:sz w:val="28"/>
                <w:szCs w:val="28"/>
              </w:rPr>
              <w:br/>
              <w:t>исполнитель</w:t>
            </w:r>
          </w:p>
        </w:tc>
        <w:tc>
          <w:tcPr>
            <w:tcW w:w="2630" w:type="dxa"/>
            <w:gridSpan w:val="2"/>
            <w:tcBorders>
              <w:top w:val="single" w:sz="4" w:space="0" w:color="000000"/>
              <w:left w:val="single" w:sz="4" w:space="0" w:color="000000"/>
              <w:bottom w:val="single" w:sz="4" w:space="0" w:color="auto"/>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Срок</w:t>
            </w:r>
          </w:p>
        </w:tc>
        <w:tc>
          <w:tcPr>
            <w:tcW w:w="2343" w:type="dxa"/>
            <w:vMerge w:val="restart"/>
            <w:tcBorders>
              <w:top w:val="single" w:sz="4" w:space="0" w:color="000000"/>
              <w:left w:val="single" w:sz="4" w:space="0" w:color="000000"/>
              <w:bottom w:val="single" w:sz="4" w:space="0" w:color="auto"/>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Ожидаемый непосредственный результат (краткое описание)</w:t>
            </w:r>
          </w:p>
        </w:tc>
        <w:tc>
          <w:tcPr>
            <w:tcW w:w="1985" w:type="dxa"/>
            <w:vMerge w:val="restart"/>
            <w:tcBorders>
              <w:top w:val="single" w:sz="4" w:space="0" w:color="000000"/>
              <w:left w:val="single" w:sz="4" w:space="0" w:color="000000"/>
              <w:bottom w:val="single" w:sz="4" w:space="0" w:color="auto"/>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 xml:space="preserve">Последствия </w:t>
            </w:r>
            <w:proofErr w:type="spellStart"/>
            <w:r w:rsidRPr="003F159F">
              <w:rPr>
                <w:rFonts w:ascii="Times New Roman" w:hAnsi="Times New Roman" w:cs="Times New Roman"/>
                <w:sz w:val="28"/>
                <w:szCs w:val="28"/>
              </w:rPr>
              <w:t>нереализации</w:t>
            </w:r>
            <w:proofErr w:type="spellEnd"/>
            <w:r w:rsidRPr="003F159F">
              <w:rPr>
                <w:rFonts w:ascii="Times New Roman" w:hAnsi="Times New Roman" w:cs="Times New Roman"/>
                <w:sz w:val="28"/>
                <w:szCs w:val="28"/>
              </w:rPr>
              <w:t xml:space="preserve"> основного мероприятия</w:t>
            </w:r>
          </w:p>
        </w:tc>
        <w:tc>
          <w:tcPr>
            <w:tcW w:w="1701" w:type="dxa"/>
            <w:vMerge w:val="restart"/>
            <w:tcBorders>
              <w:top w:val="single" w:sz="4" w:space="0" w:color="000000"/>
              <w:left w:val="single" w:sz="4" w:space="0" w:color="000000"/>
              <w:bottom w:val="single" w:sz="4" w:space="0" w:color="auto"/>
              <w:right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 xml:space="preserve">Связь с показателями муниципальной программы </w:t>
            </w:r>
          </w:p>
        </w:tc>
      </w:tr>
      <w:tr w:rsidR="00556E37" w:rsidRPr="003F159F" w:rsidTr="00703077">
        <w:trPr>
          <w:cantSplit/>
          <w:trHeight w:val="761"/>
        </w:trPr>
        <w:tc>
          <w:tcPr>
            <w:tcW w:w="817" w:type="dxa"/>
            <w:vMerge/>
            <w:tcBorders>
              <w:left w:val="single" w:sz="4" w:space="0" w:color="000000"/>
              <w:bottom w:val="single" w:sz="4" w:space="0" w:color="auto"/>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p>
        </w:tc>
        <w:tc>
          <w:tcPr>
            <w:tcW w:w="3785" w:type="dxa"/>
            <w:vMerge/>
            <w:tcBorders>
              <w:left w:val="single" w:sz="4" w:space="0" w:color="000000"/>
              <w:bottom w:val="single" w:sz="4" w:space="0" w:color="auto"/>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p>
        </w:tc>
        <w:tc>
          <w:tcPr>
            <w:tcW w:w="1907" w:type="dxa"/>
            <w:vMerge/>
            <w:tcBorders>
              <w:left w:val="single" w:sz="4" w:space="0" w:color="000000"/>
              <w:bottom w:val="single" w:sz="4" w:space="0" w:color="auto"/>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p>
        </w:tc>
        <w:tc>
          <w:tcPr>
            <w:tcW w:w="1331" w:type="dxa"/>
            <w:tcBorders>
              <w:top w:val="single" w:sz="4" w:space="0" w:color="auto"/>
              <w:left w:val="single" w:sz="4" w:space="0" w:color="000000"/>
              <w:bottom w:val="single" w:sz="4" w:space="0" w:color="auto"/>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начала реали</w:t>
            </w:r>
            <w:r w:rsidRPr="003F159F">
              <w:rPr>
                <w:rFonts w:ascii="Times New Roman" w:hAnsi="Times New Roman" w:cs="Times New Roman"/>
                <w:sz w:val="28"/>
                <w:szCs w:val="28"/>
              </w:rPr>
              <w:softHyphen/>
              <w:t>зации</w:t>
            </w:r>
          </w:p>
        </w:tc>
        <w:tc>
          <w:tcPr>
            <w:tcW w:w="1299" w:type="dxa"/>
            <w:tcBorders>
              <w:top w:val="single" w:sz="4" w:space="0" w:color="auto"/>
              <w:left w:val="single" w:sz="4" w:space="0" w:color="000000"/>
              <w:bottom w:val="single" w:sz="4" w:space="0" w:color="auto"/>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оконча</w:t>
            </w:r>
            <w:r w:rsidRPr="003F159F">
              <w:rPr>
                <w:rFonts w:ascii="Times New Roman" w:hAnsi="Times New Roman" w:cs="Times New Roman"/>
                <w:sz w:val="28"/>
                <w:szCs w:val="28"/>
              </w:rPr>
              <w:softHyphen/>
              <w:t>ния реали</w:t>
            </w:r>
            <w:r w:rsidRPr="003F159F">
              <w:rPr>
                <w:rFonts w:ascii="Times New Roman" w:hAnsi="Times New Roman" w:cs="Times New Roman"/>
                <w:sz w:val="28"/>
                <w:szCs w:val="28"/>
              </w:rPr>
              <w:softHyphen/>
              <w:t>зации</w:t>
            </w:r>
          </w:p>
        </w:tc>
        <w:tc>
          <w:tcPr>
            <w:tcW w:w="2343" w:type="dxa"/>
            <w:vMerge/>
            <w:tcBorders>
              <w:left w:val="single" w:sz="4" w:space="0" w:color="000000"/>
              <w:bottom w:val="single" w:sz="4" w:space="0" w:color="auto"/>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p>
        </w:tc>
        <w:tc>
          <w:tcPr>
            <w:tcW w:w="1985" w:type="dxa"/>
            <w:vMerge/>
            <w:tcBorders>
              <w:left w:val="single" w:sz="4" w:space="0" w:color="000000"/>
              <w:bottom w:val="single" w:sz="4" w:space="0" w:color="auto"/>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p>
        </w:tc>
        <w:tc>
          <w:tcPr>
            <w:tcW w:w="1701" w:type="dxa"/>
            <w:vMerge/>
            <w:tcBorders>
              <w:left w:val="single" w:sz="4" w:space="0" w:color="000000"/>
              <w:bottom w:val="single" w:sz="4" w:space="0" w:color="auto"/>
              <w:right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p>
        </w:tc>
      </w:tr>
    </w:tbl>
    <w:p w:rsidR="00556E37" w:rsidRPr="003F159F" w:rsidRDefault="00556E37" w:rsidP="00556E37">
      <w:pPr>
        <w:rPr>
          <w:sz w:val="28"/>
          <w:szCs w:val="28"/>
        </w:rPr>
      </w:pPr>
    </w:p>
    <w:tbl>
      <w:tblPr>
        <w:tblW w:w="15204" w:type="dxa"/>
        <w:tblInd w:w="-675" w:type="dxa"/>
        <w:tblLayout w:type="fixed"/>
        <w:tblCellMar>
          <w:left w:w="70" w:type="dxa"/>
          <w:right w:w="70" w:type="dxa"/>
        </w:tblCellMar>
        <w:tblLook w:val="0000"/>
      </w:tblPr>
      <w:tblGrid>
        <w:gridCol w:w="709"/>
        <w:gridCol w:w="3864"/>
        <w:gridCol w:w="1984"/>
        <w:gridCol w:w="1276"/>
        <w:gridCol w:w="1276"/>
        <w:gridCol w:w="2377"/>
        <w:gridCol w:w="2017"/>
        <w:gridCol w:w="1701"/>
      </w:tblGrid>
      <w:tr w:rsidR="00556E37" w:rsidRPr="003F159F" w:rsidTr="00703077">
        <w:trPr>
          <w:trHeight w:val="240"/>
          <w:tblHeader/>
        </w:trPr>
        <w:tc>
          <w:tcPr>
            <w:tcW w:w="709"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w:t>
            </w:r>
          </w:p>
        </w:tc>
        <w:tc>
          <w:tcPr>
            <w:tcW w:w="3864"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2</w:t>
            </w:r>
          </w:p>
        </w:tc>
        <w:tc>
          <w:tcPr>
            <w:tcW w:w="1984"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5</w:t>
            </w:r>
          </w:p>
        </w:tc>
        <w:tc>
          <w:tcPr>
            <w:tcW w:w="2377"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6</w:t>
            </w:r>
          </w:p>
        </w:tc>
        <w:tc>
          <w:tcPr>
            <w:tcW w:w="2017"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8</w:t>
            </w:r>
          </w:p>
        </w:tc>
      </w:tr>
      <w:tr w:rsidR="00556E37" w:rsidRPr="003F159F" w:rsidTr="00703077">
        <w:trPr>
          <w:trHeight w:val="240"/>
        </w:trPr>
        <w:tc>
          <w:tcPr>
            <w:tcW w:w="709"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numPr>
                <w:ilvl w:val="0"/>
                <w:numId w:val="2"/>
              </w:numPr>
              <w:snapToGrid w:val="0"/>
              <w:ind w:left="644" w:hanging="360"/>
              <w:jc w:val="center"/>
              <w:rPr>
                <w:rFonts w:ascii="Times New Roman" w:hAnsi="Times New Roman" w:cs="Times New Roman"/>
                <w:sz w:val="28"/>
                <w:szCs w:val="28"/>
              </w:rPr>
            </w:pPr>
          </w:p>
        </w:tc>
        <w:tc>
          <w:tcPr>
            <w:tcW w:w="3864"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5"/>
              <w:rPr>
                <w:rFonts w:ascii="Times New Roman" w:hAnsi="Times New Roman" w:cs="Times New Roman"/>
                <w:sz w:val="28"/>
                <w:szCs w:val="28"/>
              </w:rPr>
            </w:pPr>
            <w:r w:rsidRPr="003F159F">
              <w:rPr>
                <w:rFonts w:ascii="Times New Roman" w:hAnsi="Times New Roman" w:cs="Times New Roman"/>
                <w:sz w:val="28"/>
                <w:szCs w:val="28"/>
              </w:rPr>
              <w:t>1.1. Организация проведения оплачиваемых общественных работ, временного трудоустройства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tc>
        <w:tc>
          <w:tcPr>
            <w:tcW w:w="1984"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snapToGrid w:val="0"/>
              <w:rPr>
                <w:sz w:val="28"/>
                <w:szCs w:val="28"/>
              </w:rPr>
            </w:pPr>
            <w:r w:rsidRPr="003F159F">
              <w:rPr>
                <w:sz w:val="28"/>
                <w:szCs w:val="28"/>
              </w:rPr>
              <w:t xml:space="preserve">КУОО «ЦЗН </w:t>
            </w:r>
            <w:proofErr w:type="spellStart"/>
            <w:r w:rsidRPr="003F159F">
              <w:rPr>
                <w:sz w:val="28"/>
                <w:szCs w:val="28"/>
              </w:rPr>
              <w:t>Хотынецкого</w:t>
            </w:r>
            <w:proofErr w:type="spellEnd"/>
            <w:r w:rsidRPr="003F159F">
              <w:rPr>
                <w:sz w:val="28"/>
                <w:szCs w:val="28"/>
              </w:rPr>
              <w:t xml:space="preserve"> района Орловской области</w:t>
            </w:r>
          </w:p>
        </w:tc>
        <w:tc>
          <w:tcPr>
            <w:tcW w:w="1276"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55"/>
              <w:jc w:val="center"/>
              <w:rPr>
                <w:rFonts w:ascii="Times New Roman" w:hAnsi="Times New Roman" w:cs="Times New Roman"/>
                <w:sz w:val="28"/>
                <w:szCs w:val="28"/>
              </w:rPr>
            </w:pPr>
            <w:r w:rsidRPr="003F159F">
              <w:rPr>
                <w:rFonts w:ascii="Times New Roman" w:hAnsi="Times New Roman" w:cs="Times New Roman"/>
                <w:sz w:val="28"/>
                <w:szCs w:val="28"/>
              </w:rPr>
              <w:t>2018 год</w:t>
            </w:r>
          </w:p>
        </w:tc>
        <w:tc>
          <w:tcPr>
            <w:tcW w:w="1276" w:type="dxa"/>
            <w:tcBorders>
              <w:top w:val="single" w:sz="4" w:space="0" w:color="000000"/>
              <w:left w:val="single" w:sz="4" w:space="0" w:color="000000"/>
              <w:bottom w:val="single" w:sz="4" w:space="0" w:color="000000"/>
            </w:tcBorders>
            <w:shd w:val="clear" w:color="auto" w:fill="auto"/>
          </w:tcPr>
          <w:p w:rsidR="00556E37" w:rsidRPr="003F159F" w:rsidRDefault="00EB6F6A" w:rsidP="00703077">
            <w:pPr>
              <w:pStyle w:val="ConsPlusCell"/>
              <w:widowControl/>
              <w:snapToGrid w:val="0"/>
              <w:ind w:left="55"/>
              <w:jc w:val="center"/>
              <w:rPr>
                <w:rFonts w:ascii="Times New Roman" w:hAnsi="Times New Roman" w:cs="Times New Roman"/>
                <w:sz w:val="28"/>
                <w:szCs w:val="28"/>
              </w:rPr>
            </w:pPr>
            <w:r>
              <w:rPr>
                <w:rFonts w:ascii="Times New Roman" w:hAnsi="Times New Roman" w:cs="Times New Roman"/>
                <w:sz w:val="28"/>
                <w:szCs w:val="28"/>
              </w:rPr>
              <w:t>2026</w:t>
            </w:r>
            <w:r w:rsidR="00556E37" w:rsidRPr="003F159F">
              <w:rPr>
                <w:rFonts w:ascii="Times New Roman" w:hAnsi="Times New Roman" w:cs="Times New Roman"/>
                <w:sz w:val="28"/>
                <w:szCs w:val="28"/>
              </w:rPr>
              <w:t xml:space="preserve"> год</w:t>
            </w:r>
          </w:p>
        </w:tc>
        <w:tc>
          <w:tcPr>
            <w:tcW w:w="2377"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autoSpaceDE w:val="0"/>
              <w:snapToGrid w:val="0"/>
              <w:ind w:firstLine="131"/>
              <w:rPr>
                <w:sz w:val="28"/>
                <w:szCs w:val="28"/>
              </w:rPr>
            </w:pPr>
            <w:r w:rsidRPr="003F159F">
              <w:rPr>
                <w:sz w:val="28"/>
                <w:szCs w:val="28"/>
              </w:rPr>
              <w:t xml:space="preserve">Численность граждан, принявших участие в общественных работах, численность трудоустроенных на временную работу безработных граждан, </w:t>
            </w:r>
            <w:r w:rsidRPr="003F159F">
              <w:rPr>
                <w:sz w:val="28"/>
                <w:szCs w:val="28"/>
              </w:rPr>
              <w:lastRenderedPageBreak/>
              <w:t xml:space="preserve">испытывающих трудности в поиске работы, безработных граждан в возрасте </w:t>
            </w:r>
            <w:r w:rsidRPr="003F159F">
              <w:rPr>
                <w:sz w:val="28"/>
                <w:szCs w:val="28"/>
              </w:rPr>
              <w:br/>
              <w:t xml:space="preserve">от 18 до 20 лет, имеющих среднее профессиональное образование и ищущих работу впервые, составит до 10 человек ежегодно – </w:t>
            </w:r>
            <w:r w:rsidRPr="003F159F">
              <w:rPr>
                <w:sz w:val="28"/>
                <w:szCs w:val="28"/>
              </w:rPr>
              <w:br/>
              <w:t>29 % от среднегодовой численности зарегистрированных безработных граждан</w:t>
            </w:r>
          </w:p>
        </w:tc>
        <w:tc>
          <w:tcPr>
            <w:tcW w:w="2017"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55"/>
              <w:rPr>
                <w:rFonts w:ascii="Times New Roman" w:hAnsi="Times New Roman" w:cs="Times New Roman"/>
                <w:sz w:val="28"/>
                <w:szCs w:val="28"/>
              </w:rPr>
            </w:pPr>
            <w:r w:rsidRPr="003F159F">
              <w:rPr>
                <w:rFonts w:ascii="Times New Roman" w:hAnsi="Times New Roman" w:cs="Times New Roman"/>
                <w:sz w:val="28"/>
                <w:szCs w:val="28"/>
              </w:rPr>
              <w:lastRenderedPageBreak/>
              <w:t>Снижение возможностей для трудоустройства ищущих работу и безработных граждан, рост продолжительности безработицы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ind w:left="55"/>
              <w:jc w:val="center"/>
              <w:rPr>
                <w:rFonts w:ascii="Times New Roman" w:hAnsi="Times New Roman" w:cs="Times New Roman"/>
                <w:b/>
                <w:sz w:val="28"/>
                <w:szCs w:val="28"/>
              </w:rPr>
            </w:pPr>
            <w:r w:rsidRPr="003F159F">
              <w:rPr>
                <w:rFonts w:ascii="Times New Roman" w:hAnsi="Times New Roman" w:cs="Times New Roman"/>
                <w:b/>
                <w:sz w:val="28"/>
                <w:szCs w:val="28"/>
              </w:rPr>
              <w:t>–</w:t>
            </w:r>
          </w:p>
        </w:tc>
      </w:tr>
      <w:tr w:rsidR="00556E37" w:rsidRPr="003F159F" w:rsidTr="00703077">
        <w:trPr>
          <w:trHeight w:val="240"/>
        </w:trPr>
        <w:tc>
          <w:tcPr>
            <w:tcW w:w="709"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numPr>
                <w:ilvl w:val="0"/>
                <w:numId w:val="2"/>
              </w:numPr>
              <w:snapToGrid w:val="0"/>
              <w:ind w:left="644" w:hanging="360"/>
              <w:jc w:val="center"/>
              <w:rPr>
                <w:rFonts w:ascii="Times New Roman" w:hAnsi="Times New Roman" w:cs="Times New Roman"/>
                <w:sz w:val="28"/>
                <w:szCs w:val="28"/>
              </w:rPr>
            </w:pPr>
          </w:p>
        </w:tc>
        <w:tc>
          <w:tcPr>
            <w:tcW w:w="3864"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5"/>
              <w:rPr>
                <w:rFonts w:ascii="Times New Roman" w:hAnsi="Times New Roman" w:cs="Times New Roman"/>
                <w:sz w:val="28"/>
                <w:szCs w:val="28"/>
              </w:rPr>
            </w:pPr>
            <w:r w:rsidRPr="003F159F">
              <w:rPr>
                <w:rFonts w:ascii="Times New Roman" w:hAnsi="Times New Roman" w:cs="Times New Roman"/>
                <w:sz w:val="28"/>
                <w:szCs w:val="28"/>
              </w:rPr>
              <w:t>1.2. Организация временного трудоустройства несовершеннолетних граждан  в возрасте от 14 до 18 лет в свободное от учебы время</w:t>
            </w:r>
          </w:p>
        </w:tc>
        <w:tc>
          <w:tcPr>
            <w:tcW w:w="1984"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snapToGrid w:val="0"/>
              <w:rPr>
                <w:sz w:val="28"/>
                <w:szCs w:val="28"/>
              </w:rPr>
            </w:pPr>
            <w:r w:rsidRPr="003F159F">
              <w:rPr>
                <w:sz w:val="28"/>
                <w:szCs w:val="28"/>
              </w:rPr>
              <w:t xml:space="preserve">КУОО «ЦЗН </w:t>
            </w:r>
            <w:proofErr w:type="spellStart"/>
            <w:r w:rsidRPr="003F159F">
              <w:rPr>
                <w:sz w:val="28"/>
                <w:szCs w:val="28"/>
              </w:rPr>
              <w:t>Хотынецкого</w:t>
            </w:r>
            <w:proofErr w:type="spellEnd"/>
            <w:r w:rsidRPr="003F159F">
              <w:rPr>
                <w:sz w:val="28"/>
                <w:szCs w:val="28"/>
              </w:rPr>
              <w:t xml:space="preserve"> района Орловской области</w:t>
            </w:r>
          </w:p>
        </w:tc>
        <w:tc>
          <w:tcPr>
            <w:tcW w:w="1276"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55"/>
              <w:jc w:val="center"/>
              <w:rPr>
                <w:rFonts w:ascii="Times New Roman" w:hAnsi="Times New Roman" w:cs="Times New Roman"/>
                <w:sz w:val="28"/>
                <w:szCs w:val="28"/>
              </w:rPr>
            </w:pPr>
            <w:r w:rsidRPr="003F159F">
              <w:rPr>
                <w:rFonts w:ascii="Times New Roman" w:hAnsi="Times New Roman" w:cs="Times New Roman"/>
                <w:sz w:val="28"/>
                <w:szCs w:val="28"/>
              </w:rPr>
              <w:t>2018 год</w:t>
            </w:r>
          </w:p>
        </w:tc>
        <w:tc>
          <w:tcPr>
            <w:tcW w:w="1276" w:type="dxa"/>
            <w:tcBorders>
              <w:top w:val="single" w:sz="4" w:space="0" w:color="000000"/>
              <w:left w:val="single" w:sz="4" w:space="0" w:color="000000"/>
              <w:bottom w:val="single" w:sz="4" w:space="0" w:color="000000"/>
            </w:tcBorders>
            <w:shd w:val="clear" w:color="auto" w:fill="auto"/>
          </w:tcPr>
          <w:p w:rsidR="00556E37" w:rsidRPr="003F159F" w:rsidRDefault="00EB6F6A" w:rsidP="00703077">
            <w:pPr>
              <w:pStyle w:val="ConsPlusCell"/>
              <w:widowControl/>
              <w:snapToGrid w:val="0"/>
              <w:ind w:left="55"/>
              <w:jc w:val="center"/>
              <w:rPr>
                <w:rFonts w:ascii="Times New Roman" w:hAnsi="Times New Roman" w:cs="Times New Roman"/>
                <w:sz w:val="28"/>
                <w:szCs w:val="28"/>
              </w:rPr>
            </w:pPr>
            <w:r>
              <w:rPr>
                <w:rFonts w:ascii="Times New Roman" w:hAnsi="Times New Roman" w:cs="Times New Roman"/>
                <w:sz w:val="28"/>
                <w:szCs w:val="28"/>
              </w:rPr>
              <w:t>2026</w:t>
            </w:r>
            <w:r w:rsidR="00556E37" w:rsidRPr="003F159F">
              <w:rPr>
                <w:rFonts w:ascii="Times New Roman" w:hAnsi="Times New Roman" w:cs="Times New Roman"/>
                <w:sz w:val="28"/>
                <w:szCs w:val="28"/>
              </w:rPr>
              <w:t xml:space="preserve"> год</w:t>
            </w:r>
          </w:p>
        </w:tc>
        <w:tc>
          <w:tcPr>
            <w:tcW w:w="2377"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autoSpaceDE w:val="0"/>
              <w:snapToGrid w:val="0"/>
              <w:ind w:firstLine="131"/>
              <w:rPr>
                <w:sz w:val="28"/>
                <w:szCs w:val="28"/>
              </w:rPr>
            </w:pPr>
            <w:r w:rsidRPr="003F159F">
              <w:rPr>
                <w:sz w:val="28"/>
                <w:szCs w:val="28"/>
              </w:rPr>
              <w:t xml:space="preserve">Численность трудоустроенных несовершеннолетних граждан в возрасте </w:t>
            </w:r>
            <w:r w:rsidRPr="003F159F">
              <w:rPr>
                <w:sz w:val="28"/>
                <w:szCs w:val="28"/>
              </w:rPr>
              <w:br/>
              <w:t xml:space="preserve">от 14 до 18 лет </w:t>
            </w:r>
            <w:r w:rsidRPr="003F159F">
              <w:rPr>
                <w:sz w:val="28"/>
                <w:szCs w:val="28"/>
              </w:rPr>
              <w:br/>
              <w:t xml:space="preserve">в свободное от учебы время составит 16 </w:t>
            </w:r>
            <w:r w:rsidRPr="003F159F">
              <w:rPr>
                <w:sz w:val="28"/>
                <w:szCs w:val="28"/>
              </w:rPr>
              <w:lastRenderedPageBreak/>
              <w:t xml:space="preserve">человек ежегодно </w:t>
            </w:r>
          </w:p>
        </w:tc>
        <w:tc>
          <w:tcPr>
            <w:tcW w:w="2017"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55"/>
              <w:rPr>
                <w:rFonts w:ascii="Times New Roman" w:hAnsi="Times New Roman" w:cs="Times New Roman"/>
                <w:sz w:val="28"/>
                <w:szCs w:val="28"/>
              </w:rPr>
            </w:pPr>
            <w:r w:rsidRPr="003F159F">
              <w:rPr>
                <w:rFonts w:ascii="Times New Roman" w:hAnsi="Times New Roman" w:cs="Times New Roman"/>
                <w:sz w:val="28"/>
                <w:szCs w:val="28"/>
              </w:rPr>
              <w:lastRenderedPageBreak/>
              <w:t xml:space="preserve">Рост детской безнадзорности и преступности, неудовлетворение материальных и духовных потребностей </w:t>
            </w:r>
            <w:r w:rsidRPr="003F159F">
              <w:rPr>
                <w:rFonts w:ascii="Times New Roman" w:hAnsi="Times New Roman" w:cs="Times New Roman"/>
                <w:sz w:val="28"/>
                <w:szCs w:val="28"/>
              </w:rPr>
              <w:lastRenderedPageBreak/>
              <w:t xml:space="preserve">несовершеннолетних граждан,  отсутствие </w:t>
            </w:r>
            <w:r w:rsidRPr="003F159F">
              <w:rPr>
                <w:rFonts w:ascii="Times New Roman" w:hAnsi="Times New Roman" w:cs="Times New Roman"/>
                <w:sz w:val="28"/>
                <w:szCs w:val="28"/>
              </w:rPr>
              <w:br/>
              <w:t>у них возможности получения профессиональных навыков, адаптации к рынку труда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ind w:left="55"/>
              <w:jc w:val="center"/>
              <w:rPr>
                <w:rFonts w:ascii="Times New Roman" w:hAnsi="Times New Roman" w:cs="Times New Roman"/>
                <w:sz w:val="28"/>
                <w:szCs w:val="28"/>
              </w:rPr>
            </w:pPr>
            <w:r w:rsidRPr="003F159F">
              <w:rPr>
                <w:rFonts w:ascii="Times New Roman" w:hAnsi="Times New Roman" w:cs="Times New Roman"/>
                <w:sz w:val="28"/>
                <w:szCs w:val="28"/>
              </w:rPr>
              <w:lastRenderedPageBreak/>
              <w:t>–</w:t>
            </w:r>
          </w:p>
        </w:tc>
      </w:tr>
    </w:tbl>
    <w:p w:rsidR="00703077" w:rsidRPr="003F159F" w:rsidRDefault="00703077" w:rsidP="008463C6">
      <w:pPr>
        <w:ind w:right="-567"/>
        <w:rPr>
          <w:sz w:val="28"/>
          <w:szCs w:val="28"/>
        </w:rPr>
      </w:pPr>
    </w:p>
    <w:p w:rsidR="008463C6" w:rsidRPr="003F159F" w:rsidRDefault="008463C6" w:rsidP="00556E37">
      <w:pPr>
        <w:ind w:left="11040" w:right="-567"/>
        <w:jc w:val="center"/>
        <w:rPr>
          <w:sz w:val="28"/>
          <w:szCs w:val="28"/>
        </w:rPr>
      </w:pPr>
    </w:p>
    <w:p w:rsidR="008463C6" w:rsidRPr="003F159F" w:rsidRDefault="008463C6" w:rsidP="00556E37">
      <w:pPr>
        <w:ind w:left="11040" w:right="-567"/>
        <w:jc w:val="center"/>
        <w:rPr>
          <w:sz w:val="28"/>
          <w:szCs w:val="28"/>
        </w:rPr>
      </w:pPr>
    </w:p>
    <w:p w:rsidR="00556E37" w:rsidRPr="003F159F" w:rsidRDefault="00556E37" w:rsidP="00556E37">
      <w:pPr>
        <w:ind w:left="11040" w:right="-567"/>
        <w:jc w:val="center"/>
        <w:rPr>
          <w:sz w:val="28"/>
          <w:szCs w:val="28"/>
        </w:rPr>
      </w:pPr>
      <w:r w:rsidRPr="003F159F">
        <w:rPr>
          <w:sz w:val="28"/>
          <w:szCs w:val="28"/>
        </w:rPr>
        <w:t>Приложение 3</w:t>
      </w:r>
    </w:p>
    <w:p w:rsidR="00556E37" w:rsidRPr="003F159F" w:rsidRDefault="00556E37" w:rsidP="00556E37">
      <w:pPr>
        <w:ind w:left="11040" w:right="-567"/>
        <w:jc w:val="center"/>
        <w:rPr>
          <w:sz w:val="28"/>
          <w:szCs w:val="28"/>
        </w:rPr>
      </w:pPr>
      <w:r w:rsidRPr="003F159F">
        <w:rPr>
          <w:sz w:val="28"/>
          <w:szCs w:val="28"/>
        </w:rPr>
        <w:t>к муниципальной программе</w:t>
      </w:r>
    </w:p>
    <w:p w:rsidR="00556E37" w:rsidRPr="003F159F" w:rsidRDefault="00556E37" w:rsidP="00556E37">
      <w:pPr>
        <w:ind w:left="11040" w:right="-567"/>
        <w:jc w:val="center"/>
        <w:rPr>
          <w:sz w:val="28"/>
          <w:szCs w:val="28"/>
        </w:rPr>
      </w:pPr>
      <w:r w:rsidRPr="003F159F">
        <w:rPr>
          <w:sz w:val="28"/>
          <w:szCs w:val="28"/>
        </w:rPr>
        <w:t>Знаменского района Орловской области</w:t>
      </w:r>
      <w:proofErr w:type="gramStart"/>
      <w:r w:rsidRPr="003F159F">
        <w:rPr>
          <w:sz w:val="28"/>
          <w:szCs w:val="28"/>
        </w:rPr>
        <w:t>«С</w:t>
      </w:r>
      <w:proofErr w:type="gramEnd"/>
      <w:r w:rsidRPr="003F159F">
        <w:rPr>
          <w:sz w:val="28"/>
          <w:szCs w:val="28"/>
        </w:rPr>
        <w:t>одействие занятости населения Знаменского района</w:t>
      </w:r>
    </w:p>
    <w:p w:rsidR="00556E37" w:rsidRPr="003F159F" w:rsidRDefault="00556E37" w:rsidP="00556E37">
      <w:pPr>
        <w:ind w:left="11160" w:right="-567"/>
        <w:jc w:val="center"/>
        <w:rPr>
          <w:sz w:val="28"/>
          <w:szCs w:val="28"/>
        </w:rPr>
      </w:pPr>
      <w:r w:rsidRPr="003F159F">
        <w:rPr>
          <w:sz w:val="28"/>
          <w:szCs w:val="28"/>
        </w:rPr>
        <w:t>Орловской области»</w:t>
      </w:r>
    </w:p>
    <w:p w:rsidR="00556E37" w:rsidRPr="003F159F" w:rsidRDefault="00556E37" w:rsidP="00556E37">
      <w:pPr>
        <w:autoSpaceDE w:val="0"/>
        <w:jc w:val="right"/>
        <w:rPr>
          <w:sz w:val="28"/>
          <w:szCs w:val="28"/>
        </w:rPr>
      </w:pPr>
    </w:p>
    <w:p w:rsidR="00556E37" w:rsidRPr="003F159F" w:rsidRDefault="00556E37" w:rsidP="00556E37">
      <w:pPr>
        <w:autoSpaceDE w:val="0"/>
        <w:jc w:val="center"/>
        <w:rPr>
          <w:sz w:val="28"/>
          <w:szCs w:val="28"/>
        </w:rPr>
      </w:pPr>
    </w:p>
    <w:p w:rsidR="00556E37" w:rsidRPr="003F159F" w:rsidRDefault="00556E37" w:rsidP="00556E37">
      <w:pPr>
        <w:autoSpaceDE w:val="0"/>
        <w:jc w:val="center"/>
        <w:rPr>
          <w:sz w:val="28"/>
          <w:szCs w:val="28"/>
        </w:rPr>
      </w:pPr>
      <w:r w:rsidRPr="003F159F">
        <w:rPr>
          <w:sz w:val="28"/>
          <w:szCs w:val="28"/>
        </w:rPr>
        <w:t xml:space="preserve">Сведения об основных мерах правового регулирования в сфере реализации муниципальной  программы </w:t>
      </w:r>
      <w:r w:rsidRPr="003F159F">
        <w:rPr>
          <w:sz w:val="28"/>
          <w:szCs w:val="28"/>
        </w:rPr>
        <w:br/>
        <w:t>Знаменского района Орловской области «Содействие занятости населения Знаменского района Орловской области»</w:t>
      </w:r>
    </w:p>
    <w:p w:rsidR="00556E37" w:rsidRPr="003F159F" w:rsidRDefault="00556E37" w:rsidP="00556E37">
      <w:pPr>
        <w:autoSpaceDE w:val="0"/>
        <w:rPr>
          <w:sz w:val="28"/>
          <w:szCs w:val="28"/>
        </w:rPr>
      </w:pPr>
    </w:p>
    <w:tbl>
      <w:tblPr>
        <w:tblW w:w="14601" w:type="dxa"/>
        <w:tblInd w:w="70" w:type="dxa"/>
        <w:tblLayout w:type="fixed"/>
        <w:tblCellMar>
          <w:left w:w="70" w:type="dxa"/>
          <w:right w:w="70" w:type="dxa"/>
        </w:tblCellMar>
        <w:tblLook w:val="0000"/>
      </w:tblPr>
      <w:tblGrid>
        <w:gridCol w:w="540"/>
        <w:gridCol w:w="2700"/>
        <w:gridCol w:w="6541"/>
        <w:gridCol w:w="2520"/>
        <w:gridCol w:w="2300"/>
      </w:tblGrid>
      <w:tr w:rsidR="00556E37" w:rsidRPr="003F159F" w:rsidTr="00556E37">
        <w:trPr>
          <w:cantSplit/>
          <w:trHeight w:val="480"/>
        </w:trPr>
        <w:tc>
          <w:tcPr>
            <w:tcW w:w="540"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w:t>
            </w:r>
          </w:p>
        </w:tc>
        <w:tc>
          <w:tcPr>
            <w:tcW w:w="2700"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 xml:space="preserve">Вид           </w:t>
            </w:r>
            <w:r w:rsidRPr="003F159F">
              <w:rPr>
                <w:rFonts w:ascii="Times New Roman" w:hAnsi="Times New Roman" w:cs="Times New Roman"/>
                <w:sz w:val="28"/>
                <w:szCs w:val="28"/>
              </w:rPr>
              <w:br/>
              <w:t xml:space="preserve">нормативного  </w:t>
            </w:r>
            <w:r w:rsidRPr="003F159F">
              <w:rPr>
                <w:rFonts w:ascii="Times New Roman" w:hAnsi="Times New Roman" w:cs="Times New Roman"/>
                <w:sz w:val="28"/>
                <w:szCs w:val="28"/>
              </w:rPr>
              <w:br/>
              <w:t>правового акта</w:t>
            </w:r>
          </w:p>
        </w:tc>
        <w:tc>
          <w:tcPr>
            <w:tcW w:w="6541"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Основные положения нормативного</w:t>
            </w:r>
            <w:r w:rsidRPr="003F159F">
              <w:rPr>
                <w:rFonts w:ascii="Times New Roman" w:hAnsi="Times New Roman" w:cs="Times New Roman"/>
                <w:sz w:val="28"/>
                <w:szCs w:val="28"/>
              </w:rPr>
              <w:br/>
              <w:t>правового акта</w:t>
            </w:r>
          </w:p>
        </w:tc>
        <w:tc>
          <w:tcPr>
            <w:tcW w:w="2520"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Ответственный</w:t>
            </w:r>
            <w:r w:rsidRPr="003F159F">
              <w:rPr>
                <w:rFonts w:ascii="Times New Roman" w:hAnsi="Times New Roman" w:cs="Times New Roman"/>
                <w:sz w:val="28"/>
                <w:szCs w:val="28"/>
              </w:rPr>
              <w:br/>
              <w:t>исполнитель и</w:t>
            </w:r>
            <w:r w:rsidRPr="003F159F">
              <w:rPr>
                <w:rFonts w:ascii="Times New Roman" w:hAnsi="Times New Roman" w:cs="Times New Roman"/>
                <w:sz w:val="28"/>
                <w:szCs w:val="28"/>
              </w:rPr>
              <w:br/>
              <w:t>соисполнители</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Ожидаемые</w:t>
            </w:r>
            <w:r w:rsidRPr="003F159F">
              <w:rPr>
                <w:rFonts w:ascii="Times New Roman" w:hAnsi="Times New Roman" w:cs="Times New Roman"/>
                <w:sz w:val="28"/>
                <w:szCs w:val="28"/>
              </w:rPr>
              <w:br/>
              <w:t xml:space="preserve">сроки    </w:t>
            </w:r>
            <w:r w:rsidRPr="003F159F">
              <w:rPr>
                <w:rFonts w:ascii="Times New Roman" w:hAnsi="Times New Roman" w:cs="Times New Roman"/>
                <w:sz w:val="28"/>
                <w:szCs w:val="28"/>
              </w:rPr>
              <w:br/>
              <w:t>принятия</w:t>
            </w:r>
          </w:p>
        </w:tc>
      </w:tr>
      <w:tr w:rsidR="00556E37" w:rsidRPr="003F159F" w:rsidTr="00556E37">
        <w:trPr>
          <w:cantSplit/>
          <w:trHeight w:val="240"/>
        </w:trPr>
        <w:tc>
          <w:tcPr>
            <w:tcW w:w="540"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w:t>
            </w:r>
          </w:p>
        </w:tc>
        <w:tc>
          <w:tcPr>
            <w:tcW w:w="2700"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2</w:t>
            </w:r>
          </w:p>
        </w:tc>
        <w:tc>
          <w:tcPr>
            <w:tcW w:w="6541"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3</w:t>
            </w:r>
          </w:p>
        </w:tc>
        <w:tc>
          <w:tcPr>
            <w:tcW w:w="2520"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4</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PlusCell"/>
              <w:widowControl/>
              <w:snapToGrid w:val="0"/>
              <w:ind w:right="376"/>
              <w:jc w:val="center"/>
              <w:rPr>
                <w:rFonts w:ascii="Times New Roman" w:hAnsi="Times New Roman" w:cs="Times New Roman"/>
                <w:sz w:val="28"/>
                <w:szCs w:val="28"/>
              </w:rPr>
            </w:pPr>
            <w:r w:rsidRPr="003F159F">
              <w:rPr>
                <w:rFonts w:ascii="Times New Roman" w:hAnsi="Times New Roman" w:cs="Times New Roman"/>
                <w:sz w:val="28"/>
                <w:szCs w:val="28"/>
              </w:rPr>
              <w:t>5</w:t>
            </w:r>
          </w:p>
        </w:tc>
      </w:tr>
      <w:tr w:rsidR="00556E37" w:rsidRPr="003F159F" w:rsidTr="00556E37">
        <w:trPr>
          <w:cantSplit/>
          <w:trHeight w:val="240"/>
        </w:trPr>
        <w:tc>
          <w:tcPr>
            <w:tcW w:w="540"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lastRenderedPageBreak/>
              <w:t>1.</w:t>
            </w:r>
          </w:p>
        </w:tc>
        <w:tc>
          <w:tcPr>
            <w:tcW w:w="2700"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Постановление Администрации Знаменского района Орловской области</w:t>
            </w:r>
          </w:p>
        </w:tc>
        <w:tc>
          <w:tcPr>
            <w:tcW w:w="6541"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Принятие решения о внесении изменений (корректировке)             в муниципальную программу Знаменского района «Содействие занятости населения Знаменского района Орловской области»</w:t>
            </w:r>
          </w:p>
        </w:tc>
        <w:tc>
          <w:tcPr>
            <w:tcW w:w="2520"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Отдел экономики и трудовых ресурсов Администрации Знаменского района</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ind w:right="376"/>
              <w:rPr>
                <w:rFonts w:ascii="Times New Roman" w:hAnsi="Times New Roman" w:cs="Times New Roman"/>
                <w:sz w:val="28"/>
                <w:szCs w:val="28"/>
              </w:rPr>
            </w:pPr>
            <w:r w:rsidRPr="003F159F">
              <w:rPr>
                <w:rFonts w:ascii="Times New Roman" w:hAnsi="Times New Roman" w:cs="Times New Roman"/>
                <w:sz w:val="28"/>
                <w:szCs w:val="28"/>
              </w:rPr>
              <w:t>Ежегодно</w:t>
            </w:r>
          </w:p>
        </w:tc>
      </w:tr>
      <w:tr w:rsidR="00556E37" w:rsidRPr="003F159F" w:rsidTr="00556E37">
        <w:trPr>
          <w:cantSplit/>
          <w:trHeight w:val="240"/>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ind w:right="376"/>
              <w:rPr>
                <w:rFonts w:ascii="Times New Roman" w:hAnsi="Times New Roman" w:cs="Times New Roman"/>
                <w:sz w:val="28"/>
                <w:szCs w:val="28"/>
              </w:rPr>
            </w:pPr>
            <w:r w:rsidRPr="003F159F">
              <w:rPr>
                <w:rFonts w:ascii="Times New Roman" w:hAnsi="Times New Roman" w:cs="Times New Roman"/>
                <w:sz w:val="28"/>
                <w:szCs w:val="28"/>
              </w:rPr>
              <w:t xml:space="preserve">Подпрограмма «Улучшение условий и охраны труда </w:t>
            </w:r>
            <w:r w:rsidR="00F3157C">
              <w:rPr>
                <w:rFonts w:ascii="Times New Roman" w:hAnsi="Times New Roman" w:cs="Times New Roman"/>
                <w:sz w:val="28"/>
                <w:szCs w:val="28"/>
              </w:rPr>
              <w:t>в Знаменском районе Орловской области</w:t>
            </w:r>
            <w:r w:rsidRPr="003F159F">
              <w:rPr>
                <w:rFonts w:ascii="Times New Roman" w:hAnsi="Times New Roman" w:cs="Times New Roman"/>
                <w:sz w:val="28"/>
                <w:szCs w:val="28"/>
              </w:rPr>
              <w:t>»</w:t>
            </w:r>
          </w:p>
        </w:tc>
      </w:tr>
      <w:tr w:rsidR="00556E37" w:rsidRPr="003F159F" w:rsidTr="00556E37">
        <w:trPr>
          <w:cantSplit/>
          <w:trHeight w:val="240"/>
        </w:trPr>
        <w:tc>
          <w:tcPr>
            <w:tcW w:w="540"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2.</w:t>
            </w:r>
          </w:p>
        </w:tc>
        <w:tc>
          <w:tcPr>
            <w:tcW w:w="2700"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Постановление Администрации Знаменского района Орловской области</w:t>
            </w:r>
          </w:p>
        </w:tc>
        <w:tc>
          <w:tcPr>
            <w:tcW w:w="6541"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 xml:space="preserve">Принятие решения о внесении изменений (корректировке)                    в подпрограмму «Улучшение условий и охраны труда </w:t>
            </w:r>
            <w:r w:rsidRPr="003F159F">
              <w:rPr>
                <w:rFonts w:ascii="Times New Roman" w:hAnsi="Times New Roman" w:cs="Times New Roman"/>
                <w:sz w:val="28"/>
                <w:szCs w:val="28"/>
              </w:rPr>
              <w:br/>
              <w:t>в</w:t>
            </w:r>
            <w:r w:rsidR="00F3157C">
              <w:rPr>
                <w:rFonts w:ascii="Times New Roman" w:hAnsi="Times New Roman" w:cs="Times New Roman"/>
                <w:sz w:val="28"/>
                <w:szCs w:val="28"/>
              </w:rPr>
              <w:t xml:space="preserve"> Знаменском районе Орловской области</w:t>
            </w:r>
            <w:r w:rsidRPr="003F159F">
              <w:rPr>
                <w:rFonts w:ascii="Times New Roman" w:hAnsi="Times New Roman" w:cs="Times New Roman"/>
                <w:sz w:val="28"/>
                <w:szCs w:val="28"/>
              </w:rPr>
              <w:t>» муниципальной программы Знаменского района «Содействие занятости населения Знаменского района»</w:t>
            </w:r>
          </w:p>
        </w:tc>
        <w:tc>
          <w:tcPr>
            <w:tcW w:w="2520"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Отдел экономики и трудовых ресурсов  Администрации Знаменского района</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Ежегодно</w:t>
            </w:r>
          </w:p>
        </w:tc>
      </w:tr>
    </w:tbl>
    <w:p w:rsidR="00556E37" w:rsidRPr="003F159F" w:rsidRDefault="00556E37" w:rsidP="00556E37">
      <w:pPr>
        <w:rPr>
          <w:sz w:val="28"/>
          <w:szCs w:val="28"/>
        </w:rPr>
      </w:pPr>
    </w:p>
    <w:p w:rsidR="00556E37" w:rsidRPr="003F159F" w:rsidRDefault="00556E37" w:rsidP="00556E37">
      <w:pPr>
        <w:ind w:right="-743"/>
        <w:rPr>
          <w:sz w:val="28"/>
          <w:szCs w:val="28"/>
        </w:rPr>
      </w:pPr>
    </w:p>
    <w:p w:rsidR="00703077" w:rsidRPr="003F159F" w:rsidRDefault="00556E37" w:rsidP="00556E37">
      <w:pPr>
        <w:ind w:left="2124" w:right="-743"/>
        <w:rPr>
          <w:sz w:val="28"/>
          <w:szCs w:val="28"/>
        </w:rPr>
      </w:pP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p>
    <w:p w:rsidR="00703077" w:rsidRPr="003F159F" w:rsidRDefault="00703077" w:rsidP="00556E37">
      <w:pPr>
        <w:ind w:left="2124" w:right="-743"/>
        <w:rPr>
          <w:sz w:val="28"/>
          <w:szCs w:val="28"/>
        </w:rPr>
      </w:pPr>
    </w:p>
    <w:p w:rsidR="00703077" w:rsidRPr="003F159F" w:rsidRDefault="00703077" w:rsidP="00556E37">
      <w:pPr>
        <w:ind w:left="2124" w:right="-743"/>
        <w:rPr>
          <w:sz w:val="28"/>
          <w:szCs w:val="28"/>
        </w:rPr>
      </w:pPr>
    </w:p>
    <w:p w:rsidR="00703077" w:rsidRPr="003F159F" w:rsidRDefault="00703077" w:rsidP="00556E37">
      <w:pPr>
        <w:ind w:left="2124" w:right="-743"/>
        <w:rPr>
          <w:sz w:val="28"/>
          <w:szCs w:val="28"/>
        </w:rPr>
      </w:pPr>
    </w:p>
    <w:p w:rsidR="008463C6" w:rsidRPr="003F159F" w:rsidRDefault="008463C6" w:rsidP="00703077">
      <w:pPr>
        <w:ind w:left="2124" w:right="-743"/>
        <w:jc w:val="center"/>
        <w:rPr>
          <w:sz w:val="28"/>
          <w:szCs w:val="28"/>
        </w:rPr>
      </w:pPr>
    </w:p>
    <w:p w:rsidR="008463C6" w:rsidRPr="003F159F" w:rsidRDefault="008463C6" w:rsidP="008463C6">
      <w:pPr>
        <w:ind w:left="11328" w:right="-743" w:firstLine="708"/>
        <w:rPr>
          <w:sz w:val="28"/>
          <w:szCs w:val="28"/>
        </w:rPr>
      </w:pPr>
    </w:p>
    <w:p w:rsidR="00EB6F6A" w:rsidRDefault="00EB6F6A" w:rsidP="008463C6">
      <w:pPr>
        <w:ind w:left="11328" w:right="-743" w:firstLine="708"/>
        <w:rPr>
          <w:sz w:val="28"/>
          <w:szCs w:val="28"/>
        </w:rPr>
      </w:pPr>
    </w:p>
    <w:p w:rsidR="00EB6F6A" w:rsidRDefault="00EB6F6A" w:rsidP="008463C6">
      <w:pPr>
        <w:ind w:left="11328" w:right="-743" w:firstLine="708"/>
        <w:rPr>
          <w:sz w:val="28"/>
          <w:szCs w:val="28"/>
        </w:rPr>
      </w:pPr>
    </w:p>
    <w:p w:rsidR="00EB6F6A" w:rsidRDefault="00EB6F6A" w:rsidP="008463C6">
      <w:pPr>
        <w:ind w:left="11328" w:right="-743" w:firstLine="708"/>
        <w:rPr>
          <w:sz w:val="28"/>
          <w:szCs w:val="28"/>
        </w:rPr>
      </w:pPr>
    </w:p>
    <w:p w:rsidR="00EB6F6A" w:rsidRDefault="00EB6F6A" w:rsidP="008463C6">
      <w:pPr>
        <w:ind w:left="11328" w:right="-743" w:firstLine="708"/>
        <w:rPr>
          <w:sz w:val="28"/>
          <w:szCs w:val="28"/>
        </w:rPr>
      </w:pPr>
    </w:p>
    <w:p w:rsidR="00EB6F6A" w:rsidRDefault="00EB6F6A" w:rsidP="008463C6">
      <w:pPr>
        <w:ind w:left="11328" w:right="-743" w:firstLine="708"/>
        <w:rPr>
          <w:sz w:val="28"/>
          <w:szCs w:val="28"/>
        </w:rPr>
      </w:pPr>
    </w:p>
    <w:p w:rsidR="00EB6F6A" w:rsidRDefault="00EB6F6A" w:rsidP="008463C6">
      <w:pPr>
        <w:ind w:left="11328" w:right="-743" w:firstLine="708"/>
        <w:rPr>
          <w:sz w:val="28"/>
          <w:szCs w:val="28"/>
        </w:rPr>
      </w:pPr>
    </w:p>
    <w:p w:rsidR="00EB6F6A" w:rsidRDefault="00EB6F6A" w:rsidP="008463C6">
      <w:pPr>
        <w:ind w:left="11328" w:right="-743" w:firstLine="708"/>
        <w:rPr>
          <w:sz w:val="28"/>
          <w:szCs w:val="28"/>
        </w:rPr>
      </w:pPr>
    </w:p>
    <w:p w:rsidR="00EB6F6A" w:rsidRDefault="00EB6F6A" w:rsidP="008463C6">
      <w:pPr>
        <w:ind w:left="11328" w:right="-743" w:firstLine="708"/>
        <w:rPr>
          <w:sz w:val="28"/>
          <w:szCs w:val="28"/>
        </w:rPr>
      </w:pPr>
    </w:p>
    <w:p w:rsidR="00EB6F6A" w:rsidRDefault="00EB6F6A" w:rsidP="008463C6">
      <w:pPr>
        <w:ind w:left="11328" w:right="-743" w:firstLine="708"/>
        <w:rPr>
          <w:sz w:val="28"/>
          <w:szCs w:val="28"/>
        </w:rPr>
      </w:pPr>
    </w:p>
    <w:p w:rsidR="00556E37" w:rsidRPr="003F159F" w:rsidRDefault="00556E37" w:rsidP="008463C6">
      <w:pPr>
        <w:ind w:left="11328" w:right="-743" w:firstLine="708"/>
        <w:rPr>
          <w:sz w:val="28"/>
          <w:szCs w:val="28"/>
        </w:rPr>
      </w:pPr>
      <w:r w:rsidRPr="003F159F">
        <w:rPr>
          <w:sz w:val="28"/>
          <w:szCs w:val="28"/>
        </w:rPr>
        <w:t>Приложение 4</w:t>
      </w:r>
    </w:p>
    <w:p w:rsidR="00556E37" w:rsidRPr="003F159F" w:rsidRDefault="00556E37" w:rsidP="00703077">
      <w:pPr>
        <w:ind w:left="10920" w:right="-318"/>
        <w:jc w:val="both"/>
        <w:rPr>
          <w:sz w:val="28"/>
          <w:szCs w:val="28"/>
        </w:rPr>
      </w:pPr>
      <w:r w:rsidRPr="003F159F">
        <w:rPr>
          <w:sz w:val="28"/>
          <w:szCs w:val="28"/>
        </w:rPr>
        <w:t xml:space="preserve"> к муниципальной программе </w:t>
      </w:r>
      <w:r w:rsidRPr="003F159F">
        <w:rPr>
          <w:sz w:val="28"/>
          <w:szCs w:val="28"/>
        </w:rPr>
        <w:br/>
        <w:t xml:space="preserve">Знаменского района Орловской области «Содействие занятости населения Знаменского района Орловской области» </w:t>
      </w:r>
    </w:p>
    <w:p w:rsidR="00556E37" w:rsidRPr="003F159F" w:rsidRDefault="00556E37" w:rsidP="00556E37">
      <w:pPr>
        <w:ind w:left="10920" w:right="-790"/>
        <w:jc w:val="both"/>
        <w:rPr>
          <w:sz w:val="28"/>
          <w:szCs w:val="28"/>
        </w:rPr>
      </w:pPr>
    </w:p>
    <w:p w:rsidR="00556E37" w:rsidRPr="003F159F" w:rsidRDefault="00556E37" w:rsidP="00556E37">
      <w:pPr>
        <w:autoSpaceDE w:val="0"/>
        <w:jc w:val="right"/>
        <w:rPr>
          <w:sz w:val="28"/>
          <w:szCs w:val="28"/>
        </w:rPr>
      </w:pPr>
    </w:p>
    <w:p w:rsidR="00556E37" w:rsidRPr="003F159F" w:rsidRDefault="00556E37" w:rsidP="00556E37">
      <w:pPr>
        <w:autoSpaceDE w:val="0"/>
        <w:jc w:val="right"/>
        <w:rPr>
          <w:sz w:val="28"/>
          <w:szCs w:val="28"/>
        </w:rPr>
      </w:pPr>
    </w:p>
    <w:p w:rsidR="00556E37" w:rsidRPr="003F159F" w:rsidRDefault="00556E37" w:rsidP="00556E37">
      <w:pPr>
        <w:tabs>
          <w:tab w:val="left" w:pos="1080"/>
        </w:tabs>
        <w:ind w:firstLine="540"/>
        <w:jc w:val="center"/>
        <w:rPr>
          <w:sz w:val="28"/>
          <w:szCs w:val="28"/>
        </w:rPr>
      </w:pPr>
      <w:r w:rsidRPr="003F159F">
        <w:rPr>
          <w:sz w:val="28"/>
          <w:szCs w:val="28"/>
        </w:rPr>
        <w:t xml:space="preserve">Прогноз сводных показателей государственных заданий на оказание государственных услуг (работ) </w:t>
      </w:r>
      <w:r w:rsidRPr="003F159F">
        <w:rPr>
          <w:sz w:val="28"/>
          <w:szCs w:val="28"/>
        </w:rPr>
        <w:br/>
        <w:t xml:space="preserve">казенными учреждениями Орловской области «Центр занятости населения </w:t>
      </w:r>
      <w:proofErr w:type="spellStart"/>
      <w:r w:rsidRPr="003F159F">
        <w:rPr>
          <w:sz w:val="28"/>
          <w:szCs w:val="28"/>
        </w:rPr>
        <w:t>Хотынецкого</w:t>
      </w:r>
      <w:proofErr w:type="spellEnd"/>
      <w:r w:rsidRPr="003F159F">
        <w:rPr>
          <w:sz w:val="28"/>
          <w:szCs w:val="28"/>
        </w:rPr>
        <w:t xml:space="preserve"> района»</w:t>
      </w:r>
    </w:p>
    <w:p w:rsidR="00556E37" w:rsidRPr="003F159F" w:rsidRDefault="00556E37" w:rsidP="00556E37">
      <w:pPr>
        <w:tabs>
          <w:tab w:val="left" w:pos="1080"/>
        </w:tabs>
        <w:ind w:firstLine="540"/>
        <w:jc w:val="center"/>
        <w:rPr>
          <w:sz w:val="28"/>
          <w:szCs w:val="28"/>
        </w:rPr>
      </w:pPr>
      <w:r w:rsidRPr="003F159F">
        <w:rPr>
          <w:sz w:val="28"/>
          <w:szCs w:val="28"/>
        </w:rPr>
        <w:t xml:space="preserve">не предусмотрено </w:t>
      </w:r>
    </w:p>
    <w:p w:rsidR="00556E37" w:rsidRPr="003F159F" w:rsidRDefault="00556E37" w:rsidP="00556E37">
      <w:pPr>
        <w:autoSpaceDE w:val="0"/>
        <w:jc w:val="center"/>
        <w:rPr>
          <w:sz w:val="28"/>
          <w:szCs w:val="28"/>
        </w:rPr>
      </w:pPr>
    </w:p>
    <w:p w:rsidR="00556E37" w:rsidRPr="003F159F" w:rsidRDefault="00556E37" w:rsidP="00556E37">
      <w:pPr>
        <w:autoSpaceDE w:val="0"/>
        <w:jc w:val="center"/>
        <w:rPr>
          <w:sz w:val="28"/>
          <w:szCs w:val="28"/>
        </w:rPr>
      </w:pPr>
    </w:p>
    <w:p w:rsidR="00556E37" w:rsidRPr="003F159F" w:rsidRDefault="00556E37" w:rsidP="00556E37">
      <w:pPr>
        <w:ind w:left="10915" w:right="253"/>
        <w:jc w:val="center"/>
        <w:rPr>
          <w:sz w:val="28"/>
          <w:szCs w:val="28"/>
        </w:rPr>
      </w:pPr>
    </w:p>
    <w:p w:rsidR="00556E37" w:rsidRPr="003F159F" w:rsidRDefault="00556E37" w:rsidP="00556E37">
      <w:pPr>
        <w:ind w:left="10915" w:right="253"/>
        <w:jc w:val="center"/>
        <w:rPr>
          <w:sz w:val="28"/>
          <w:szCs w:val="28"/>
        </w:rPr>
      </w:pPr>
    </w:p>
    <w:p w:rsidR="00703077" w:rsidRPr="003F159F" w:rsidRDefault="00703077" w:rsidP="00556E37">
      <w:pPr>
        <w:ind w:right="253"/>
        <w:rPr>
          <w:sz w:val="28"/>
          <w:szCs w:val="28"/>
        </w:rPr>
      </w:pPr>
    </w:p>
    <w:p w:rsidR="008463C6" w:rsidRPr="003F159F" w:rsidRDefault="008463C6" w:rsidP="00556E37">
      <w:pPr>
        <w:ind w:left="10915" w:right="253"/>
        <w:jc w:val="center"/>
        <w:rPr>
          <w:sz w:val="28"/>
          <w:szCs w:val="28"/>
        </w:rPr>
      </w:pPr>
    </w:p>
    <w:p w:rsidR="008463C6" w:rsidRPr="003F159F" w:rsidRDefault="008463C6" w:rsidP="00556E37">
      <w:pPr>
        <w:ind w:left="10915" w:right="253"/>
        <w:jc w:val="center"/>
        <w:rPr>
          <w:sz w:val="28"/>
          <w:szCs w:val="28"/>
        </w:rPr>
      </w:pPr>
    </w:p>
    <w:p w:rsidR="008463C6" w:rsidRPr="003F159F" w:rsidRDefault="008463C6" w:rsidP="00556E37">
      <w:pPr>
        <w:ind w:left="10915" w:right="253"/>
        <w:jc w:val="center"/>
        <w:rPr>
          <w:sz w:val="28"/>
          <w:szCs w:val="28"/>
        </w:rPr>
      </w:pPr>
    </w:p>
    <w:p w:rsidR="008463C6" w:rsidRPr="003F159F" w:rsidRDefault="008463C6" w:rsidP="00556E37">
      <w:pPr>
        <w:ind w:left="10915" w:right="253"/>
        <w:jc w:val="center"/>
        <w:rPr>
          <w:sz w:val="28"/>
          <w:szCs w:val="28"/>
        </w:rPr>
      </w:pPr>
    </w:p>
    <w:p w:rsidR="008463C6" w:rsidRPr="003F159F" w:rsidRDefault="008463C6" w:rsidP="00556E37">
      <w:pPr>
        <w:ind w:left="10915" w:right="253"/>
        <w:jc w:val="center"/>
        <w:rPr>
          <w:sz w:val="28"/>
          <w:szCs w:val="28"/>
        </w:rPr>
      </w:pPr>
    </w:p>
    <w:p w:rsidR="008463C6" w:rsidRPr="003F159F" w:rsidRDefault="008463C6" w:rsidP="00556E37">
      <w:pPr>
        <w:ind w:left="10915" w:right="253"/>
        <w:jc w:val="center"/>
        <w:rPr>
          <w:sz w:val="28"/>
          <w:szCs w:val="28"/>
        </w:rPr>
      </w:pPr>
    </w:p>
    <w:p w:rsidR="008463C6" w:rsidRPr="003F159F" w:rsidRDefault="008463C6" w:rsidP="00556E37">
      <w:pPr>
        <w:ind w:left="10915" w:right="253"/>
        <w:jc w:val="center"/>
        <w:rPr>
          <w:sz w:val="28"/>
          <w:szCs w:val="28"/>
        </w:rPr>
      </w:pPr>
    </w:p>
    <w:p w:rsidR="008463C6" w:rsidRPr="003F159F" w:rsidRDefault="008463C6" w:rsidP="00556E37">
      <w:pPr>
        <w:ind w:left="10915" w:right="253"/>
        <w:jc w:val="center"/>
        <w:rPr>
          <w:sz w:val="28"/>
          <w:szCs w:val="28"/>
        </w:rPr>
      </w:pPr>
    </w:p>
    <w:p w:rsidR="008463C6" w:rsidRPr="003F159F" w:rsidRDefault="008463C6" w:rsidP="00556E37">
      <w:pPr>
        <w:ind w:left="10915" w:right="253"/>
        <w:jc w:val="center"/>
        <w:rPr>
          <w:sz w:val="28"/>
          <w:szCs w:val="28"/>
        </w:rPr>
      </w:pPr>
    </w:p>
    <w:p w:rsidR="008463C6" w:rsidRPr="003F159F" w:rsidRDefault="008463C6" w:rsidP="005D29EF">
      <w:pPr>
        <w:ind w:right="253"/>
        <w:rPr>
          <w:sz w:val="28"/>
          <w:szCs w:val="28"/>
        </w:rPr>
      </w:pPr>
    </w:p>
    <w:p w:rsidR="008463C6" w:rsidRPr="003F159F" w:rsidRDefault="008463C6" w:rsidP="00556E37">
      <w:pPr>
        <w:ind w:left="10915" w:right="253"/>
        <w:jc w:val="center"/>
        <w:rPr>
          <w:sz w:val="28"/>
          <w:szCs w:val="28"/>
        </w:rPr>
      </w:pPr>
    </w:p>
    <w:p w:rsidR="00556E37" w:rsidRPr="003F159F" w:rsidRDefault="00556E37" w:rsidP="00556E37">
      <w:pPr>
        <w:ind w:left="10915" w:right="253"/>
        <w:jc w:val="center"/>
        <w:rPr>
          <w:sz w:val="28"/>
          <w:szCs w:val="28"/>
        </w:rPr>
      </w:pPr>
      <w:r w:rsidRPr="003F159F">
        <w:rPr>
          <w:sz w:val="28"/>
          <w:szCs w:val="28"/>
        </w:rPr>
        <w:lastRenderedPageBreak/>
        <w:t xml:space="preserve">Приложение 5 </w:t>
      </w:r>
    </w:p>
    <w:p w:rsidR="00556E37" w:rsidRPr="003F159F" w:rsidRDefault="00556E37" w:rsidP="00556E37">
      <w:pPr>
        <w:ind w:left="10915" w:right="253"/>
        <w:jc w:val="center"/>
        <w:rPr>
          <w:sz w:val="28"/>
          <w:szCs w:val="28"/>
        </w:rPr>
      </w:pPr>
      <w:r w:rsidRPr="003F159F">
        <w:rPr>
          <w:sz w:val="28"/>
          <w:szCs w:val="28"/>
        </w:rPr>
        <w:t xml:space="preserve"> к муниципальной программе Знаменского района Орловской области </w:t>
      </w:r>
    </w:p>
    <w:p w:rsidR="00556E37" w:rsidRPr="003F159F" w:rsidRDefault="00556E37" w:rsidP="00556E37">
      <w:pPr>
        <w:ind w:left="10915" w:right="253"/>
        <w:jc w:val="center"/>
        <w:rPr>
          <w:sz w:val="28"/>
          <w:szCs w:val="28"/>
        </w:rPr>
      </w:pPr>
      <w:r w:rsidRPr="003F159F">
        <w:rPr>
          <w:sz w:val="28"/>
          <w:szCs w:val="28"/>
        </w:rPr>
        <w:t xml:space="preserve">«Содействие занятости населения </w:t>
      </w:r>
    </w:p>
    <w:p w:rsidR="00556E37" w:rsidRPr="003F159F" w:rsidRDefault="00556E37" w:rsidP="00556E37">
      <w:pPr>
        <w:ind w:left="10915" w:right="253"/>
        <w:jc w:val="center"/>
        <w:rPr>
          <w:sz w:val="28"/>
          <w:szCs w:val="28"/>
        </w:rPr>
      </w:pPr>
      <w:r w:rsidRPr="003F159F">
        <w:rPr>
          <w:sz w:val="28"/>
          <w:szCs w:val="28"/>
        </w:rPr>
        <w:t xml:space="preserve">Знаменского района Орловской области» </w:t>
      </w:r>
    </w:p>
    <w:p w:rsidR="00556E37" w:rsidRPr="003F159F" w:rsidRDefault="00556E37" w:rsidP="00556E37">
      <w:pPr>
        <w:autoSpaceDE w:val="0"/>
        <w:rPr>
          <w:sz w:val="28"/>
          <w:szCs w:val="28"/>
        </w:rPr>
      </w:pPr>
    </w:p>
    <w:p w:rsidR="00556E37" w:rsidRPr="003F159F" w:rsidRDefault="00556E37" w:rsidP="00556E37">
      <w:pPr>
        <w:autoSpaceDE w:val="0"/>
        <w:ind w:right="253"/>
        <w:jc w:val="center"/>
        <w:rPr>
          <w:sz w:val="28"/>
          <w:szCs w:val="28"/>
        </w:rPr>
      </w:pPr>
      <w:r w:rsidRPr="003F159F">
        <w:rPr>
          <w:sz w:val="28"/>
          <w:szCs w:val="28"/>
        </w:rPr>
        <w:t xml:space="preserve">Ресурсное обеспечение и прогнозная (справочная) оценка расходов областного и федерального бюджетов, </w:t>
      </w:r>
      <w:r w:rsidRPr="003F159F">
        <w:rPr>
          <w:sz w:val="28"/>
          <w:szCs w:val="28"/>
        </w:rPr>
        <w:br/>
        <w:t>муниципальных бюджетов, внебюджетных источников на реализацию целей  муниципальной программы Знаменского района Орловской области «Содействие занятости населения Знаменского района Орловской области</w:t>
      </w:r>
    </w:p>
    <w:p w:rsidR="00556E37" w:rsidRPr="003F159F" w:rsidRDefault="00556E37" w:rsidP="00556E37">
      <w:pPr>
        <w:autoSpaceDE w:val="0"/>
        <w:ind w:right="253"/>
        <w:jc w:val="center"/>
        <w:rPr>
          <w:sz w:val="28"/>
          <w:szCs w:val="28"/>
        </w:rPr>
      </w:pPr>
      <w:r w:rsidRPr="003F159F">
        <w:rPr>
          <w:sz w:val="28"/>
          <w:szCs w:val="28"/>
        </w:rPr>
        <w:t>тыс. рублей</w:t>
      </w:r>
    </w:p>
    <w:tbl>
      <w:tblPr>
        <w:tblW w:w="15593" w:type="dxa"/>
        <w:tblInd w:w="-714" w:type="dxa"/>
        <w:tblLayout w:type="fixed"/>
        <w:tblCellMar>
          <w:left w:w="70" w:type="dxa"/>
          <w:right w:w="70" w:type="dxa"/>
        </w:tblCellMar>
        <w:tblLook w:val="0000"/>
      </w:tblPr>
      <w:tblGrid>
        <w:gridCol w:w="709"/>
        <w:gridCol w:w="1560"/>
        <w:gridCol w:w="2126"/>
        <w:gridCol w:w="2835"/>
        <w:gridCol w:w="709"/>
        <w:gridCol w:w="850"/>
        <w:gridCol w:w="851"/>
        <w:gridCol w:w="850"/>
        <w:gridCol w:w="851"/>
        <w:gridCol w:w="850"/>
        <w:gridCol w:w="851"/>
        <w:gridCol w:w="992"/>
        <w:gridCol w:w="850"/>
        <w:gridCol w:w="709"/>
      </w:tblGrid>
      <w:tr w:rsidR="00206F1B" w:rsidRPr="00EB6F6A" w:rsidTr="001F266D">
        <w:trPr>
          <w:cantSplit/>
          <w:trHeight w:val="240"/>
        </w:trPr>
        <w:tc>
          <w:tcPr>
            <w:tcW w:w="709" w:type="dxa"/>
            <w:vMerge w:val="restart"/>
            <w:tcBorders>
              <w:top w:val="single" w:sz="4" w:space="0" w:color="000000"/>
              <w:left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w:t>
            </w:r>
          </w:p>
        </w:tc>
        <w:tc>
          <w:tcPr>
            <w:tcW w:w="1560" w:type="dxa"/>
            <w:vMerge w:val="restart"/>
            <w:tcBorders>
              <w:top w:val="single" w:sz="4" w:space="0" w:color="000000"/>
              <w:left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Статус</w:t>
            </w:r>
          </w:p>
        </w:tc>
        <w:tc>
          <w:tcPr>
            <w:tcW w:w="2126" w:type="dxa"/>
            <w:vMerge w:val="restart"/>
            <w:tcBorders>
              <w:top w:val="single" w:sz="4" w:space="0" w:color="000000"/>
              <w:left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 xml:space="preserve">Наименование муниципальной программы, подпрограммы муниципальной программы, основного     </w:t>
            </w:r>
            <w:r w:rsidRPr="00EB6F6A">
              <w:rPr>
                <w:rFonts w:ascii="Times New Roman" w:hAnsi="Times New Roman" w:cs="Times New Roman"/>
                <w:sz w:val="24"/>
                <w:szCs w:val="24"/>
              </w:rPr>
              <w:br/>
              <w:t>мероприятия</w:t>
            </w:r>
          </w:p>
        </w:tc>
        <w:tc>
          <w:tcPr>
            <w:tcW w:w="2835" w:type="dxa"/>
            <w:vMerge w:val="restart"/>
            <w:tcBorders>
              <w:top w:val="single" w:sz="4" w:space="0" w:color="000000"/>
              <w:left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 xml:space="preserve">Ответственный исполнитель и        </w:t>
            </w:r>
            <w:r w:rsidRPr="00EB6F6A">
              <w:rPr>
                <w:rFonts w:ascii="Times New Roman" w:hAnsi="Times New Roman" w:cs="Times New Roman"/>
                <w:sz w:val="24"/>
                <w:szCs w:val="24"/>
              </w:rPr>
              <w:br/>
              <w:t>соисполнители муниципальной программы, подпрограммы, основного мероприятия, главные распорядители средств районного бюджета (далее также – ГРБС)</w:t>
            </w:r>
          </w:p>
        </w:tc>
        <w:tc>
          <w:tcPr>
            <w:tcW w:w="8363" w:type="dxa"/>
            <w:gridSpan w:val="10"/>
            <w:tcBorders>
              <w:top w:val="single" w:sz="4" w:space="0" w:color="000000"/>
              <w:left w:val="single" w:sz="4" w:space="0" w:color="000000"/>
              <w:bottom w:val="single" w:sz="4" w:space="0" w:color="000000"/>
              <w:right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 xml:space="preserve">Оценка расходов по муниципальной </w:t>
            </w:r>
            <w:r w:rsidRPr="00EB6F6A">
              <w:rPr>
                <w:rFonts w:ascii="Times New Roman" w:hAnsi="Times New Roman" w:cs="Times New Roman"/>
                <w:sz w:val="24"/>
                <w:szCs w:val="24"/>
              </w:rPr>
              <w:br/>
              <w:t>программе</w:t>
            </w:r>
          </w:p>
        </w:tc>
      </w:tr>
      <w:tr w:rsidR="00206F1B" w:rsidRPr="00EB6F6A" w:rsidTr="001F266D">
        <w:trPr>
          <w:cantSplit/>
          <w:trHeight w:val="240"/>
        </w:trPr>
        <w:tc>
          <w:tcPr>
            <w:tcW w:w="709" w:type="dxa"/>
            <w:vMerge/>
            <w:tcBorders>
              <w:top w:val="single" w:sz="4" w:space="0" w:color="000000"/>
              <w:left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1560" w:type="dxa"/>
            <w:vMerge/>
            <w:tcBorders>
              <w:top w:val="single" w:sz="4" w:space="0" w:color="000000"/>
              <w:left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2126" w:type="dxa"/>
            <w:vMerge/>
            <w:tcBorders>
              <w:top w:val="single" w:sz="4" w:space="0" w:color="000000"/>
              <w:left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2835" w:type="dxa"/>
            <w:vMerge/>
            <w:tcBorders>
              <w:top w:val="single" w:sz="4" w:space="0" w:color="000000"/>
              <w:left w:val="single" w:sz="4" w:space="0" w:color="000000"/>
            </w:tcBorders>
            <w:shd w:val="clear" w:color="auto" w:fill="auto"/>
          </w:tcPr>
          <w:p w:rsidR="00206F1B" w:rsidRPr="00EB6F6A" w:rsidRDefault="00206F1B" w:rsidP="00703077">
            <w:pPr>
              <w:pStyle w:val="ConsPlusCell"/>
              <w:widowControl/>
              <w:snapToGrid w:val="0"/>
              <w:ind w:right="-790"/>
              <w:jc w:val="center"/>
              <w:rPr>
                <w:rFonts w:ascii="Times New Roman" w:hAnsi="Times New Roman" w:cs="Times New Roman"/>
                <w:sz w:val="24"/>
                <w:szCs w:val="24"/>
              </w:rPr>
            </w:pPr>
          </w:p>
        </w:tc>
        <w:tc>
          <w:tcPr>
            <w:tcW w:w="709" w:type="dxa"/>
            <w:vMerge w:val="restart"/>
            <w:tcBorders>
              <w:top w:val="single" w:sz="4" w:space="0" w:color="000000"/>
              <w:left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всего</w:t>
            </w:r>
          </w:p>
        </w:tc>
        <w:tc>
          <w:tcPr>
            <w:tcW w:w="7654" w:type="dxa"/>
            <w:gridSpan w:val="9"/>
            <w:tcBorders>
              <w:top w:val="single" w:sz="4" w:space="0" w:color="000000"/>
              <w:left w:val="single" w:sz="4" w:space="0" w:color="000000"/>
              <w:bottom w:val="single" w:sz="4" w:space="0" w:color="000000"/>
              <w:right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в том числе по годам:</w:t>
            </w:r>
          </w:p>
        </w:tc>
      </w:tr>
      <w:tr w:rsidR="00EB6F6A" w:rsidRPr="00EB6F6A" w:rsidTr="00206F1B">
        <w:trPr>
          <w:cantSplit/>
          <w:trHeight w:val="240"/>
        </w:trPr>
        <w:tc>
          <w:tcPr>
            <w:tcW w:w="709" w:type="dxa"/>
            <w:vMerge/>
            <w:tcBorders>
              <w:top w:val="single" w:sz="4" w:space="0" w:color="000000"/>
              <w:left w:val="single" w:sz="4" w:space="0" w:color="000000"/>
              <w:bottom w:val="single" w:sz="4" w:space="0" w:color="auto"/>
            </w:tcBorders>
            <w:shd w:val="clear" w:color="auto" w:fill="auto"/>
          </w:tcPr>
          <w:p w:rsidR="00EB6F6A" w:rsidRPr="00EB6F6A" w:rsidRDefault="00EB6F6A" w:rsidP="00703077">
            <w:pPr>
              <w:pStyle w:val="ConsPlusCell"/>
              <w:widowControl/>
              <w:snapToGrid w:val="0"/>
              <w:jc w:val="center"/>
              <w:rPr>
                <w:rFonts w:ascii="Times New Roman" w:hAnsi="Times New Roman" w:cs="Times New Roman"/>
                <w:sz w:val="24"/>
                <w:szCs w:val="24"/>
                <w:shd w:val="clear" w:color="auto" w:fill="FFFF00"/>
              </w:rPr>
            </w:pPr>
          </w:p>
        </w:tc>
        <w:tc>
          <w:tcPr>
            <w:tcW w:w="1560" w:type="dxa"/>
            <w:vMerge/>
            <w:tcBorders>
              <w:top w:val="single" w:sz="4" w:space="0" w:color="000000"/>
              <w:left w:val="single" w:sz="4" w:space="0" w:color="000000"/>
              <w:bottom w:val="single" w:sz="4" w:space="0" w:color="auto"/>
            </w:tcBorders>
            <w:shd w:val="clear" w:color="auto" w:fill="auto"/>
          </w:tcPr>
          <w:p w:rsidR="00EB6F6A" w:rsidRPr="00EB6F6A" w:rsidRDefault="00EB6F6A" w:rsidP="00703077">
            <w:pPr>
              <w:pStyle w:val="ConsPlusCell"/>
              <w:widowControl/>
              <w:snapToGrid w:val="0"/>
              <w:jc w:val="center"/>
              <w:rPr>
                <w:rFonts w:ascii="Times New Roman" w:hAnsi="Times New Roman" w:cs="Times New Roman"/>
                <w:sz w:val="24"/>
                <w:szCs w:val="24"/>
                <w:shd w:val="clear" w:color="auto" w:fill="FFFF00"/>
              </w:rPr>
            </w:pPr>
          </w:p>
        </w:tc>
        <w:tc>
          <w:tcPr>
            <w:tcW w:w="2126" w:type="dxa"/>
            <w:vMerge/>
            <w:tcBorders>
              <w:top w:val="single" w:sz="4" w:space="0" w:color="000000"/>
              <w:left w:val="single" w:sz="4" w:space="0" w:color="000000"/>
              <w:bottom w:val="single" w:sz="4" w:space="0" w:color="auto"/>
            </w:tcBorders>
            <w:shd w:val="clear" w:color="auto" w:fill="auto"/>
          </w:tcPr>
          <w:p w:rsidR="00EB6F6A" w:rsidRPr="00EB6F6A" w:rsidRDefault="00EB6F6A" w:rsidP="00703077">
            <w:pPr>
              <w:pStyle w:val="ConsPlusCell"/>
              <w:widowControl/>
              <w:snapToGrid w:val="0"/>
              <w:jc w:val="center"/>
              <w:rPr>
                <w:rFonts w:ascii="Times New Roman" w:hAnsi="Times New Roman" w:cs="Times New Roman"/>
                <w:sz w:val="24"/>
                <w:szCs w:val="24"/>
                <w:shd w:val="clear" w:color="auto" w:fill="FFFF00"/>
              </w:rPr>
            </w:pPr>
          </w:p>
        </w:tc>
        <w:tc>
          <w:tcPr>
            <w:tcW w:w="2835" w:type="dxa"/>
            <w:vMerge/>
            <w:tcBorders>
              <w:top w:val="single" w:sz="4" w:space="0" w:color="000000"/>
              <w:left w:val="single" w:sz="4" w:space="0" w:color="000000"/>
              <w:bottom w:val="single" w:sz="4" w:space="0" w:color="auto"/>
            </w:tcBorders>
            <w:shd w:val="clear" w:color="auto" w:fill="auto"/>
          </w:tcPr>
          <w:p w:rsidR="00EB6F6A" w:rsidRPr="00EB6F6A" w:rsidRDefault="00EB6F6A" w:rsidP="00703077">
            <w:pPr>
              <w:pStyle w:val="ConsPlusCell"/>
              <w:widowControl/>
              <w:snapToGrid w:val="0"/>
              <w:ind w:right="-790"/>
              <w:jc w:val="center"/>
              <w:rPr>
                <w:rFonts w:ascii="Times New Roman" w:hAnsi="Times New Roman" w:cs="Times New Roman"/>
                <w:sz w:val="24"/>
                <w:szCs w:val="24"/>
                <w:shd w:val="clear" w:color="auto" w:fill="FFFF00"/>
              </w:rPr>
            </w:pPr>
          </w:p>
        </w:tc>
        <w:tc>
          <w:tcPr>
            <w:tcW w:w="709" w:type="dxa"/>
            <w:vMerge/>
            <w:tcBorders>
              <w:left w:val="single" w:sz="4" w:space="0" w:color="000000"/>
              <w:bottom w:val="single" w:sz="4" w:space="0" w:color="auto"/>
            </w:tcBorders>
            <w:shd w:val="clear" w:color="auto" w:fill="auto"/>
          </w:tcPr>
          <w:p w:rsidR="00EB6F6A" w:rsidRPr="00EB6F6A" w:rsidRDefault="00EB6F6A" w:rsidP="00703077">
            <w:pPr>
              <w:pStyle w:val="ConsPlusCell"/>
              <w:widowControl/>
              <w:snapToGrid w:val="0"/>
              <w:jc w:val="center"/>
              <w:rPr>
                <w:rFonts w:ascii="Times New Roman" w:hAnsi="Times New Roman" w:cs="Times New Roman"/>
                <w:sz w:val="24"/>
                <w:szCs w:val="24"/>
                <w:shd w:val="clear" w:color="auto" w:fill="FFFF00"/>
              </w:rPr>
            </w:pPr>
          </w:p>
        </w:tc>
        <w:tc>
          <w:tcPr>
            <w:tcW w:w="850" w:type="dxa"/>
            <w:tcBorders>
              <w:top w:val="single" w:sz="4" w:space="0" w:color="000000"/>
              <w:left w:val="single" w:sz="4" w:space="0" w:color="000000"/>
              <w:bottom w:val="single" w:sz="4" w:space="0" w:color="auto"/>
            </w:tcBorders>
            <w:shd w:val="clear" w:color="auto" w:fill="auto"/>
          </w:tcPr>
          <w:p w:rsidR="00EB6F6A" w:rsidRPr="00EB6F6A" w:rsidRDefault="00EB6F6A"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2018</w:t>
            </w:r>
          </w:p>
        </w:tc>
        <w:tc>
          <w:tcPr>
            <w:tcW w:w="851" w:type="dxa"/>
            <w:tcBorders>
              <w:top w:val="single" w:sz="4" w:space="0" w:color="000000"/>
              <w:left w:val="single" w:sz="4" w:space="0" w:color="000000"/>
              <w:bottom w:val="single" w:sz="4" w:space="0" w:color="auto"/>
            </w:tcBorders>
            <w:shd w:val="clear" w:color="auto" w:fill="auto"/>
          </w:tcPr>
          <w:p w:rsidR="00EB6F6A" w:rsidRPr="00EB6F6A" w:rsidRDefault="00EB6F6A"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 xml:space="preserve">2019 </w:t>
            </w:r>
          </w:p>
        </w:tc>
        <w:tc>
          <w:tcPr>
            <w:tcW w:w="850" w:type="dxa"/>
            <w:tcBorders>
              <w:top w:val="single" w:sz="4" w:space="0" w:color="000000"/>
              <w:left w:val="single" w:sz="4" w:space="0" w:color="000000"/>
              <w:bottom w:val="single" w:sz="4" w:space="0" w:color="auto"/>
            </w:tcBorders>
            <w:shd w:val="clear" w:color="auto" w:fill="auto"/>
          </w:tcPr>
          <w:p w:rsidR="00EB6F6A" w:rsidRPr="00EB6F6A" w:rsidRDefault="00EB6F6A"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 xml:space="preserve">2020 </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EB6F6A" w:rsidRPr="00EB6F6A" w:rsidRDefault="00EB6F6A"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 xml:space="preserve">2021 </w:t>
            </w:r>
          </w:p>
        </w:tc>
        <w:tc>
          <w:tcPr>
            <w:tcW w:w="850" w:type="dxa"/>
            <w:tcBorders>
              <w:top w:val="single" w:sz="4" w:space="0" w:color="000000"/>
              <w:left w:val="single" w:sz="4" w:space="0" w:color="000000"/>
              <w:bottom w:val="single" w:sz="4" w:space="0" w:color="auto"/>
              <w:right w:val="single" w:sz="4" w:space="0" w:color="000000"/>
            </w:tcBorders>
          </w:tcPr>
          <w:p w:rsidR="00EB6F6A" w:rsidRPr="00EB6F6A" w:rsidRDefault="00EB6F6A"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2022</w:t>
            </w:r>
          </w:p>
        </w:tc>
        <w:tc>
          <w:tcPr>
            <w:tcW w:w="851" w:type="dxa"/>
            <w:tcBorders>
              <w:top w:val="single" w:sz="4" w:space="0" w:color="000000"/>
              <w:left w:val="single" w:sz="4" w:space="0" w:color="000000"/>
              <w:bottom w:val="single" w:sz="4" w:space="0" w:color="auto"/>
              <w:right w:val="single" w:sz="4" w:space="0" w:color="000000"/>
            </w:tcBorders>
          </w:tcPr>
          <w:p w:rsidR="00EB6F6A" w:rsidRPr="00EB6F6A" w:rsidRDefault="00EB6F6A"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2023</w:t>
            </w:r>
          </w:p>
        </w:tc>
        <w:tc>
          <w:tcPr>
            <w:tcW w:w="992" w:type="dxa"/>
            <w:tcBorders>
              <w:top w:val="single" w:sz="4" w:space="0" w:color="000000"/>
              <w:left w:val="single" w:sz="4" w:space="0" w:color="000000"/>
              <w:bottom w:val="single" w:sz="4" w:space="0" w:color="auto"/>
              <w:right w:val="single" w:sz="4" w:space="0" w:color="000000"/>
            </w:tcBorders>
          </w:tcPr>
          <w:p w:rsidR="00EB6F6A" w:rsidRPr="00EB6F6A" w:rsidRDefault="00EB6F6A"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2024</w:t>
            </w:r>
          </w:p>
        </w:tc>
        <w:tc>
          <w:tcPr>
            <w:tcW w:w="850" w:type="dxa"/>
            <w:tcBorders>
              <w:top w:val="single" w:sz="4" w:space="0" w:color="000000"/>
              <w:left w:val="single" w:sz="4" w:space="0" w:color="000000"/>
              <w:bottom w:val="single" w:sz="4" w:space="0" w:color="auto"/>
              <w:right w:val="single" w:sz="4" w:space="0" w:color="000000"/>
            </w:tcBorders>
          </w:tcPr>
          <w:p w:rsidR="00EB6F6A" w:rsidRPr="00EB6F6A" w:rsidRDefault="00206F1B"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Borders>
              <w:top w:val="single" w:sz="4" w:space="0" w:color="000000"/>
              <w:left w:val="single" w:sz="4" w:space="0" w:color="000000"/>
              <w:bottom w:val="single" w:sz="4" w:space="0" w:color="auto"/>
              <w:right w:val="single" w:sz="4" w:space="0" w:color="000000"/>
            </w:tcBorders>
          </w:tcPr>
          <w:p w:rsidR="00EB6F6A" w:rsidRPr="00EB6F6A" w:rsidRDefault="00206F1B"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2026</w:t>
            </w:r>
          </w:p>
        </w:tc>
      </w:tr>
    </w:tbl>
    <w:p w:rsidR="00556E37" w:rsidRPr="003F159F" w:rsidRDefault="00556E37" w:rsidP="00556E37">
      <w:pPr>
        <w:rPr>
          <w:sz w:val="28"/>
          <w:szCs w:val="28"/>
        </w:rPr>
      </w:pPr>
    </w:p>
    <w:tbl>
      <w:tblPr>
        <w:tblW w:w="15593" w:type="dxa"/>
        <w:tblInd w:w="-714" w:type="dxa"/>
        <w:tblLayout w:type="fixed"/>
        <w:tblCellMar>
          <w:left w:w="70" w:type="dxa"/>
          <w:right w:w="70" w:type="dxa"/>
        </w:tblCellMar>
        <w:tblLook w:val="0000"/>
      </w:tblPr>
      <w:tblGrid>
        <w:gridCol w:w="709"/>
        <w:gridCol w:w="1560"/>
        <w:gridCol w:w="2126"/>
        <w:gridCol w:w="2835"/>
        <w:gridCol w:w="709"/>
        <w:gridCol w:w="850"/>
        <w:gridCol w:w="851"/>
        <w:gridCol w:w="850"/>
        <w:gridCol w:w="851"/>
        <w:gridCol w:w="850"/>
        <w:gridCol w:w="851"/>
        <w:gridCol w:w="992"/>
        <w:gridCol w:w="709"/>
        <w:gridCol w:w="850"/>
      </w:tblGrid>
      <w:tr w:rsidR="00206F1B" w:rsidRPr="003F159F" w:rsidTr="00206F1B">
        <w:trPr>
          <w:trHeight w:val="240"/>
          <w:tblHeader/>
        </w:trPr>
        <w:tc>
          <w:tcPr>
            <w:tcW w:w="709" w:type="dxa"/>
            <w:tcBorders>
              <w:top w:val="single" w:sz="4" w:space="0" w:color="000000"/>
              <w:left w:val="single" w:sz="4" w:space="0" w:color="000000"/>
              <w:bottom w:val="single" w:sz="4" w:space="0" w:color="000000"/>
            </w:tcBorders>
            <w:shd w:val="clear" w:color="auto" w:fill="auto"/>
          </w:tcPr>
          <w:p w:rsidR="00206F1B" w:rsidRPr="00206F1B" w:rsidRDefault="00206F1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tcBorders>
            <w:shd w:val="clear" w:color="auto" w:fill="auto"/>
          </w:tcPr>
          <w:p w:rsidR="00206F1B" w:rsidRPr="00206F1B" w:rsidRDefault="00206F1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tcBorders>
            <w:shd w:val="clear" w:color="auto" w:fill="auto"/>
          </w:tcPr>
          <w:p w:rsidR="00206F1B" w:rsidRPr="00206F1B" w:rsidRDefault="00206F1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3</w:t>
            </w:r>
          </w:p>
        </w:tc>
        <w:tc>
          <w:tcPr>
            <w:tcW w:w="2835" w:type="dxa"/>
            <w:tcBorders>
              <w:top w:val="single" w:sz="4" w:space="0" w:color="000000"/>
              <w:left w:val="single" w:sz="4" w:space="0" w:color="000000"/>
              <w:bottom w:val="single" w:sz="4" w:space="0" w:color="000000"/>
            </w:tcBorders>
            <w:shd w:val="clear" w:color="auto" w:fill="auto"/>
          </w:tcPr>
          <w:p w:rsidR="00206F1B" w:rsidRPr="00206F1B" w:rsidRDefault="00206F1B" w:rsidP="00703077">
            <w:pPr>
              <w:pStyle w:val="ConsPlusCell"/>
              <w:widowControl/>
              <w:snapToGrid w:val="0"/>
              <w:ind w:right="-790"/>
              <w:jc w:val="center"/>
              <w:rPr>
                <w:rFonts w:ascii="Times New Roman" w:hAnsi="Times New Roman" w:cs="Times New Roman"/>
                <w:sz w:val="24"/>
                <w:szCs w:val="24"/>
              </w:rPr>
            </w:pPr>
            <w:r w:rsidRPr="00206F1B">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shd w:val="clear" w:color="auto" w:fill="auto"/>
          </w:tcPr>
          <w:p w:rsidR="00206F1B" w:rsidRPr="00206F1B" w:rsidRDefault="00206F1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tcBorders>
            <w:shd w:val="clear" w:color="auto" w:fill="auto"/>
          </w:tcPr>
          <w:p w:rsidR="00206F1B" w:rsidRPr="00206F1B" w:rsidRDefault="00206F1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tcBorders>
            <w:shd w:val="clear" w:color="auto" w:fill="auto"/>
          </w:tcPr>
          <w:p w:rsidR="00206F1B" w:rsidRPr="00206F1B" w:rsidRDefault="00206F1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tcBorders>
            <w:shd w:val="clear" w:color="auto" w:fill="auto"/>
          </w:tcPr>
          <w:p w:rsidR="00206F1B" w:rsidRPr="00206F1B" w:rsidRDefault="00206F1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6F1B" w:rsidRPr="00206F1B" w:rsidRDefault="00206F1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9</w:t>
            </w:r>
          </w:p>
        </w:tc>
        <w:tc>
          <w:tcPr>
            <w:tcW w:w="850" w:type="dxa"/>
            <w:tcBorders>
              <w:top w:val="single" w:sz="4" w:space="0" w:color="000000"/>
              <w:left w:val="single" w:sz="4" w:space="0" w:color="000000"/>
              <w:bottom w:val="single" w:sz="4" w:space="0" w:color="000000"/>
              <w:right w:val="single" w:sz="4" w:space="0" w:color="auto"/>
            </w:tcBorders>
          </w:tcPr>
          <w:p w:rsidR="00206F1B" w:rsidRPr="00206F1B" w:rsidRDefault="00206F1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auto"/>
            </w:tcBorders>
          </w:tcPr>
          <w:p w:rsidR="00206F1B" w:rsidRPr="00206F1B" w:rsidRDefault="00206F1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11</w:t>
            </w:r>
          </w:p>
        </w:tc>
        <w:tc>
          <w:tcPr>
            <w:tcW w:w="992" w:type="dxa"/>
            <w:tcBorders>
              <w:top w:val="single" w:sz="4" w:space="0" w:color="000000"/>
              <w:left w:val="single" w:sz="4" w:space="0" w:color="000000"/>
              <w:bottom w:val="single" w:sz="4" w:space="0" w:color="000000"/>
              <w:right w:val="single" w:sz="4" w:space="0" w:color="auto"/>
            </w:tcBorders>
          </w:tcPr>
          <w:p w:rsidR="00206F1B" w:rsidRPr="00206F1B" w:rsidRDefault="00206F1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auto"/>
            </w:tcBorders>
          </w:tcPr>
          <w:p w:rsidR="00206F1B" w:rsidRPr="00206F1B" w:rsidRDefault="00206F1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auto"/>
            </w:tcBorders>
          </w:tcPr>
          <w:p w:rsidR="00206F1B" w:rsidRPr="00206F1B" w:rsidRDefault="00206F1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14</w:t>
            </w:r>
          </w:p>
        </w:tc>
      </w:tr>
      <w:tr w:rsidR="00206F1B" w:rsidRPr="00EB6F6A" w:rsidTr="001F266D">
        <w:trPr>
          <w:trHeight w:val="240"/>
        </w:trPr>
        <w:tc>
          <w:tcPr>
            <w:tcW w:w="709" w:type="dxa"/>
            <w:vMerge w:val="restart"/>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1.</w:t>
            </w:r>
          </w:p>
          <w:p w:rsidR="00206F1B" w:rsidRPr="00EB6F6A" w:rsidRDefault="00206F1B" w:rsidP="00206F1B">
            <w:pPr>
              <w:pStyle w:val="ConsPlusCell"/>
              <w:widowControl/>
              <w:jc w:val="center"/>
              <w:rPr>
                <w:rFonts w:ascii="Times New Roman" w:hAnsi="Times New Roman" w:cs="Times New Roman"/>
                <w:sz w:val="24"/>
                <w:szCs w:val="24"/>
                <w:lang w:val="en-US"/>
              </w:rPr>
            </w:pPr>
          </w:p>
        </w:tc>
        <w:tc>
          <w:tcPr>
            <w:tcW w:w="1560" w:type="dxa"/>
            <w:vMerge w:val="restart"/>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Муниципальная</w:t>
            </w:r>
            <w:r w:rsidRPr="00EB6F6A">
              <w:rPr>
                <w:rFonts w:ascii="Times New Roman" w:hAnsi="Times New Roman" w:cs="Times New Roman"/>
                <w:sz w:val="24"/>
                <w:szCs w:val="24"/>
              </w:rPr>
              <w:br/>
              <w:t xml:space="preserve">программа      </w:t>
            </w:r>
          </w:p>
        </w:tc>
        <w:tc>
          <w:tcPr>
            <w:tcW w:w="2126" w:type="dxa"/>
            <w:vMerge w:val="restart"/>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Содействие занятости населения Знаменского района Орловской области</w:t>
            </w: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Всего по программе:</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DB6340" w:rsidP="00206F1B">
            <w:pPr>
              <w:snapToGrid w:val="0"/>
              <w:jc w:val="center"/>
              <w:rPr>
                <w:color w:val="000000"/>
              </w:rPr>
            </w:pPr>
            <w:r>
              <w:rPr>
                <w:color w:val="000000"/>
              </w:rPr>
              <w:t>427,6</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37,2</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43,4</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40,0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snapToGrid w:val="0"/>
              <w:jc w:val="center"/>
              <w:rPr>
                <w:color w:val="000000"/>
              </w:rPr>
            </w:pPr>
            <w:r w:rsidRPr="00EB6F6A">
              <w:rPr>
                <w:color w:val="000000"/>
              </w:rPr>
              <w:t>40,0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38,6</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Pr>
                <w:color w:val="000000"/>
              </w:rPr>
              <w:t>48,8</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DB6340" w:rsidP="00206F1B">
            <w:pPr>
              <w:snapToGrid w:val="0"/>
              <w:jc w:val="center"/>
              <w:rPr>
                <w:color w:val="000000"/>
              </w:rPr>
            </w:pPr>
            <w:r>
              <w:rPr>
                <w:color w:val="000000"/>
              </w:rPr>
              <w:t>35,6</w:t>
            </w: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72,0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72,0</w:t>
            </w:r>
          </w:p>
        </w:tc>
      </w:tr>
      <w:tr w:rsidR="00206F1B"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Из них:</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r>
      <w:tr w:rsidR="00206F1B" w:rsidRPr="00EB6F6A" w:rsidTr="001F266D">
        <w:trPr>
          <w:trHeight w:val="29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федеральный бюджет</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r>
      <w:tr w:rsidR="00206F1B"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 xml:space="preserve">областной бюджет </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r>
      <w:tr w:rsidR="00DB6340" w:rsidRPr="00EB6F6A" w:rsidTr="001F266D">
        <w:trPr>
          <w:trHeight w:val="285"/>
        </w:trPr>
        <w:tc>
          <w:tcPr>
            <w:tcW w:w="709" w:type="dxa"/>
            <w:vMerge/>
            <w:tcBorders>
              <w:top w:val="single" w:sz="4" w:space="0" w:color="000000"/>
              <w:left w:val="single" w:sz="4" w:space="0" w:color="000000"/>
              <w:bottom w:val="single" w:sz="4" w:space="0" w:color="000000"/>
            </w:tcBorders>
            <w:shd w:val="clear" w:color="auto" w:fill="auto"/>
          </w:tcPr>
          <w:p w:rsidR="00DB6340" w:rsidRPr="00EB6F6A" w:rsidRDefault="00DB6340" w:rsidP="00DB6340">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DB6340" w:rsidRPr="00EB6F6A" w:rsidRDefault="00DB6340" w:rsidP="00DB6340">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DB6340" w:rsidRPr="00EB6F6A" w:rsidRDefault="00DB6340" w:rsidP="00DB6340">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DB6340" w:rsidRPr="00EB6F6A" w:rsidRDefault="00DB6340" w:rsidP="00DB6340">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средства муниципального бюджета</w:t>
            </w:r>
          </w:p>
        </w:tc>
        <w:tc>
          <w:tcPr>
            <w:tcW w:w="709" w:type="dxa"/>
            <w:tcBorders>
              <w:top w:val="single" w:sz="4" w:space="0" w:color="000000"/>
              <w:left w:val="single" w:sz="4" w:space="0" w:color="000000"/>
              <w:bottom w:val="single" w:sz="4" w:space="0" w:color="000000"/>
            </w:tcBorders>
            <w:shd w:val="clear" w:color="auto" w:fill="auto"/>
            <w:vAlign w:val="center"/>
          </w:tcPr>
          <w:p w:rsidR="00DB6340" w:rsidRPr="00EB6F6A" w:rsidRDefault="00DB6340" w:rsidP="00DB6340">
            <w:pPr>
              <w:snapToGrid w:val="0"/>
              <w:jc w:val="center"/>
              <w:rPr>
                <w:color w:val="000000"/>
              </w:rPr>
            </w:pPr>
            <w:r>
              <w:rPr>
                <w:color w:val="000000"/>
              </w:rPr>
              <w:t>427,6</w:t>
            </w:r>
          </w:p>
        </w:tc>
        <w:tc>
          <w:tcPr>
            <w:tcW w:w="850" w:type="dxa"/>
            <w:tcBorders>
              <w:top w:val="single" w:sz="4" w:space="0" w:color="000000"/>
              <w:left w:val="single" w:sz="4" w:space="0" w:color="000000"/>
              <w:bottom w:val="single" w:sz="4" w:space="0" w:color="000000"/>
            </w:tcBorders>
            <w:shd w:val="clear" w:color="auto" w:fill="auto"/>
            <w:vAlign w:val="center"/>
          </w:tcPr>
          <w:p w:rsidR="00DB6340" w:rsidRPr="00EB6F6A" w:rsidRDefault="00DB6340" w:rsidP="00DB6340">
            <w:pPr>
              <w:snapToGrid w:val="0"/>
              <w:jc w:val="center"/>
              <w:rPr>
                <w:color w:val="000000"/>
              </w:rPr>
            </w:pPr>
            <w:r w:rsidRPr="00EB6F6A">
              <w:rPr>
                <w:color w:val="000000"/>
              </w:rPr>
              <w:t>37,2</w:t>
            </w:r>
          </w:p>
        </w:tc>
        <w:tc>
          <w:tcPr>
            <w:tcW w:w="851" w:type="dxa"/>
            <w:tcBorders>
              <w:top w:val="single" w:sz="4" w:space="0" w:color="000000"/>
              <w:left w:val="single" w:sz="4" w:space="0" w:color="000000"/>
              <w:bottom w:val="single" w:sz="4" w:space="0" w:color="000000"/>
            </w:tcBorders>
            <w:shd w:val="clear" w:color="auto" w:fill="auto"/>
            <w:vAlign w:val="center"/>
          </w:tcPr>
          <w:p w:rsidR="00DB6340" w:rsidRPr="00EB6F6A" w:rsidRDefault="00DB6340" w:rsidP="00DB6340">
            <w:pPr>
              <w:snapToGrid w:val="0"/>
              <w:jc w:val="center"/>
              <w:rPr>
                <w:color w:val="000000"/>
              </w:rPr>
            </w:pPr>
            <w:r w:rsidRPr="00EB6F6A">
              <w:rPr>
                <w:color w:val="000000"/>
              </w:rPr>
              <w:t>43,4</w:t>
            </w:r>
          </w:p>
        </w:tc>
        <w:tc>
          <w:tcPr>
            <w:tcW w:w="850" w:type="dxa"/>
            <w:tcBorders>
              <w:top w:val="single" w:sz="4" w:space="0" w:color="000000"/>
              <w:left w:val="single" w:sz="4" w:space="0" w:color="000000"/>
              <w:bottom w:val="single" w:sz="4" w:space="0" w:color="000000"/>
            </w:tcBorders>
            <w:shd w:val="clear" w:color="auto" w:fill="auto"/>
            <w:vAlign w:val="center"/>
          </w:tcPr>
          <w:p w:rsidR="00DB6340" w:rsidRPr="00EB6F6A" w:rsidRDefault="00DB6340" w:rsidP="00DB6340">
            <w:pPr>
              <w:snapToGrid w:val="0"/>
              <w:jc w:val="center"/>
              <w:rPr>
                <w:color w:val="000000"/>
              </w:rPr>
            </w:pPr>
            <w:r w:rsidRPr="00EB6F6A">
              <w:rPr>
                <w:color w:val="000000"/>
              </w:rPr>
              <w:t>40,0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DB6340" w:rsidRPr="00EB6F6A" w:rsidRDefault="00DB6340" w:rsidP="00DB6340">
            <w:pPr>
              <w:snapToGrid w:val="0"/>
              <w:jc w:val="center"/>
              <w:rPr>
                <w:color w:val="000000"/>
              </w:rPr>
            </w:pPr>
            <w:r w:rsidRPr="00EB6F6A">
              <w:rPr>
                <w:color w:val="000000"/>
              </w:rPr>
              <w:t>40,0</w:t>
            </w:r>
          </w:p>
        </w:tc>
        <w:tc>
          <w:tcPr>
            <w:tcW w:w="850" w:type="dxa"/>
            <w:tcBorders>
              <w:top w:val="single" w:sz="4" w:space="0" w:color="000000"/>
              <w:left w:val="single" w:sz="4" w:space="0" w:color="000000"/>
              <w:bottom w:val="single" w:sz="4" w:space="0" w:color="000000"/>
              <w:right w:val="single" w:sz="4" w:space="0" w:color="auto"/>
            </w:tcBorders>
            <w:vAlign w:val="center"/>
          </w:tcPr>
          <w:p w:rsidR="00DB6340" w:rsidRPr="00EB6F6A" w:rsidRDefault="00DB6340" w:rsidP="00DB6340">
            <w:pPr>
              <w:snapToGrid w:val="0"/>
              <w:jc w:val="center"/>
              <w:rPr>
                <w:color w:val="000000"/>
              </w:rPr>
            </w:pPr>
            <w:r w:rsidRPr="00EB6F6A">
              <w:rPr>
                <w:color w:val="000000"/>
              </w:rPr>
              <w:t>38,6</w:t>
            </w:r>
          </w:p>
        </w:tc>
        <w:tc>
          <w:tcPr>
            <w:tcW w:w="851" w:type="dxa"/>
            <w:tcBorders>
              <w:top w:val="single" w:sz="4" w:space="0" w:color="000000"/>
              <w:left w:val="single" w:sz="4" w:space="0" w:color="000000"/>
              <w:bottom w:val="single" w:sz="4" w:space="0" w:color="000000"/>
              <w:right w:val="single" w:sz="4" w:space="0" w:color="auto"/>
            </w:tcBorders>
            <w:vAlign w:val="center"/>
          </w:tcPr>
          <w:p w:rsidR="00DB6340" w:rsidRPr="00EB6F6A" w:rsidRDefault="00DB6340" w:rsidP="00DB6340">
            <w:pPr>
              <w:snapToGrid w:val="0"/>
              <w:jc w:val="center"/>
              <w:rPr>
                <w:color w:val="000000"/>
              </w:rPr>
            </w:pPr>
            <w:r>
              <w:rPr>
                <w:color w:val="000000"/>
              </w:rPr>
              <w:t>48,8</w:t>
            </w:r>
          </w:p>
        </w:tc>
        <w:tc>
          <w:tcPr>
            <w:tcW w:w="992" w:type="dxa"/>
            <w:tcBorders>
              <w:top w:val="single" w:sz="4" w:space="0" w:color="000000"/>
              <w:left w:val="single" w:sz="4" w:space="0" w:color="000000"/>
              <w:bottom w:val="single" w:sz="4" w:space="0" w:color="000000"/>
              <w:right w:val="single" w:sz="4" w:space="0" w:color="auto"/>
            </w:tcBorders>
            <w:vAlign w:val="center"/>
          </w:tcPr>
          <w:p w:rsidR="00DB6340" w:rsidRPr="00EB6F6A" w:rsidRDefault="00DB6340" w:rsidP="00DB6340">
            <w:pPr>
              <w:snapToGrid w:val="0"/>
              <w:jc w:val="center"/>
              <w:rPr>
                <w:color w:val="000000"/>
              </w:rPr>
            </w:pPr>
            <w:r>
              <w:rPr>
                <w:color w:val="000000"/>
              </w:rPr>
              <w:t>35,6</w:t>
            </w:r>
          </w:p>
        </w:tc>
        <w:tc>
          <w:tcPr>
            <w:tcW w:w="709" w:type="dxa"/>
            <w:tcBorders>
              <w:top w:val="single" w:sz="4" w:space="0" w:color="000000"/>
              <w:left w:val="single" w:sz="4" w:space="0" w:color="000000"/>
              <w:bottom w:val="single" w:sz="4" w:space="0" w:color="000000"/>
              <w:right w:val="single" w:sz="4" w:space="0" w:color="auto"/>
            </w:tcBorders>
            <w:vAlign w:val="center"/>
          </w:tcPr>
          <w:p w:rsidR="00DB6340" w:rsidRPr="00EB6F6A" w:rsidRDefault="00DB6340" w:rsidP="00DB6340">
            <w:pPr>
              <w:snapToGrid w:val="0"/>
              <w:jc w:val="center"/>
              <w:rPr>
                <w:color w:val="000000"/>
              </w:rPr>
            </w:pPr>
            <w:r w:rsidRPr="00EB6F6A">
              <w:rPr>
                <w:color w:val="000000"/>
              </w:rPr>
              <w:t>72,0</w:t>
            </w:r>
          </w:p>
        </w:tc>
        <w:tc>
          <w:tcPr>
            <w:tcW w:w="850" w:type="dxa"/>
            <w:tcBorders>
              <w:top w:val="single" w:sz="4" w:space="0" w:color="000000"/>
              <w:left w:val="single" w:sz="4" w:space="0" w:color="000000"/>
              <w:bottom w:val="single" w:sz="4" w:space="0" w:color="000000"/>
              <w:right w:val="single" w:sz="4" w:space="0" w:color="auto"/>
            </w:tcBorders>
            <w:vAlign w:val="center"/>
          </w:tcPr>
          <w:p w:rsidR="00DB6340" w:rsidRPr="00EB6F6A" w:rsidRDefault="00DB6340" w:rsidP="00DB6340">
            <w:pPr>
              <w:snapToGrid w:val="0"/>
              <w:jc w:val="center"/>
              <w:rPr>
                <w:color w:val="000000"/>
              </w:rPr>
            </w:pPr>
            <w:r w:rsidRPr="00EB6F6A">
              <w:rPr>
                <w:color w:val="000000"/>
              </w:rPr>
              <w:t>72,0</w:t>
            </w:r>
          </w:p>
        </w:tc>
      </w:tr>
      <w:tr w:rsidR="00206F1B"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shd w:val="clear" w:color="auto" w:fill="FFFF00"/>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shd w:val="clear" w:color="auto" w:fill="FFFF00"/>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shd w:val="clear" w:color="auto" w:fill="FFFF00"/>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внебюджетные источники</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r>
      <w:tr w:rsidR="00206F1B" w:rsidRPr="00EB6F6A" w:rsidTr="00206F1B">
        <w:trPr>
          <w:trHeight w:val="240"/>
        </w:trPr>
        <w:tc>
          <w:tcPr>
            <w:tcW w:w="11341"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В том числе по основным мероприятиям:</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pStyle w:val="ConsPlusCell"/>
              <w:widowControl/>
              <w:snapToGrid w:val="0"/>
              <w:jc w:val="center"/>
              <w:rPr>
                <w:rFonts w:ascii="Times New Roman" w:hAnsi="Times New Roman" w:cs="Times New Roman"/>
                <w:sz w:val="24"/>
                <w:szCs w:val="24"/>
              </w:rPr>
            </w:pPr>
          </w:p>
        </w:tc>
      </w:tr>
      <w:tr w:rsidR="00206F1B" w:rsidRPr="00EB6F6A" w:rsidTr="001F266D">
        <w:trPr>
          <w:trHeight w:val="240"/>
        </w:trPr>
        <w:tc>
          <w:tcPr>
            <w:tcW w:w="709" w:type="dxa"/>
            <w:vMerge w:val="restart"/>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2.</w:t>
            </w:r>
          </w:p>
          <w:p w:rsidR="00206F1B" w:rsidRPr="00EB6F6A" w:rsidRDefault="00206F1B" w:rsidP="00206F1B">
            <w:pPr>
              <w:pStyle w:val="ConsPlusCell"/>
              <w:widowControl/>
              <w:jc w:val="center"/>
              <w:rPr>
                <w:rFonts w:ascii="Times New Roman" w:hAnsi="Times New Roman" w:cs="Times New Roman"/>
                <w:sz w:val="24"/>
                <w:szCs w:val="24"/>
              </w:rPr>
            </w:pPr>
          </w:p>
          <w:p w:rsidR="00206F1B" w:rsidRPr="00EB6F6A" w:rsidRDefault="00206F1B" w:rsidP="00206F1B">
            <w:pPr>
              <w:pStyle w:val="ConsPlusCell"/>
              <w:widowControl/>
              <w:jc w:val="center"/>
              <w:rPr>
                <w:rFonts w:ascii="Times New Roman" w:hAnsi="Times New Roman" w:cs="Times New Roman"/>
                <w:sz w:val="24"/>
                <w:szCs w:val="24"/>
              </w:rPr>
            </w:pPr>
          </w:p>
          <w:p w:rsidR="00206F1B" w:rsidRPr="00EB6F6A" w:rsidRDefault="00206F1B" w:rsidP="00206F1B">
            <w:pPr>
              <w:pStyle w:val="ConsPlusCell"/>
              <w:widowControl/>
              <w:jc w:val="center"/>
              <w:rPr>
                <w:rFonts w:ascii="Times New Roman" w:hAnsi="Times New Roman" w:cs="Times New Roman"/>
                <w:sz w:val="24"/>
                <w:szCs w:val="24"/>
              </w:rPr>
            </w:pPr>
          </w:p>
          <w:p w:rsidR="00206F1B" w:rsidRPr="00EB6F6A" w:rsidRDefault="00206F1B" w:rsidP="00206F1B">
            <w:pPr>
              <w:pStyle w:val="ConsPlusCell"/>
              <w:widowControl/>
              <w:jc w:val="center"/>
              <w:rPr>
                <w:rFonts w:ascii="Times New Roman" w:hAnsi="Times New Roman" w:cs="Times New Roman"/>
                <w:sz w:val="24"/>
                <w:szCs w:val="24"/>
              </w:rPr>
            </w:pPr>
          </w:p>
        </w:tc>
        <w:tc>
          <w:tcPr>
            <w:tcW w:w="1560" w:type="dxa"/>
            <w:vMerge w:val="restart"/>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Основное мероприятие 1.1</w:t>
            </w:r>
          </w:p>
          <w:p w:rsidR="00206F1B" w:rsidRPr="00EB6F6A" w:rsidRDefault="00206F1B" w:rsidP="00206F1B">
            <w:pPr>
              <w:pStyle w:val="ConsPlusCell"/>
              <w:widowControl/>
              <w:rPr>
                <w:rFonts w:ascii="Times New Roman" w:hAnsi="Times New Roman" w:cs="Times New Roman"/>
                <w:sz w:val="24"/>
                <w:szCs w:val="24"/>
              </w:rPr>
            </w:pPr>
          </w:p>
          <w:p w:rsidR="00206F1B" w:rsidRPr="00EB6F6A" w:rsidRDefault="00206F1B" w:rsidP="00206F1B">
            <w:pPr>
              <w:pStyle w:val="ConsPlusCell"/>
              <w:widowControl/>
              <w:rPr>
                <w:rFonts w:ascii="Times New Roman" w:hAnsi="Times New Roman" w:cs="Times New Roman"/>
                <w:sz w:val="24"/>
                <w:szCs w:val="24"/>
              </w:rPr>
            </w:pPr>
          </w:p>
          <w:p w:rsidR="00206F1B" w:rsidRPr="00EB6F6A" w:rsidRDefault="00206F1B" w:rsidP="00206F1B">
            <w:pPr>
              <w:pStyle w:val="ConsPlusCell"/>
              <w:widowControl/>
              <w:rPr>
                <w:rFonts w:ascii="Times New Roman" w:hAnsi="Times New Roman" w:cs="Times New Roman"/>
                <w:sz w:val="24"/>
                <w:szCs w:val="24"/>
              </w:rPr>
            </w:pPr>
          </w:p>
        </w:tc>
        <w:tc>
          <w:tcPr>
            <w:tcW w:w="2126" w:type="dxa"/>
            <w:vMerge w:val="restart"/>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Реализация мероприятий активной политики занятости населения и дополнительных мероприятий в сфере занятости населения</w:t>
            </w: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 xml:space="preserve">Всего                             </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DB6340" w:rsidP="00206F1B">
            <w:pPr>
              <w:snapToGrid w:val="0"/>
              <w:jc w:val="center"/>
              <w:rPr>
                <w:color w:val="000000"/>
              </w:rPr>
            </w:pPr>
            <w:r>
              <w:rPr>
                <w:color w:val="000000"/>
              </w:rPr>
              <w:t>346,1</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37,2</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36,9</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40,0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snapToGrid w:val="0"/>
              <w:jc w:val="center"/>
              <w:rPr>
                <w:color w:val="000000"/>
              </w:rPr>
            </w:pPr>
            <w:r w:rsidRPr="00EB6F6A">
              <w:rPr>
                <w:color w:val="000000"/>
              </w:rPr>
              <w:t>40,0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r w:rsidRPr="00EB6F6A">
              <w:rPr>
                <w:color w:val="000000"/>
              </w:rPr>
              <w:t xml:space="preserve">  38,6</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rPr>
                <w:color w:val="000000"/>
              </w:rPr>
            </w:pPr>
            <w:r>
              <w:rPr>
                <w:color w:val="000000"/>
              </w:rPr>
              <w:t>37,8</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DB6340" w:rsidP="00206F1B">
            <w:pPr>
              <w:snapToGrid w:val="0"/>
              <w:jc w:val="center"/>
              <w:rPr>
                <w:color w:val="000000"/>
              </w:rPr>
            </w:pPr>
            <w:r>
              <w:rPr>
                <w:color w:val="000000"/>
              </w:rPr>
              <w:t>35,6</w:t>
            </w: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40,0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40,0</w:t>
            </w:r>
          </w:p>
        </w:tc>
      </w:tr>
      <w:tr w:rsidR="00206F1B"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Из них:</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p>
        </w:tc>
      </w:tr>
      <w:tr w:rsidR="00206F1B"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федеральный бюджет</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r>
      <w:tr w:rsidR="00206F1B"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 xml:space="preserve">областной бюджет                  </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snapToGrid w:val="0"/>
              <w:jc w:val="center"/>
              <w:rPr>
                <w:color w:val="000000"/>
              </w:rPr>
            </w:pPr>
            <w:r w:rsidRPr="00EB6F6A">
              <w:rPr>
                <w:color w:val="000000"/>
              </w:rPr>
              <w:t>0</w:t>
            </w:r>
          </w:p>
        </w:tc>
      </w:tr>
      <w:tr w:rsidR="00DB6340"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DB6340" w:rsidRPr="00EB6F6A" w:rsidRDefault="00DB6340" w:rsidP="00DB6340">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DB6340" w:rsidRPr="00EB6F6A" w:rsidRDefault="00DB6340" w:rsidP="00DB6340">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DB6340" w:rsidRPr="00EB6F6A" w:rsidRDefault="00DB6340" w:rsidP="00DB6340">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DB6340" w:rsidRPr="00EB6F6A" w:rsidRDefault="00DB6340" w:rsidP="00DB6340">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средства муниципального бюджета</w:t>
            </w:r>
          </w:p>
        </w:tc>
        <w:tc>
          <w:tcPr>
            <w:tcW w:w="709" w:type="dxa"/>
            <w:tcBorders>
              <w:top w:val="single" w:sz="4" w:space="0" w:color="000000"/>
              <w:left w:val="single" w:sz="4" w:space="0" w:color="000000"/>
              <w:bottom w:val="single" w:sz="4" w:space="0" w:color="000000"/>
            </w:tcBorders>
            <w:shd w:val="clear" w:color="auto" w:fill="auto"/>
            <w:vAlign w:val="center"/>
          </w:tcPr>
          <w:p w:rsidR="00DB6340" w:rsidRPr="00EB6F6A" w:rsidRDefault="00DB6340" w:rsidP="00DB6340">
            <w:pPr>
              <w:snapToGrid w:val="0"/>
              <w:jc w:val="center"/>
              <w:rPr>
                <w:color w:val="000000"/>
              </w:rPr>
            </w:pPr>
            <w:r>
              <w:rPr>
                <w:color w:val="000000"/>
              </w:rPr>
              <w:t>346,1</w:t>
            </w:r>
          </w:p>
        </w:tc>
        <w:tc>
          <w:tcPr>
            <w:tcW w:w="850" w:type="dxa"/>
            <w:tcBorders>
              <w:top w:val="single" w:sz="4" w:space="0" w:color="000000"/>
              <w:left w:val="single" w:sz="4" w:space="0" w:color="000000"/>
              <w:bottom w:val="single" w:sz="4" w:space="0" w:color="000000"/>
            </w:tcBorders>
            <w:shd w:val="clear" w:color="auto" w:fill="auto"/>
            <w:vAlign w:val="center"/>
          </w:tcPr>
          <w:p w:rsidR="00DB6340" w:rsidRPr="00EB6F6A" w:rsidRDefault="00DB6340" w:rsidP="00DB6340">
            <w:pPr>
              <w:snapToGrid w:val="0"/>
              <w:jc w:val="center"/>
              <w:rPr>
                <w:color w:val="000000"/>
              </w:rPr>
            </w:pPr>
            <w:r w:rsidRPr="00EB6F6A">
              <w:rPr>
                <w:color w:val="000000"/>
              </w:rPr>
              <w:t>37,2</w:t>
            </w:r>
          </w:p>
        </w:tc>
        <w:tc>
          <w:tcPr>
            <w:tcW w:w="851" w:type="dxa"/>
            <w:tcBorders>
              <w:top w:val="single" w:sz="4" w:space="0" w:color="000000"/>
              <w:left w:val="single" w:sz="4" w:space="0" w:color="000000"/>
              <w:bottom w:val="single" w:sz="4" w:space="0" w:color="000000"/>
            </w:tcBorders>
            <w:shd w:val="clear" w:color="auto" w:fill="auto"/>
            <w:vAlign w:val="center"/>
          </w:tcPr>
          <w:p w:rsidR="00DB6340" w:rsidRPr="00EB6F6A" w:rsidRDefault="00DB6340" w:rsidP="00DB6340">
            <w:pPr>
              <w:snapToGrid w:val="0"/>
              <w:jc w:val="center"/>
              <w:rPr>
                <w:color w:val="000000"/>
              </w:rPr>
            </w:pPr>
            <w:r w:rsidRPr="00EB6F6A">
              <w:rPr>
                <w:color w:val="000000"/>
              </w:rPr>
              <w:t>36,9</w:t>
            </w:r>
          </w:p>
        </w:tc>
        <w:tc>
          <w:tcPr>
            <w:tcW w:w="850" w:type="dxa"/>
            <w:tcBorders>
              <w:top w:val="single" w:sz="4" w:space="0" w:color="000000"/>
              <w:left w:val="single" w:sz="4" w:space="0" w:color="000000"/>
              <w:bottom w:val="single" w:sz="4" w:space="0" w:color="000000"/>
            </w:tcBorders>
            <w:shd w:val="clear" w:color="auto" w:fill="auto"/>
            <w:vAlign w:val="center"/>
          </w:tcPr>
          <w:p w:rsidR="00DB6340" w:rsidRPr="00EB6F6A" w:rsidRDefault="00DB6340" w:rsidP="00DB6340">
            <w:pPr>
              <w:snapToGrid w:val="0"/>
              <w:jc w:val="center"/>
              <w:rPr>
                <w:color w:val="000000"/>
              </w:rPr>
            </w:pPr>
            <w:r w:rsidRPr="00EB6F6A">
              <w:rPr>
                <w:color w:val="000000"/>
              </w:rPr>
              <w:t>40,0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DB6340" w:rsidRPr="00EB6F6A" w:rsidRDefault="00DB6340" w:rsidP="00DB6340">
            <w:pPr>
              <w:snapToGrid w:val="0"/>
              <w:jc w:val="center"/>
              <w:rPr>
                <w:color w:val="000000"/>
              </w:rPr>
            </w:pPr>
            <w:r w:rsidRPr="00EB6F6A">
              <w:rPr>
                <w:color w:val="000000"/>
              </w:rPr>
              <w:t>40,0</w:t>
            </w:r>
          </w:p>
        </w:tc>
        <w:tc>
          <w:tcPr>
            <w:tcW w:w="850" w:type="dxa"/>
            <w:tcBorders>
              <w:top w:val="single" w:sz="4" w:space="0" w:color="000000"/>
              <w:left w:val="single" w:sz="4" w:space="0" w:color="000000"/>
              <w:bottom w:val="single" w:sz="4" w:space="0" w:color="000000"/>
              <w:right w:val="single" w:sz="4" w:space="0" w:color="auto"/>
            </w:tcBorders>
            <w:vAlign w:val="center"/>
          </w:tcPr>
          <w:p w:rsidR="00DB6340" w:rsidRPr="00EB6F6A" w:rsidRDefault="00DB6340" w:rsidP="00DB6340">
            <w:r w:rsidRPr="00EB6F6A">
              <w:rPr>
                <w:color w:val="000000"/>
              </w:rPr>
              <w:t xml:space="preserve">  38,6</w:t>
            </w:r>
          </w:p>
        </w:tc>
        <w:tc>
          <w:tcPr>
            <w:tcW w:w="851" w:type="dxa"/>
            <w:tcBorders>
              <w:top w:val="single" w:sz="4" w:space="0" w:color="000000"/>
              <w:left w:val="single" w:sz="4" w:space="0" w:color="000000"/>
              <w:bottom w:val="single" w:sz="4" w:space="0" w:color="000000"/>
              <w:right w:val="single" w:sz="4" w:space="0" w:color="auto"/>
            </w:tcBorders>
            <w:vAlign w:val="center"/>
          </w:tcPr>
          <w:p w:rsidR="00DB6340" w:rsidRPr="00EB6F6A" w:rsidRDefault="00DB6340" w:rsidP="00DB6340">
            <w:pPr>
              <w:snapToGrid w:val="0"/>
              <w:rPr>
                <w:color w:val="000000"/>
              </w:rPr>
            </w:pPr>
            <w:r>
              <w:rPr>
                <w:color w:val="000000"/>
              </w:rPr>
              <w:t>37,8</w:t>
            </w:r>
          </w:p>
        </w:tc>
        <w:tc>
          <w:tcPr>
            <w:tcW w:w="992" w:type="dxa"/>
            <w:tcBorders>
              <w:top w:val="single" w:sz="4" w:space="0" w:color="000000"/>
              <w:left w:val="single" w:sz="4" w:space="0" w:color="000000"/>
              <w:bottom w:val="single" w:sz="4" w:space="0" w:color="000000"/>
              <w:right w:val="single" w:sz="4" w:space="0" w:color="auto"/>
            </w:tcBorders>
            <w:vAlign w:val="center"/>
          </w:tcPr>
          <w:p w:rsidR="00DB6340" w:rsidRPr="00EB6F6A" w:rsidRDefault="00DB6340" w:rsidP="00DB6340">
            <w:pPr>
              <w:snapToGrid w:val="0"/>
              <w:jc w:val="center"/>
              <w:rPr>
                <w:color w:val="000000"/>
              </w:rPr>
            </w:pPr>
            <w:r>
              <w:rPr>
                <w:color w:val="000000"/>
              </w:rPr>
              <w:t>35,6</w:t>
            </w:r>
          </w:p>
        </w:tc>
        <w:tc>
          <w:tcPr>
            <w:tcW w:w="709" w:type="dxa"/>
            <w:tcBorders>
              <w:top w:val="single" w:sz="4" w:space="0" w:color="000000"/>
              <w:left w:val="single" w:sz="4" w:space="0" w:color="000000"/>
              <w:bottom w:val="single" w:sz="4" w:space="0" w:color="000000"/>
              <w:right w:val="single" w:sz="4" w:space="0" w:color="auto"/>
            </w:tcBorders>
            <w:vAlign w:val="center"/>
          </w:tcPr>
          <w:p w:rsidR="00DB6340" w:rsidRPr="00EB6F6A" w:rsidRDefault="00DB6340" w:rsidP="00DB6340">
            <w:pPr>
              <w:snapToGrid w:val="0"/>
              <w:jc w:val="center"/>
              <w:rPr>
                <w:color w:val="000000"/>
              </w:rPr>
            </w:pPr>
            <w:r w:rsidRPr="00EB6F6A">
              <w:rPr>
                <w:color w:val="000000"/>
              </w:rPr>
              <w:t>40,0</w:t>
            </w:r>
          </w:p>
        </w:tc>
        <w:tc>
          <w:tcPr>
            <w:tcW w:w="850" w:type="dxa"/>
            <w:tcBorders>
              <w:top w:val="single" w:sz="4" w:space="0" w:color="000000"/>
              <w:left w:val="single" w:sz="4" w:space="0" w:color="000000"/>
              <w:bottom w:val="single" w:sz="4" w:space="0" w:color="000000"/>
              <w:right w:val="single" w:sz="4" w:space="0" w:color="auto"/>
            </w:tcBorders>
            <w:vAlign w:val="center"/>
          </w:tcPr>
          <w:p w:rsidR="00DB6340" w:rsidRPr="00EB6F6A" w:rsidRDefault="00DB6340" w:rsidP="00DB6340">
            <w:pPr>
              <w:snapToGrid w:val="0"/>
              <w:jc w:val="center"/>
              <w:rPr>
                <w:color w:val="000000"/>
              </w:rPr>
            </w:pPr>
            <w:r w:rsidRPr="00EB6F6A">
              <w:rPr>
                <w:color w:val="000000"/>
              </w:rPr>
              <w:t>40,0</w:t>
            </w:r>
          </w:p>
        </w:tc>
      </w:tr>
      <w:tr w:rsidR="00206F1B" w:rsidRPr="00EB6F6A" w:rsidTr="00206F1B">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внебюджетные источники</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r w:rsidRPr="00EB6F6A">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r w:rsidRPr="00EB6F6A">
              <w:rPr>
                <w:color w:val="000000"/>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703077">
            <w:pPr>
              <w:snapToGrid w:val="0"/>
              <w:jc w:val="center"/>
              <w:rPr>
                <w:color w:val="000000"/>
              </w:rPr>
            </w:pPr>
            <w:r w:rsidRPr="00EB6F6A">
              <w:rPr>
                <w:color w:val="000000"/>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snapToGrid w:val="0"/>
              <w:jc w:val="center"/>
              <w:rPr>
                <w:color w:val="000000"/>
              </w:rPr>
            </w:pPr>
            <w:r w:rsidRPr="00EB6F6A">
              <w:rPr>
                <w:color w:val="000000"/>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snapToGrid w:val="0"/>
              <w:jc w:val="center"/>
              <w:rPr>
                <w:color w:val="000000"/>
              </w:rPr>
            </w:pPr>
            <w:r w:rsidRPr="00EB6F6A">
              <w:rPr>
                <w:color w:val="000000"/>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snapToGrid w:val="0"/>
              <w:jc w:val="center"/>
              <w:rPr>
                <w:color w:val="000000"/>
              </w:rPr>
            </w:pPr>
            <w:r w:rsidRPr="00EB6F6A">
              <w:rPr>
                <w:color w:val="000000"/>
              </w:rPr>
              <w:t>0</w:t>
            </w: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snapToGrid w:val="0"/>
              <w:jc w:val="center"/>
              <w:rPr>
                <w:color w:val="000000"/>
              </w:rPr>
            </w:pPr>
          </w:p>
        </w:tc>
      </w:tr>
      <w:tr w:rsidR="00322FED" w:rsidRPr="00EB6F6A" w:rsidTr="001F266D">
        <w:trPr>
          <w:trHeight w:val="240"/>
        </w:trPr>
        <w:tc>
          <w:tcPr>
            <w:tcW w:w="709" w:type="dxa"/>
            <w:vMerge w:val="restart"/>
            <w:tcBorders>
              <w:top w:val="single" w:sz="4" w:space="0" w:color="000000"/>
              <w:left w:val="single" w:sz="4" w:space="0" w:color="000000"/>
              <w:bottom w:val="single" w:sz="4" w:space="0" w:color="auto"/>
            </w:tcBorders>
            <w:shd w:val="clear" w:color="auto" w:fill="auto"/>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4.</w:t>
            </w:r>
          </w:p>
          <w:p w:rsidR="00322FED" w:rsidRPr="00EB6F6A" w:rsidRDefault="00322FED" w:rsidP="00322FED">
            <w:pPr>
              <w:pStyle w:val="ConsPlusCell"/>
              <w:widowControl/>
              <w:jc w:val="center"/>
              <w:rPr>
                <w:rFonts w:ascii="Times New Roman" w:hAnsi="Times New Roman" w:cs="Times New Roman"/>
                <w:sz w:val="24"/>
                <w:szCs w:val="24"/>
              </w:rPr>
            </w:pPr>
          </w:p>
          <w:p w:rsidR="00322FED" w:rsidRPr="00EB6F6A" w:rsidRDefault="00322FED" w:rsidP="00322FED">
            <w:pPr>
              <w:pStyle w:val="ConsPlusCell"/>
              <w:widowControl/>
              <w:jc w:val="center"/>
              <w:rPr>
                <w:rFonts w:ascii="Times New Roman" w:hAnsi="Times New Roman" w:cs="Times New Roman"/>
                <w:sz w:val="24"/>
                <w:szCs w:val="24"/>
              </w:rPr>
            </w:pPr>
          </w:p>
          <w:p w:rsidR="00322FED" w:rsidRPr="00EB6F6A" w:rsidRDefault="00322FED" w:rsidP="00322FED">
            <w:pPr>
              <w:pStyle w:val="ConsPlusCell"/>
              <w:widowControl/>
              <w:jc w:val="center"/>
              <w:rPr>
                <w:rFonts w:ascii="Times New Roman" w:hAnsi="Times New Roman" w:cs="Times New Roman"/>
                <w:sz w:val="24"/>
                <w:szCs w:val="24"/>
              </w:rPr>
            </w:pPr>
          </w:p>
          <w:p w:rsidR="00322FED" w:rsidRPr="00EB6F6A" w:rsidRDefault="00322FED" w:rsidP="00322FED">
            <w:pPr>
              <w:pStyle w:val="ConsPlusCell"/>
              <w:widowControl/>
              <w:jc w:val="center"/>
              <w:rPr>
                <w:rFonts w:ascii="Times New Roman" w:hAnsi="Times New Roman" w:cs="Times New Roman"/>
                <w:sz w:val="24"/>
                <w:szCs w:val="24"/>
              </w:rPr>
            </w:pPr>
          </w:p>
          <w:p w:rsidR="00322FED" w:rsidRPr="00EB6F6A" w:rsidRDefault="00322FED" w:rsidP="00322FED">
            <w:pPr>
              <w:pStyle w:val="ConsPlusCell"/>
              <w:widowControl/>
              <w:jc w:val="center"/>
              <w:rPr>
                <w:rFonts w:ascii="Times New Roman" w:hAnsi="Times New Roman" w:cs="Times New Roman"/>
                <w:sz w:val="24"/>
                <w:szCs w:val="24"/>
              </w:rPr>
            </w:pPr>
          </w:p>
        </w:tc>
        <w:tc>
          <w:tcPr>
            <w:tcW w:w="1560" w:type="dxa"/>
            <w:vMerge w:val="restart"/>
            <w:tcBorders>
              <w:top w:val="single" w:sz="4" w:space="0" w:color="000000"/>
              <w:left w:val="single" w:sz="4" w:space="0" w:color="000000"/>
              <w:bottom w:val="single" w:sz="4" w:space="0" w:color="auto"/>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Мероприятие 1.2.</w:t>
            </w:r>
          </w:p>
          <w:p w:rsidR="00322FED" w:rsidRPr="00EB6F6A" w:rsidRDefault="00322FED" w:rsidP="00322FED">
            <w:pPr>
              <w:pStyle w:val="ConsPlusCell"/>
              <w:widowControl/>
              <w:rPr>
                <w:rFonts w:ascii="Times New Roman" w:hAnsi="Times New Roman" w:cs="Times New Roman"/>
                <w:sz w:val="24"/>
                <w:szCs w:val="24"/>
              </w:rPr>
            </w:pPr>
          </w:p>
          <w:p w:rsidR="00322FED" w:rsidRPr="00EB6F6A" w:rsidRDefault="00322FED" w:rsidP="00322FED">
            <w:pPr>
              <w:pStyle w:val="ConsPlusCell"/>
              <w:widowControl/>
              <w:rPr>
                <w:rFonts w:ascii="Times New Roman" w:hAnsi="Times New Roman" w:cs="Times New Roman"/>
                <w:sz w:val="24"/>
                <w:szCs w:val="24"/>
              </w:rPr>
            </w:pPr>
          </w:p>
          <w:p w:rsidR="00322FED" w:rsidRPr="00EB6F6A" w:rsidRDefault="00322FED" w:rsidP="00322FED">
            <w:pPr>
              <w:pStyle w:val="ConsPlusCell"/>
              <w:widowControl/>
              <w:rPr>
                <w:rFonts w:ascii="Times New Roman" w:hAnsi="Times New Roman" w:cs="Times New Roman"/>
                <w:sz w:val="24"/>
                <w:szCs w:val="24"/>
              </w:rPr>
            </w:pPr>
          </w:p>
          <w:p w:rsidR="00322FED" w:rsidRPr="00EB6F6A" w:rsidRDefault="00322FED" w:rsidP="00322FED">
            <w:pPr>
              <w:pStyle w:val="ConsPlusCell"/>
              <w:widowControl/>
              <w:rPr>
                <w:rFonts w:ascii="Times New Roman" w:hAnsi="Times New Roman" w:cs="Times New Roman"/>
                <w:sz w:val="24"/>
                <w:szCs w:val="24"/>
              </w:rPr>
            </w:pPr>
          </w:p>
        </w:tc>
        <w:tc>
          <w:tcPr>
            <w:tcW w:w="2126" w:type="dxa"/>
            <w:vMerge w:val="restart"/>
            <w:tcBorders>
              <w:top w:val="single" w:sz="4" w:space="0" w:color="000000"/>
              <w:left w:val="single" w:sz="4" w:space="0" w:color="000000"/>
              <w:bottom w:val="single" w:sz="4" w:space="0" w:color="auto"/>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Организация временного трудоустройства несовершеннолетних граждан  в возрасте от 14 до 18 лет в свободное от учебы время</w:t>
            </w:r>
          </w:p>
          <w:p w:rsidR="00322FED" w:rsidRPr="00EB6F6A" w:rsidRDefault="00322FED" w:rsidP="00322FED">
            <w:pPr>
              <w:pStyle w:val="ConsPlusCell"/>
              <w:widowControl/>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322FED" w:rsidRPr="00EB6F6A" w:rsidRDefault="00322FED" w:rsidP="00322FED">
            <w:pPr>
              <w:autoSpaceDE w:val="0"/>
              <w:snapToGrid w:val="0"/>
              <w:jc w:val="both"/>
            </w:pPr>
            <w:r w:rsidRPr="00EB6F6A">
              <w:t>Отдел образования Администрации Знаменского района Орловской области</w:t>
            </w:r>
          </w:p>
          <w:p w:rsidR="00322FED" w:rsidRPr="00EB6F6A" w:rsidRDefault="00322FED" w:rsidP="00322FED">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 xml:space="preserve">Всего                             </w:t>
            </w:r>
          </w:p>
        </w:tc>
        <w:tc>
          <w:tcPr>
            <w:tcW w:w="709"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snapToGrid w:val="0"/>
              <w:jc w:val="center"/>
              <w:rPr>
                <w:color w:val="000000"/>
              </w:rPr>
            </w:pPr>
            <w:r>
              <w:rPr>
                <w:color w:val="000000"/>
              </w:rPr>
              <w:t>346,1</w:t>
            </w:r>
          </w:p>
        </w:tc>
        <w:tc>
          <w:tcPr>
            <w:tcW w:w="850"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snapToGrid w:val="0"/>
              <w:jc w:val="center"/>
              <w:rPr>
                <w:color w:val="000000"/>
              </w:rPr>
            </w:pPr>
            <w:r w:rsidRPr="00EB6F6A">
              <w:rPr>
                <w:color w:val="000000"/>
              </w:rPr>
              <w:t>37,2</w:t>
            </w:r>
          </w:p>
        </w:tc>
        <w:tc>
          <w:tcPr>
            <w:tcW w:w="851"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snapToGrid w:val="0"/>
              <w:jc w:val="center"/>
              <w:rPr>
                <w:color w:val="000000"/>
              </w:rPr>
            </w:pPr>
            <w:r w:rsidRPr="00EB6F6A">
              <w:rPr>
                <w:color w:val="000000"/>
              </w:rPr>
              <w:t>36,9</w:t>
            </w:r>
          </w:p>
        </w:tc>
        <w:tc>
          <w:tcPr>
            <w:tcW w:w="850"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snapToGrid w:val="0"/>
              <w:jc w:val="center"/>
              <w:rPr>
                <w:color w:val="000000"/>
              </w:rPr>
            </w:pPr>
            <w:r w:rsidRPr="00EB6F6A">
              <w:rPr>
                <w:color w:val="000000"/>
              </w:rPr>
              <w:t>40,0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322FED" w:rsidRPr="00EB6F6A" w:rsidRDefault="00322FED" w:rsidP="00322FED">
            <w:pPr>
              <w:snapToGrid w:val="0"/>
              <w:jc w:val="center"/>
              <w:rPr>
                <w:color w:val="000000"/>
              </w:rPr>
            </w:pPr>
            <w:r w:rsidRPr="00EB6F6A">
              <w:rPr>
                <w:color w:val="000000"/>
              </w:rPr>
              <w:t>40,0</w:t>
            </w:r>
          </w:p>
        </w:tc>
        <w:tc>
          <w:tcPr>
            <w:tcW w:w="850"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r w:rsidRPr="00EB6F6A">
              <w:rPr>
                <w:color w:val="000000"/>
              </w:rPr>
              <w:t xml:space="preserve">  38,6</w:t>
            </w:r>
          </w:p>
        </w:tc>
        <w:tc>
          <w:tcPr>
            <w:tcW w:w="851"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snapToGrid w:val="0"/>
              <w:rPr>
                <w:color w:val="000000"/>
              </w:rPr>
            </w:pPr>
            <w:r>
              <w:rPr>
                <w:color w:val="000000"/>
              </w:rPr>
              <w:t>37,8</w:t>
            </w:r>
          </w:p>
        </w:tc>
        <w:tc>
          <w:tcPr>
            <w:tcW w:w="992"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snapToGrid w:val="0"/>
              <w:jc w:val="center"/>
              <w:rPr>
                <w:color w:val="000000"/>
              </w:rPr>
            </w:pPr>
            <w:r>
              <w:rPr>
                <w:color w:val="000000"/>
              </w:rPr>
              <w:t>35,6</w:t>
            </w:r>
          </w:p>
        </w:tc>
        <w:tc>
          <w:tcPr>
            <w:tcW w:w="709"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snapToGrid w:val="0"/>
              <w:jc w:val="center"/>
              <w:rPr>
                <w:color w:val="000000"/>
              </w:rPr>
            </w:pPr>
            <w:r w:rsidRPr="00EB6F6A">
              <w:rPr>
                <w:color w:val="000000"/>
              </w:rPr>
              <w:t>40,0</w:t>
            </w:r>
          </w:p>
        </w:tc>
        <w:tc>
          <w:tcPr>
            <w:tcW w:w="850"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snapToGrid w:val="0"/>
              <w:jc w:val="center"/>
              <w:rPr>
                <w:color w:val="000000"/>
              </w:rPr>
            </w:pPr>
            <w:r w:rsidRPr="00EB6F6A">
              <w:rPr>
                <w:color w:val="000000"/>
              </w:rPr>
              <w:t>40,0</w:t>
            </w:r>
          </w:p>
        </w:tc>
      </w:tr>
      <w:tr w:rsidR="00206F1B" w:rsidRPr="00EB6F6A" w:rsidTr="00206F1B">
        <w:trPr>
          <w:trHeight w:val="240"/>
        </w:trPr>
        <w:tc>
          <w:tcPr>
            <w:tcW w:w="709" w:type="dxa"/>
            <w:vMerge/>
            <w:tcBorders>
              <w:left w:val="single" w:sz="4" w:space="0" w:color="000000"/>
              <w:bottom w:val="single" w:sz="4" w:space="0" w:color="auto"/>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shd w:val="clear" w:color="auto" w:fill="FFFF00"/>
              </w:rPr>
            </w:pPr>
          </w:p>
        </w:tc>
        <w:tc>
          <w:tcPr>
            <w:tcW w:w="1560" w:type="dxa"/>
            <w:vMerge/>
            <w:tcBorders>
              <w:left w:val="single" w:sz="4" w:space="0" w:color="000000"/>
              <w:bottom w:val="single" w:sz="4" w:space="0" w:color="auto"/>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shd w:val="clear" w:color="auto" w:fill="FFFF00"/>
              </w:rPr>
            </w:pPr>
          </w:p>
        </w:tc>
        <w:tc>
          <w:tcPr>
            <w:tcW w:w="2126" w:type="dxa"/>
            <w:vMerge/>
            <w:tcBorders>
              <w:top w:val="single" w:sz="4" w:space="0" w:color="000000"/>
              <w:left w:val="single" w:sz="4" w:space="0" w:color="000000"/>
              <w:bottom w:val="single" w:sz="4" w:space="0" w:color="auto"/>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Из них:</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703077">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snapToGrid w:val="0"/>
              <w:jc w:val="center"/>
              <w:rPr>
                <w:color w:val="000000"/>
              </w:rP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snapToGrid w:val="0"/>
              <w:jc w:val="center"/>
              <w:rPr>
                <w:color w:val="000000"/>
              </w:rPr>
            </w:pP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snapToGrid w:val="0"/>
              <w:jc w:val="center"/>
              <w:rPr>
                <w:color w:val="000000"/>
              </w:rPr>
            </w:pPr>
          </w:p>
        </w:tc>
      </w:tr>
      <w:tr w:rsidR="00206F1B" w:rsidRPr="00EB6F6A" w:rsidTr="00206F1B">
        <w:trPr>
          <w:trHeight w:val="240"/>
        </w:trPr>
        <w:tc>
          <w:tcPr>
            <w:tcW w:w="709" w:type="dxa"/>
            <w:vMerge/>
            <w:tcBorders>
              <w:left w:val="single" w:sz="4" w:space="0" w:color="000000"/>
              <w:bottom w:val="single" w:sz="4" w:space="0" w:color="auto"/>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shd w:val="clear" w:color="auto" w:fill="FFFF00"/>
              </w:rPr>
            </w:pPr>
          </w:p>
        </w:tc>
        <w:tc>
          <w:tcPr>
            <w:tcW w:w="1560" w:type="dxa"/>
            <w:vMerge/>
            <w:tcBorders>
              <w:left w:val="single" w:sz="4" w:space="0" w:color="000000"/>
              <w:bottom w:val="single" w:sz="4" w:space="0" w:color="auto"/>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shd w:val="clear" w:color="auto" w:fill="FFFF00"/>
              </w:rPr>
            </w:pPr>
          </w:p>
        </w:tc>
        <w:tc>
          <w:tcPr>
            <w:tcW w:w="2126" w:type="dxa"/>
            <w:vMerge/>
            <w:tcBorders>
              <w:top w:val="single" w:sz="4" w:space="0" w:color="000000"/>
              <w:left w:val="single" w:sz="4" w:space="0" w:color="000000"/>
              <w:bottom w:val="single" w:sz="4" w:space="0" w:color="auto"/>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федеральный бюджет</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pStyle w:val="ConsPlusCell"/>
              <w:widowControl/>
              <w:snapToGrid w:val="0"/>
              <w:jc w:val="center"/>
              <w:rPr>
                <w:rFonts w:ascii="Times New Roman" w:hAnsi="Times New Roman" w:cs="Times New Roman"/>
                <w:sz w:val="24"/>
                <w:szCs w:val="24"/>
              </w:rPr>
            </w:pPr>
          </w:p>
        </w:tc>
      </w:tr>
      <w:tr w:rsidR="00206F1B" w:rsidRPr="00EB6F6A" w:rsidTr="00206F1B">
        <w:trPr>
          <w:trHeight w:val="240"/>
        </w:trPr>
        <w:tc>
          <w:tcPr>
            <w:tcW w:w="709" w:type="dxa"/>
            <w:vMerge/>
            <w:tcBorders>
              <w:left w:val="single" w:sz="4" w:space="0" w:color="000000"/>
              <w:bottom w:val="single" w:sz="4" w:space="0" w:color="auto"/>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shd w:val="clear" w:color="auto" w:fill="FFFF00"/>
              </w:rPr>
            </w:pPr>
          </w:p>
        </w:tc>
        <w:tc>
          <w:tcPr>
            <w:tcW w:w="1560" w:type="dxa"/>
            <w:vMerge/>
            <w:tcBorders>
              <w:left w:val="single" w:sz="4" w:space="0" w:color="000000"/>
              <w:bottom w:val="single" w:sz="4" w:space="0" w:color="auto"/>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shd w:val="clear" w:color="auto" w:fill="FFFF00"/>
              </w:rPr>
            </w:pPr>
          </w:p>
        </w:tc>
        <w:tc>
          <w:tcPr>
            <w:tcW w:w="2126" w:type="dxa"/>
            <w:vMerge/>
            <w:tcBorders>
              <w:top w:val="single" w:sz="4" w:space="0" w:color="000000"/>
              <w:left w:val="single" w:sz="4" w:space="0" w:color="000000"/>
              <w:bottom w:val="single" w:sz="4" w:space="0" w:color="auto"/>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 xml:space="preserve">областной бюджет                  </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703077">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snapToGrid w:val="0"/>
              <w:jc w:val="center"/>
              <w:rPr>
                <w:color w:val="000000"/>
              </w:rP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snapToGrid w:val="0"/>
              <w:jc w:val="center"/>
              <w:rPr>
                <w:color w:val="000000"/>
              </w:rPr>
            </w:pP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snapToGrid w:val="0"/>
              <w:jc w:val="center"/>
              <w:rPr>
                <w:color w:val="000000"/>
              </w:rPr>
            </w:pPr>
          </w:p>
        </w:tc>
      </w:tr>
      <w:tr w:rsidR="00322FED" w:rsidRPr="00EB6F6A" w:rsidTr="001F266D">
        <w:trPr>
          <w:trHeight w:val="240"/>
        </w:trPr>
        <w:tc>
          <w:tcPr>
            <w:tcW w:w="709" w:type="dxa"/>
            <w:vMerge/>
            <w:tcBorders>
              <w:left w:val="single" w:sz="4" w:space="0" w:color="000000"/>
              <w:bottom w:val="single" w:sz="4" w:space="0" w:color="auto"/>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shd w:val="clear" w:color="auto" w:fill="FFFF00"/>
              </w:rPr>
            </w:pPr>
          </w:p>
        </w:tc>
        <w:tc>
          <w:tcPr>
            <w:tcW w:w="1560" w:type="dxa"/>
            <w:vMerge/>
            <w:tcBorders>
              <w:left w:val="single" w:sz="4" w:space="0" w:color="000000"/>
              <w:bottom w:val="single" w:sz="4" w:space="0" w:color="auto"/>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shd w:val="clear" w:color="auto" w:fill="FFFF00"/>
              </w:rPr>
            </w:pPr>
          </w:p>
        </w:tc>
        <w:tc>
          <w:tcPr>
            <w:tcW w:w="2126" w:type="dxa"/>
            <w:vMerge/>
            <w:tcBorders>
              <w:top w:val="single" w:sz="4" w:space="0" w:color="000000"/>
              <w:left w:val="single" w:sz="4" w:space="0" w:color="000000"/>
              <w:bottom w:val="single" w:sz="4" w:space="0" w:color="auto"/>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средства муниципального бюджета</w:t>
            </w:r>
          </w:p>
        </w:tc>
        <w:tc>
          <w:tcPr>
            <w:tcW w:w="709"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snapToGrid w:val="0"/>
              <w:jc w:val="center"/>
              <w:rPr>
                <w:color w:val="000000"/>
              </w:rPr>
            </w:pPr>
            <w:r>
              <w:rPr>
                <w:color w:val="000000"/>
              </w:rPr>
              <w:t>346,1</w:t>
            </w:r>
          </w:p>
        </w:tc>
        <w:tc>
          <w:tcPr>
            <w:tcW w:w="850"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snapToGrid w:val="0"/>
              <w:jc w:val="center"/>
              <w:rPr>
                <w:color w:val="000000"/>
              </w:rPr>
            </w:pPr>
            <w:r w:rsidRPr="00EB6F6A">
              <w:rPr>
                <w:color w:val="000000"/>
              </w:rPr>
              <w:t>37,2</w:t>
            </w:r>
          </w:p>
        </w:tc>
        <w:tc>
          <w:tcPr>
            <w:tcW w:w="851"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snapToGrid w:val="0"/>
              <w:jc w:val="center"/>
              <w:rPr>
                <w:color w:val="000000"/>
              </w:rPr>
            </w:pPr>
            <w:r w:rsidRPr="00EB6F6A">
              <w:rPr>
                <w:color w:val="000000"/>
              </w:rPr>
              <w:t>36,9</w:t>
            </w:r>
          </w:p>
        </w:tc>
        <w:tc>
          <w:tcPr>
            <w:tcW w:w="850"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snapToGrid w:val="0"/>
              <w:jc w:val="center"/>
              <w:rPr>
                <w:color w:val="000000"/>
              </w:rPr>
            </w:pPr>
            <w:r w:rsidRPr="00EB6F6A">
              <w:rPr>
                <w:color w:val="000000"/>
              </w:rPr>
              <w:t>40,0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322FED" w:rsidRPr="00EB6F6A" w:rsidRDefault="00322FED" w:rsidP="00322FED">
            <w:pPr>
              <w:snapToGrid w:val="0"/>
              <w:jc w:val="center"/>
              <w:rPr>
                <w:color w:val="000000"/>
              </w:rPr>
            </w:pPr>
            <w:r w:rsidRPr="00EB6F6A">
              <w:rPr>
                <w:color w:val="000000"/>
              </w:rPr>
              <w:t>40,0</w:t>
            </w:r>
          </w:p>
        </w:tc>
        <w:tc>
          <w:tcPr>
            <w:tcW w:w="850"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r w:rsidRPr="00EB6F6A">
              <w:rPr>
                <w:color w:val="000000"/>
              </w:rPr>
              <w:t xml:space="preserve">  38,6</w:t>
            </w:r>
          </w:p>
        </w:tc>
        <w:tc>
          <w:tcPr>
            <w:tcW w:w="851"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snapToGrid w:val="0"/>
              <w:rPr>
                <w:color w:val="000000"/>
              </w:rPr>
            </w:pPr>
            <w:r>
              <w:rPr>
                <w:color w:val="000000"/>
              </w:rPr>
              <w:t>37,8</w:t>
            </w:r>
          </w:p>
        </w:tc>
        <w:tc>
          <w:tcPr>
            <w:tcW w:w="992"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snapToGrid w:val="0"/>
              <w:jc w:val="center"/>
              <w:rPr>
                <w:color w:val="000000"/>
              </w:rPr>
            </w:pPr>
            <w:r>
              <w:rPr>
                <w:color w:val="000000"/>
              </w:rPr>
              <w:t>35,6</w:t>
            </w:r>
          </w:p>
        </w:tc>
        <w:tc>
          <w:tcPr>
            <w:tcW w:w="709"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snapToGrid w:val="0"/>
              <w:jc w:val="center"/>
              <w:rPr>
                <w:color w:val="000000"/>
              </w:rPr>
            </w:pPr>
            <w:r w:rsidRPr="00EB6F6A">
              <w:rPr>
                <w:color w:val="000000"/>
              </w:rPr>
              <w:t>40,0</w:t>
            </w:r>
          </w:p>
        </w:tc>
        <w:tc>
          <w:tcPr>
            <w:tcW w:w="850"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snapToGrid w:val="0"/>
              <w:jc w:val="center"/>
              <w:rPr>
                <w:color w:val="000000"/>
              </w:rPr>
            </w:pPr>
            <w:r w:rsidRPr="00EB6F6A">
              <w:rPr>
                <w:color w:val="000000"/>
              </w:rPr>
              <w:t>40,0</w:t>
            </w:r>
          </w:p>
        </w:tc>
      </w:tr>
      <w:tr w:rsidR="00206F1B" w:rsidRPr="00EB6F6A" w:rsidTr="00206F1B">
        <w:trPr>
          <w:trHeight w:val="240"/>
        </w:trPr>
        <w:tc>
          <w:tcPr>
            <w:tcW w:w="709" w:type="dxa"/>
            <w:vMerge/>
            <w:tcBorders>
              <w:left w:val="single" w:sz="4" w:space="0" w:color="000000"/>
              <w:bottom w:val="single" w:sz="4" w:space="0" w:color="auto"/>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shd w:val="clear" w:color="auto" w:fill="FFFF00"/>
              </w:rPr>
            </w:pPr>
          </w:p>
        </w:tc>
        <w:tc>
          <w:tcPr>
            <w:tcW w:w="1560" w:type="dxa"/>
            <w:vMerge/>
            <w:tcBorders>
              <w:left w:val="single" w:sz="4" w:space="0" w:color="000000"/>
              <w:bottom w:val="single" w:sz="4" w:space="0" w:color="auto"/>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shd w:val="clear" w:color="auto" w:fill="FFFF00"/>
              </w:rPr>
            </w:pPr>
          </w:p>
        </w:tc>
        <w:tc>
          <w:tcPr>
            <w:tcW w:w="2126" w:type="dxa"/>
            <w:vMerge/>
            <w:tcBorders>
              <w:top w:val="single" w:sz="4" w:space="0" w:color="000000"/>
              <w:left w:val="single" w:sz="4" w:space="0" w:color="000000"/>
              <w:bottom w:val="single" w:sz="4" w:space="0" w:color="auto"/>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внебюджетные источники</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703077">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snapToGrid w:val="0"/>
              <w:jc w:val="center"/>
              <w:rPr>
                <w:color w:val="000000"/>
              </w:rP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snapToGrid w:val="0"/>
              <w:jc w:val="center"/>
              <w:rPr>
                <w:color w:val="000000"/>
              </w:rPr>
            </w:pP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snapToGrid w:val="0"/>
              <w:jc w:val="center"/>
              <w:rPr>
                <w:color w:val="000000"/>
              </w:rPr>
            </w:pPr>
          </w:p>
        </w:tc>
      </w:tr>
      <w:tr w:rsidR="00206F1B" w:rsidRPr="00EB6F6A" w:rsidTr="00206F1B">
        <w:trPr>
          <w:trHeight w:val="408"/>
        </w:trPr>
        <w:tc>
          <w:tcPr>
            <w:tcW w:w="709" w:type="dxa"/>
            <w:vMerge w:val="restart"/>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5.</w:t>
            </w:r>
          </w:p>
        </w:tc>
        <w:tc>
          <w:tcPr>
            <w:tcW w:w="1560" w:type="dxa"/>
            <w:vMerge w:val="restart"/>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Подпро</w:t>
            </w:r>
            <w:r w:rsidRPr="00EB6F6A">
              <w:rPr>
                <w:rFonts w:ascii="Times New Roman" w:hAnsi="Times New Roman" w:cs="Times New Roman"/>
                <w:sz w:val="24"/>
                <w:szCs w:val="24"/>
              </w:rPr>
              <w:softHyphen/>
              <w:t>грамма</w:t>
            </w:r>
          </w:p>
        </w:tc>
        <w:tc>
          <w:tcPr>
            <w:tcW w:w="2126" w:type="dxa"/>
            <w:vMerge w:val="restart"/>
            <w:tcBorders>
              <w:top w:val="single" w:sz="4" w:space="0" w:color="000000"/>
              <w:left w:val="single" w:sz="4" w:space="0" w:color="000000"/>
              <w:bottom w:val="single" w:sz="4" w:space="0" w:color="000000"/>
            </w:tcBorders>
            <w:shd w:val="clear" w:color="auto" w:fill="auto"/>
          </w:tcPr>
          <w:p w:rsidR="00206F1B" w:rsidRPr="00EB6F6A" w:rsidRDefault="00206F1B" w:rsidP="00F3157C">
            <w:pPr>
              <w:pStyle w:val="ConsPlusCell"/>
              <w:widowControl/>
              <w:snapToGrid w:val="0"/>
              <w:rPr>
                <w:rFonts w:ascii="Times New Roman" w:hAnsi="Times New Roman" w:cs="Times New Roman"/>
                <w:smallCaps/>
                <w:sz w:val="24"/>
                <w:szCs w:val="24"/>
              </w:rPr>
            </w:pPr>
            <w:r w:rsidRPr="00EB6F6A">
              <w:rPr>
                <w:rFonts w:ascii="Times New Roman" w:hAnsi="Times New Roman" w:cs="Times New Roman"/>
                <w:sz w:val="24"/>
                <w:szCs w:val="24"/>
              </w:rPr>
              <w:t xml:space="preserve">«Улучшение условий и охраны труда в Знаменском </w:t>
            </w:r>
            <w:r>
              <w:rPr>
                <w:rFonts w:ascii="Times New Roman" w:hAnsi="Times New Roman" w:cs="Times New Roman"/>
                <w:sz w:val="24"/>
                <w:szCs w:val="24"/>
              </w:rPr>
              <w:t>районе</w:t>
            </w:r>
            <w:r w:rsidR="00F3157C">
              <w:rPr>
                <w:rFonts w:ascii="Times New Roman" w:hAnsi="Times New Roman" w:cs="Times New Roman"/>
                <w:sz w:val="24"/>
                <w:szCs w:val="24"/>
              </w:rPr>
              <w:t xml:space="preserve"> Орловской области</w:t>
            </w:r>
            <w:r w:rsidRPr="00EB6F6A">
              <w:rPr>
                <w:rFonts w:ascii="Times New Roman" w:hAnsi="Times New Roman" w:cs="Times New Roman"/>
                <w:smallCaps/>
                <w:sz w:val="24"/>
                <w:szCs w:val="24"/>
              </w:rPr>
              <w:t>»</w:t>
            </w: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 xml:space="preserve">Всего по подпрограмме                           </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322FED" w:rsidP="005E2F90">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81</w:t>
            </w:r>
            <w:r w:rsidR="00206F1B">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6,5</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11</w:t>
            </w:r>
            <w:r w:rsidRPr="00EB6F6A">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322FED" w:rsidP="005E2F90">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5E2F90">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32,0</w:t>
            </w: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5E2F90">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32,0</w:t>
            </w:r>
          </w:p>
        </w:tc>
      </w:tr>
      <w:tr w:rsidR="00206F1B" w:rsidRPr="00EB6F6A" w:rsidTr="00206F1B">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Из них:</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5E2F90">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5E2F90">
            <w:pPr>
              <w:pStyle w:val="ConsPlusCell"/>
              <w:widowControl/>
              <w:snapToGrid w:val="0"/>
              <w:jc w:val="center"/>
              <w:rPr>
                <w:rFonts w:ascii="Times New Roman" w:hAnsi="Times New Roman" w:cs="Times New Roman"/>
                <w:sz w:val="24"/>
                <w:szCs w:val="24"/>
              </w:rPr>
            </w:pPr>
          </w:p>
        </w:tc>
      </w:tr>
      <w:tr w:rsidR="00206F1B"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федеральный бюджет</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auto"/>
            </w:tcBorders>
          </w:tcPr>
          <w:p w:rsidR="00206F1B" w:rsidRDefault="00206F1B" w:rsidP="005E2F90">
            <w:pPr>
              <w:jc w:val="center"/>
            </w:pPr>
            <w:r w:rsidRPr="00524AA5">
              <w:t>0</w:t>
            </w:r>
          </w:p>
        </w:tc>
        <w:tc>
          <w:tcPr>
            <w:tcW w:w="851" w:type="dxa"/>
            <w:tcBorders>
              <w:top w:val="single" w:sz="4" w:space="0" w:color="000000"/>
              <w:left w:val="single" w:sz="4" w:space="0" w:color="000000"/>
              <w:bottom w:val="single" w:sz="4" w:space="0" w:color="000000"/>
              <w:right w:val="single" w:sz="4" w:space="0" w:color="auto"/>
            </w:tcBorders>
          </w:tcPr>
          <w:p w:rsidR="00206F1B" w:rsidRDefault="00206F1B" w:rsidP="005E2F90">
            <w:pPr>
              <w:jc w:val="center"/>
            </w:pPr>
            <w:r w:rsidRPr="00524AA5">
              <w:t>0</w:t>
            </w:r>
          </w:p>
        </w:tc>
        <w:tc>
          <w:tcPr>
            <w:tcW w:w="992" w:type="dxa"/>
            <w:tcBorders>
              <w:top w:val="single" w:sz="4" w:space="0" w:color="000000"/>
              <w:left w:val="single" w:sz="4" w:space="0" w:color="000000"/>
              <w:bottom w:val="single" w:sz="4" w:space="0" w:color="000000"/>
              <w:right w:val="single" w:sz="4" w:space="0" w:color="auto"/>
            </w:tcBorders>
          </w:tcPr>
          <w:p w:rsidR="00206F1B" w:rsidRDefault="00206F1B" w:rsidP="005E2F90">
            <w:pPr>
              <w:jc w:val="center"/>
            </w:pPr>
            <w:r w:rsidRPr="00524AA5">
              <w:t>0</w:t>
            </w:r>
          </w:p>
        </w:tc>
        <w:tc>
          <w:tcPr>
            <w:tcW w:w="709" w:type="dxa"/>
            <w:tcBorders>
              <w:top w:val="single" w:sz="4" w:space="0" w:color="000000"/>
              <w:left w:val="single" w:sz="4" w:space="0" w:color="000000"/>
              <w:bottom w:val="single" w:sz="4" w:space="0" w:color="000000"/>
              <w:right w:val="single" w:sz="4" w:space="0" w:color="auto"/>
            </w:tcBorders>
          </w:tcPr>
          <w:p w:rsidR="00206F1B" w:rsidRDefault="00206F1B" w:rsidP="005E2F90">
            <w:pPr>
              <w:jc w:val="center"/>
            </w:pPr>
            <w:r w:rsidRPr="00524AA5">
              <w:t>0</w:t>
            </w:r>
          </w:p>
        </w:tc>
        <w:tc>
          <w:tcPr>
            <w:tcW w:w="850" w:type="dxa"/>
            <w:tcBorders>
              <w:top w:val="single" w:sz="4" w:space="0" w:color="000000"/>
              <w:left w:val="single" w:sz="4" w:space="0" w:color="000000"/>
              <w:bottom w:val="single" w:sz="4" w:space="0" w:color="000000"/>
              <w:right w:val="single" w:sz="4" w:space="0" w:color="auto"/>
            </w:tcBorders>
          </w:tcPr>
          <w:p w:rsidR="00206F1B" w:rsidRDefault="00206F1B" w:rsidP="005E2F90">
            <w:pPr>
              <w:jc w:val="center"/>
            </w:pPr>
            <w:r w:rsidRPr="00524AA5">
              <w:t>0</w:t>
            </w:r>
          </w:p>
        </w:tc>
      </w:tr>
      <w:tr w:rsidR="00206F1B"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 xml:space="preserve">областной бюджет                  </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5E2F90">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auto"/>
            </w:tcBorders>
          </w:tcPr>
          <w:p w:rsidR="00206F1B" w:rsidRDefault="00206F1B" w:rsidP="005E2F90">
            <w:pPr>
              <w:jc w:val="center"/>
            </w:pPr>
            <w:r w:rsidRPr="00524AA5">
              <w:t>0</w:t>
            </w:r>
          </w:p>
        </w:tc>
        <w:tc>
          <w:tcPr>
            <w:tcW w:w="851" w:type="dxa"/>
            <w:tcBorders>
              <w:top w:val="single" w:sz="4" w:space="0" w:color="000000"/>
              <w:left w:val="single" w:sz="4" w:space="0" w:color="000000"/>
              <w:bottom w:val="single" w:sz="4" w:space="0" w:color="000000"/>
              <w:right w:val="single" w:sz="4" w:space="0" w:color="auto"/>
            </w:tcBorders>
          </w:tcPr>
          <w:p w:rsidR="00206F1B" w:rsidRDefault="00206F1B" w:rsidP="005E2F90">
            <w:pPr>
              <w:jc w:val="center"/>
            </w:pPr>
            <w:r w:rsidRPr="00524AA5">
              <w:t>0</w:t>
            </w:r>
          </w:p>
        </w:tc>
        <w:tc>
          <w:tcPr>
            <w:tcW w:w="992" w:type="dxa"/>
            <w:tcBorders>
              <w:top w:val="single" w:sz="4" w:space="0" w:color="000000"/>
              <w:left w:val="single" w:sz="4" w:space="0" w:color="000000"/>
              <w:bottom w:val="single" w:sz="4" w:space="0" w:color="000000"/>
              <w:right w:val="single" w:sz="4" w:space="0" w:color="auto"/>
            </w:tcBorders>
          </w:tcPr>
          <w:p w:rsidR="00206F1B" w:rsidRDefault="00206F1B" w:rsidP="005E2F90">
            <w:pPr>
              <w:jc w:val="center"/>
            </w:pPr>
            <w:r w:rsidRPr="00524AA5">
              <w:t>0</w:t>
            </w:r>
          </w:p>
        </w:tc>
        <w:tc>
          <w:tcPr>
            <w:tcW w:w="709" w:type="dxa"/>
            <w:tcBorders>
              <w:top w:val="single" w:sz="4" w:space="0" w:color="000000"/>
              <w:left w:val="single" w:sz="4" w:space="0" w:color="000000"/>
              <w:bottom w:val="single" w:sz="4" w:space="0" w:color="000000"/>
              <w:right w:val="single" w:sz="4" w:space="0" w:color="auto"/>
            </w:tcBorders>
          </w:tcPr>
          <w:p w:rsidR="00206F1B" w:rsidRDefault="00206F1B" w:rsidP="005E2F90">
            <w:pPr>
              <w:jc w:val="center"/>
            </w:pPr>
            <w:r w:rsidRPr="00524AA5">
              <w:t>0</w:t>
            </w:r>
          </w:p>
        </w:tc>
        <w:tc>
          <w:tcPr>
            <w:tcW w:w="850" w:type="dxa"/>
            <w:tcBorders>
              <w:top w:val="single" w:sz="4" w:space="0" w:color="000000"/>
              <w:left w:val="single" w:sz="4" w:space="0" w:color="000000"/>
              <w:bottom w:val="single" w:sz="4" w:space="0" w:color="000000"/>
              <w:right w:val="single" w:sz="4" w:space="0" w:color="auto"/>
            </w:tcBorders>
          </w:tcPr>
          <w:p w:rsidR="00206F1B" w:rsidRDefault="00206F1B" w:rsidP="005E2F90">
            <w:pPr>
              <w:jc w:val="center"/>
            </w:pPr>
            <w:r w:rsidRPr="00524AA5">
              <w:t>0</w:t>
            </w:r>
          </w:p>
        </w:tc>
      </w:tr>
      <w:tr w:rsidR="00322FED" w:rsidRPr="00EB6F6A" w:rsidTr="005F6537">
        <w:trPr>
          <w:trHeight w:val="240"/>
        </w:trPr>
        <w:tc>
          <w:tcPr>
            <w:tcW w:w="709" w:type="dxa"/>
            <w:vMerge/>
            <w:tcBorders>
              <w:top w:val="single" w:sz="4" w:space="0" w:color="000000"/>
              <w:left w:val="single" w:sz="4" w:space="0" w:color="000000"/>
              <w:bottom w:val="single" w:sz="4" w:space="0" w:color="000000"/>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средства муниципального бюджета</w:t>
            </w:r>
          </w:p>
        </w:tc>
        <w:tc>
          <w:tcPr>
            <w:tcW w:w="709"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81,5</w:t>
            </w:r>
          </w:p>
        </w:tc>
        <w:tc>
          <w:tcPr>
            <w:tcW w:w="850"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6,5</w:t>
            </w:r>
          </w:p>
        </w:tc>
        <w:tc>
          <w:tcPr>
            <w:tcW w:w="850"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11</w:t>
            </w:r>
            <w:r w:rsidRPr="00EB6F6A">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auto"/>
            </w:tcBorders>
          </w:tcPr>
          <w:p w:rsidR="00322FED" w:rsidRPr="00EB6F6A" w:rsidRDefault="00322FED" w:rsidP="00322FE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32,0</w:t>
            </w:r>
          </w:p>
        </w:tc>
        <w:tc>
          <w:tcPr>
            <w:tcW w:w="850" w:type="dxa"/>
            <w:tcBorders>
              <w:top w:val="single" w:sz="4" w:space="0" w:color="000000"/>
              <w:left w:val="single" w:sz="4" w:space="0" w:color="000000"/>
              <w:bottom w:val="single" w:sz="4" w:space="0" w:color="000000"/>
              <w:right w:val="single" w:sz="4" w:space="0" w:color="auto"/>
            </w:tcBorders>
          </w:tcPr>
          <w:p w:rsidR="00322FED" w:rsidRPr="00EB6F6A" w:rsidRDefault="00322FED" w:rsidP="00322FED">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32,0</w:t>
            </w:r>
          </w:p>
        </w:tc>
      </w:tr>
      <w:tr w:rsidR="00206F1B" w:rsidRPr="00EB6F6A" w:rsidTr="00206F1B">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внебюджетные источники</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5D29EF"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5D29EF"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206F1B" w:rsidRPr="00EB6F6A" w:rsidTr="00206F1B">
        <w:trPr>
          <w:trHeight w:val="240"/>
        </w:trPr>
        <w:tc>
          <w:tcPr>
            <w:tcW w:w="11341" w:type="dxa"/>
            <w:gridSpan w:val="9"/>
            <w:tcBorders>
              <w:top w:val="single" w:sz="4" w:space="0" w:color="000000"/>
              <w:left w:val="single" w:sz="4" w:space="0" w:color="000000"/>
              <w:bottom w:val="single" w:sz="4" w:space="0" w:color="000000"/>
              <w:right w:val="single" w:sz="4" w:space="0" w:color="auto"/>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Основное мероприятие подпрограммы 1.1. Совершенствование муниципальной системы управления охраной труда</w:t>
            </w: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pStyle w:val="ConsPlusCell"/>
              <w:widowControl/>
              <w:snapToGrid w:val="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pStyle w:val="ConsPlusCell"/>
              <w:widowControl/>
              <w:snapToGrid w:val="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pStyle w:val="ConsPlusCell"/>
              <w:widowControl/>
              <w:snapToGrid w:val="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pStyle w:val="ConsPlusCell"/>
              <w:widowControl/>
              <w:snapToGrid w:val="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pStyle w:val="ConsPlusCell"/>
              <w:widowControl/>
              <w:snapToGrid w:val="0"/>
              <w:rPr>
                <w:rFonts w:ascii="Times New Roman" w:hAnsi="Times New Roman" w:cs="Times New Roman"/>
                <w:sz w:val="24"/>
                <w:szCs w:val="24"/>
              </w:rPr>
            </w:pPr>
          </w:p>
        </w:tc>
      </w:tr>
      <w:tr w:rsidR="00206F1B" w:rsidRPr="00EB6F6A" w:rsidTr="001F266D">
        <w:trPr>
          <w:trHeight w:val="240"/>
        </w:trPr>
        <w:tc>
          <w:tcPr>
            <w:tcW w:w="709" w:type="dxa"/>
            <w:vMerge w:val="restart"/>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6.</w:t>
            </w:r>
          </w:p>
        </w:tc>
        <w:tc>
          <w:tcPr>
            <w:tcW w:w="1560" w:type="dxa"/>
            <w:vMerge w:val="restart"/>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Мероприя</w:t>
            </w:r>
            <w:r w:rsidRPr="00EB6F6A">
              <w:rPr>
                <w:rFonts w:ascii="Times New Roman" w:hAnsi="Times New Roman" w:cs="Times New Roman"/>
                <w:sz w:val="24"/>
                <w:szCs w:val="24"/>
              </w:rPr>
              <w:softHyphen/>
              <w:t>тие 1.1.1.</w:t>
            </w:r>
          </w:p>
        </w:tc>
        <w:tc>
          <w:tcPr>
            <w:tcW w:w="2126" w:type="dxa"/>
            <w:vMerge w:val="restart"/>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Проведение районного смотра-</w:t>
            </w:r>
            <w:r w:rsidRPr="00EB6F6A">
              <w:rPr>
                <w:rFonts w:ascii="Times New Roman" w:hAnsi="Times New Roman" w:cs="Times New Roman"/>
                <w:sz w:val="24"/>
                <w:szCs w:val="24"/>
              </w:rPr>
              <w:lastRenderedPageBreak/>
              <w:t>конкурса на лучшее состояние условий и охраны труда в организациях Знаменского района</w:t>
            </w: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lastRenderedPageBreak/>
              <w:t xml:space="preserve">Всего                             </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autoSpaceDE w:val="0"/>
              <w:snapToGrid w:val="0"/>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autoSpaceDE w:val="0"/>
              <w:snapToGrid w:val="0"/>
              <w:jc w:val="center"/>
            </w:pPr>
            <w:r w:rsidRPr="00EB6F6A">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autoSpaceDE w:val="0"/>
              <w:snapToGrid w:val="0"/>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autoSpaceDE w:val="0"/>
              <w:snapToGrid w:val="0"/>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autoSpaceDE w:val="0"/>
              <w:snapToGrid w:val="0"/>
              <w:jc w:val="center"/>
            </w:pPr>
            <w:r w:rsidRPr="00EB6F6A">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r>
      <w:tr w:rsidR="00206F1B"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Из них:</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p>
        </w:tc>
      </w:tr>
      <w:tr w:rsidR="00206F1B"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федеральный бюджет</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r>
      <w:tr w:rsidR="00206F1B"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 xml:space="preserve">областной бюджет                  </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autoSpaceDE w:val="0"/>
              <w:snapToGrid w:val="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autoSpaceDE w:val="0"/>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autoSpaceDE w:val="0"/>
              <w:snapToGrid w:val="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autoSpaceDE w:val="0"/>
              <w:snapToGrid w:val="0"/>
              <w:jc w:val="cente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autoSpaceDE w:val="0"/>
              <w:snapToGrid w:val="0"/>
              <w:jc w:val="cente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p>
        </w:tc>
      </w:tr>
      <w:tr w:rsidR="00206F1B"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средства муниципального бюджета</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r>
      <w:tr w:rsidR="00206F1B" w:rsidRPr="00EB6F6A" w:rsidTr="001F266D">
        <w:trPr>
          <w:trHeight w:val="240"/>
        </w:trPr>
        <w:tc>
          <w:tcPr>
            <w:tcW w:w="709"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206F1B" w:rsidRPr="00EB6F6A" w:rsidRDefault="00206F1B" w:rsidP="00206F1B">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внебюджетные источники</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709"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r>
      <w:tr w:rsidR="00322FED" w:rsidRPr="00EB6F6A" w:rsidTr="00206F1B">
        <w:trPr>
          <w:trHeight w:val="240"/>
        </w:trPr>
        <w:tc>
          <w:tcPr>
            <w:tcW w:w="709" w:type="dxa"/>
            <w:vMerge w:val="restart"/>
            <w:tcBorders>
              <w:top w:val="single" w:sz="4" w:space="0" w:color="000000"/>
              <w:left w:val="single" w:sz="4" w:space="0" w:color="000000"/>
            </w:tcBorders>
            <w:shd w:val="clear" w:color="auto" w:fill="auto"/>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7</w:t>
            </w:r>
          </w:p>
        </w:tc>
        <w:tc>
          <w:tcPr>
            <w:tcW w:w="1560" w:type="dxa"/>
            <w:vMerge w:val="restart"/>
            <w:tcBorders>
              <w:top w:val="single" w:sz="4" w:space="0" w:color="000000"/>
              <w:left w:val="single" w:sz="4" w:space="0" w:color="000000"/>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Мероприятие 1.3.3</w:t>
            </w:r>
          </w:p>
        </w:tc>
        <w:tc>
          <w:tcPr>
            <w:tcW w:w="2126" w:type="dxa"/>
            <w:vMerge w:val="restart"/>
            <w:tcBorders>
              <w:top w:val="single" w:sz="4" w:space="0" w:color="000000"/>
              <w:left w:val="single" w:sz="4" w:space="0" w:color="000000"/>
            </w:tcBorders>
            <w:shd w:val="clear" w:color="auto" w:fill="auto"/>
          </w:tcPr>
          <w:p w:rsidR="00322FED" w:rsidRPr="00EB6F6A" w:rsidRDefault="00322FED" w:rsidP="00322FED">
            <w:pPr>
              <w:autoSpaceDE w:val="0"/>
              <w:snapToGrid w:val="0"/>
              <w:rPr>
                <w:spacing w:val="-6"/>
              </w:rPr>
            </w:pPr>
            <w:r w:rsidRPr="00EB6F6A">
              <w:rPr>
                <w:spacing w:val="-6"/>
              </w:rPr>
              <w:t>Проведение специальной оценки условий труда</w:t>
            </w:r>
          </w:p>
        </w:tc>
        <w:tc>
          <w:tcPr>
            <w:tcW w:w="2835" w:type="dxa"/>
            <w:tcBorders>
              <w:top w:val="single" w:sz="4" w:space="0" w:color="000000"/>
              <w:left w:val="single" w:sz="4" w:space="0" w:color="000000"/>
              <w:bottom w:val="single" w:sz="4" w:space="0" w:color="000000"/>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 xml:space="preserve">Всего                             </w:t>
            </w:r>
          </w:p>
        </w:tc>
        <w:tc>
          <w:tcPr>
            <w:tcW w:w="709"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81,5</w:t>
            </w:r>
          </w:p>
        </w:tc>
        <w:tc>
          <w:tcPr>
            <w:tcW w:w="850"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6,5</w:t>
            </w:r>
          </w:p>
        </w:tc>
        <w:tc>
          <w:tcPr>
            <w:tcW w:w="850"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11</w:t>
            </w:r>
            <w:r w:rsidRPr="00EB6F6A">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auto"/>
            </w:tcBorders>
          </w:tcPr>
          <w:p w:rsidR="00322FED" w:rsidRPr="00EB6F6A" w:rsidRDefault="00322FED" w:rsidP="00322FE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32,0</w:t>
            </w:r>
          </w:p>
        </w:tc>
        <w:tc>
          <w:tcPr>
            <w:tcW w:w="850" w:type="dxa"/>
            <w:tcBorders>
              <w:top w:val="single" w:sz="4" w:space="0" w:color="000000"/>
              <w:left w:val="single" w:sz="4" w:space="0" w:color="000000"/>
              <w:bottom w:val="single" w:sz="4" w:space="0" w:color="000000"/>
              <w:right w:val="single" w:sz="4" w:space="0" w:color="auto"/>
            </w:tcBorders>
          </w:tcPr>
          <w:p w:rsidR="00322FED" w:rsidRPr="00EB6F6A" w:rsidRDefault="00322FED" w:rsidP="00322FED">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32,0</w:t>
            </w:r>
          </w:p>
        </w:tc>
      </w:tr>
      <w:tr w:rsidR="00206F1B" w:rsidRPr="00EB6F6A" w:rsidTr="00206F1B">
        <w:trPr>
          <w:trHeight w:val="240"/>
        </w:trPr>
        <w:tc>
          <w:tcPr>
            <w:tcW w:w="709" w:type="dxa"/>
            <w:vMerge/>
            <w:tcBorders>
              <w:left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1560" w:type="dxa"/>
            <w:vMerge/>
            <w:tcBorders>
              <w:left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2126" w:type="dxa"/>
            <w:vMerge/>
            <w:tcBorders>
              <w:left w:val="single" w:sz="4" w:space="0" w:color="000000"/>
            </w:tcBorders>
            <w:shd w:val="clear" w:color="auto" w:fill="auto"/>
          </w:tcPr>
          <w:p w:rsidR="00206F1B" w:rsidRPr="00EB6F6A" w:rsidRDefault="00206F1B" w:rsidP="00703077">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Из них:</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703077">
            <w:pPr>
              <w:pStyle w:val="ConsPlusCell"/>
              <w:widowControl/>
              <w:snapToGrid w:val="0"/>
              <w:jc w:val="center"/>
              <w:rPr>
                <w:rFonts w:ascii="Times New Roman" w:hAnsi="Times New Roman" w:cs="Times New Roman"/>
                <w:sz w:val="24"/>
                <w:szCs w:val="24"/>
              </w:rPr>
            </w:pPr>
          </w:p>
        </w:tc>
      </w:tr>
      <w:tr w:rsidR="00206F1B" w:rsidRPr="00EB6F6A" w:rsidTr="00206F1B">
        <w:trPr>
          <w:trHeight w:val="240"/>
        </w:trPr>
        <w:tc>
          <w:tcPr>
            <w:tcW w:w="709" w:type="dxa"/>
            <w:vMerge/>
            <w:tcBorders>
              <w:left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1560" w:type="dxa"/>
            <w:vMerge/>
            <w:tcBorders>
              <w:left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left w:val="single" w:sz="4" w:space="0" w:color="000000"/>
            </w:tcBorders>
            <w:shd w:val="clear" w:color="auto" w:fill="auto"/>
          </w:tcPr>
          <w:p w:rsidR="00206F1B" w:rsidRPr="00EB6F6A" w:rsidRDefault="00206F1B" w:rsidP="00206F1B">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федеральный бюджет</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r>
      <w:tr w:rsidR="00206F1B" w:rsidRPr="00EB6F6A" w:rsidTr="00206F1B">
        <w:trPr>
          <w:trHeight w:val="240"/>
        </w:trPr>
        <w:tc>
          <w:tcPr>
            <w:tcW w:w="709" w:type="dxa"/>
            <w:vMerge/>
            <w:tcBorders>
              <w:left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1560" w:type="dxa"/>
            <w:vMerge/>
            <w:tcBorders>
              <w:left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left w:val="single" w:sz="4" w:space="0" w:color="000000"/>
            </w:tcBorders>
            <w:shd w:val="clear" w:color="auto" w:fill="auto"/>
          </w:tcPr>
          <w:p w:rsidR="00206F1B" w:rsidRPr="00EB6F6A" w:rsidRDefault="00206F1B" w:rsidP="00206F1B">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 xml:space="preserve">областной бюджет                  </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r>
      <w:tr w:rsidR="00322FED" w:rsidRPr="00EB6F6A" w:rsidTr="00206F1B">
        <w:trPr>
          <w:trHeight w:val="464"/>
        </w:trPr>
        <w:tc>
          <w:tcPr>
            <w:tcW w:w="709" w:type="dxa"/>
            <w:vMerge/>
            <w:tcBorders>
              <w:left w:val="single" w:sz="4" w:space="0" w:color="000000"/>
            </w:tcBorders>
            <w:shd w:val="clear" w:color="auto" w:fill="auto"/>
          </w:tcPr>
          <w:p w:rsidR="00322FED" w:rsidRPr="00EB6F6A" w:rsidRDefault="00322FED" w:rsidP="00322FED">
            <w:pPr>
              <w:pStyle w:val="ConsPlusCell"/>
              <w:widowControl/>
              <w:snapToGrid w:val="0"/>
              <w:jc w:val="center"/>
              <w:rPr>
                <w:rFonts w:ascii="Times New Roman" w:hAnsi="Times New Roman" w:cs="Times New Roman"/>
                <w:sz w:val="24"/>
                <w:szCs w:val="24"/>
              </w:rPr>
            </w:pPr>
          </w:p>
        </w:tc>
        <w:tc>
          <w:tcPr>
            <w:tcW w:w="1560" w:type="dxa"/>
            <w:vMerge/>
            <w:tcBorders>
              <w:left w:val="single" w:sz="4" w:space="0" w:color="000000"/>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rPr>
            </w:pPr>
          </w:p>
        </w:tc>
        <w:tc>
          <w:tcPr>
            <w:tcW w:w="2126" w:type="dxa"/>
            <w:vMerge/>
            <w:tcBorders>
              <w:left w:val="single" w:sz="4" w:space="0" w:color="000000"/>
            </w:tcBorders>
            <w:shd w:val="clear" w:color="auto" w:fill="auto"/>
          </w:tcPr>
          <w:p w:rsidR="00322FED" w:rsidRPr="00EB6F6A" w:rsidRDefault="00322FED" w:rsidP="00322FED">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322FED" w:rsidRPr="00EB6F6A" w:rsidRDefault="00322FED" w:rsidP="00322FED">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средства муниципального бюджета</w:t>
            </w:r>
          </w:p>
        </w:tc>
        <w:tc>
          <w:tcPr>
            <w:tcW w:w="709"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81,5</w:t>
            </w:r>
          </w:p>
        </w:tc>
        <w:tc>
          <w:tcPr>
            <w:tcW w:w="850"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6,5</w:t>
            </w:r>
          </w:p>
        </w:tc>
        <w:tc>
          <w:tcPr>
            <w:tcW w:w="850" w:type="dxa"/>
            <w:tcBorders>
              <w:top w:val="single" w:sz="4" w:space="0" w:color="000000"/>
              <w:left w:val="single" w:sz="4" w:space="0" w:color="000000"/>
              <w:bottom w:val="single" w:sz="4" w:space="0" w:color="000000"/>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11</w:t>
            </w:r>
            <w:r w:rsidRPr="00EB6F6A">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322FED" w:rsidRPr="00EB6F6A" w:rsidRDefault="00322FED" w:rsidP="00322FED">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auto"/>
            </w:tcBorders>
          </w:tcPr>
          <w:p w:rsidR="00322FED" w:rsidRPr="00EB6F6A" w:rsidRDefault="00322FED" w:rsidP="00322FE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32,0</w:t>
            </w:r>
          </w:p>
        </w:tc>
        <w:tc>
          <w:tcPr>
            <w:tcW w:w="850" w:type="dxa"/>
            <w:tcBorders>
              <w:top w:val="single" w:sz="4" w:space="0" w:color="000000"/>
              <w:left w:val="single" w:sz="4" w:space="0" w:color="000000"/>
              <w:bottom w:val="single" w:sz="4" w:space="0" w:color="000000"/>
              <w:right w:val="single" w:sz="4" w:space="0" w:color="auto"/>
            </w:tcBorders>
          </w:tcPr>
          <w:p w:rsidR="00322FED" w:rsidRPr="00EB6F6A" w:rsidRDefault="00322FED" w:rsidP="00322FED">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32,0</w:t>
            </w:r>
          </w:p>
        </w:tc>
      </w:tr>
      <w:tr w:rsidR="00206F1B" w:rsidRPr="00EB6F6A" w:rsidTr="00206F1B">
        <w:trPr>
          <w:trHeight w:val="240"/>
        </w:trPr>
        <w:tc>
          <w:tcPr>
            <w:tcW w:w="709" w:type="dxa"/>
            <w:vMerge/>
            <w:tcBorders>
              <w:left w:val="single" w:sz="4" w:space="0" w:color="000000"/>
              <w:bottom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1560" w:type="dxa"/>
            <w:vMerge/>
            <w:tcBorders>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vMerge/>
            <w:tcBorders>
              <w:left w:val="single" w:sz="4" w:space="0" w:color="000000"/>
              <w:bottom w:val="single" w:sz="4" w:space="0" w:color="000000"/>
            </w:tcBorders>
            <w:shd w:val="clear" w:color="auto" w:fill="auto"/>
          </w:tcPr>
          <w:p w:rsidR="00206F1B" w:rsidRPr="00EB6F6A" w:rsidRDefault="00206F1B" w:rsidP="00206F1B">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внебюджетные источники</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r>
      <w:tr w:rsidR="00206F1B" w:rsidRPr="00EB6F6A" w:rsidTr="00206F1B">
        <w:trPr>
          <w:trHeight w:val="240"/>
        </w:trPr>
        <w:tc>
          <w:tcPr>
            <w:tcW w:w="709" w:type="dxa"/>
            <w:tcBorders>
              <w:left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1560" w:type="dxa"/>
            <w:tcBorders>
              <w:left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tcBorders>
              <w:left w:val="single" w:sz="4" w:space="0" w:color="000000"/>
            </w:tcBorders>
            <w:shd w:val="clear" w:color="auto" w:fill="auto"/>
          </w:tcPr>
          <w:p w:rsidR="00206F1B" w:rsidRPr="00EB6F6A" w:rsidRDefault="00206F1B" w:rsidP="00206F1B">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 xml:space="preserve">Всего                             </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322FED" w:rsidP="00206F1B">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r>
      <w:tr w:rsidR="00206F1B" w:rsidRPr="00EB6F6A" w:rsidTr="00206F1B">
        <w:trPr>
          <w:trHeight w:val="240"/>
        </w:trPr>
        <w:tc>
          <w:tcPr>
            <w:tcW w:w="709" w:type="dxa"/>
            <w:tcBorders>
              <w:left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1560" w:type="dxa"/>
            <w:tcBorders>
              <w:left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tcBorders>
              <w:left w:val="single" w:sz="4" w:space="0" w:color="000000"/>
            </w:tcBorders>
            <w:shd w:val="clear" w:color="auto" w:fill="auto"/>
          </w:tcPr>
          <w:p w:rsidR="00206F1B" w:rsidRPr="00EB6F6A" w:rsidRDefault="00206F1B" w:rsidP="00206F1B">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Из них:</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r>
      <w:tr w:rsidR="00206F1B" w:rsidRPr="00EB6F6A" w:rsidTr="00206F1B">
        <w:trPr>
          <w:trHeight w:val="240"/>
        </w:trPr>
        <w:tc>
          <w:tcPr>
            <w:tcW w:w="709" w:type="dxa"/>
            <w:tcBorders>
              <w:left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1560" w:type="dxa"/>
            <w:tcBorders>
              <w:left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p>
        </w:tc>
        <w:tc>
          <w:tcPr>
            <w:tcW w:w="2126" w:type="dxa"/>
            <w:tcBorders>
              <w:left w:val="single" w:sz="4" w:space="0" w:color="000000"/>
            </w:tcBorders>
            <w:shd w:val="clear" w:color="auto" w:fill="auto"/>
          </w:tcPr>
          <w:p w:rsidR="00206F1B" w:rsidRPr="00EB6F6A" w:rsidRDefault="00206F1B" w:rsidP="00206F1B">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федеральный бюджет</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r>
      <w:tr w:rsidR="00206F1B" w:rsidRPr="00EB6F6A" w:rsidTr="00206F1B">
        <w:trPr>
          <w:trHeight w:val="886"/>
        </w:trPr>
        <w:tc>
          <w:tcPr>
            <w:tcW w:w="709" w:type="dxa"/>
            <w:tcBorders>
              <w:left w:val="single" w:sz="4" w:space="0" w:color="000000"/>
            </w:tcBorders>
            <w:shd w:val="clear" w:color="auto" w:fill="auto"/>
          </w:tcPr>
          <w:p w:rsidR="00206F1B" w:rsidRPr="00EB6F6A" w:rsidRDefault="00206F1B" w:rsidP="00206F1B">
            <w:pPr>
              <w:pStyle w:val="ConsPlusCell"/>
              <w:widowControl/>
              <w:snapToGrid w:val="0"/>
              <w:jc w:val="center"/>
              <w:rPr>
                <w:rFonts w:ascii="Times New Roman" w:hAnsi="Times New Roman" w:cs="Times New Roman"/>
                <w:sz w:val="24"/>
                <w:szCs w:val="24"/>
              </w:rPr>
            </w:pPr>
          </w:p>
        </w:tc>
        <w:tc>
          <w:tcPr>
            <w:tcW w:w="1560" w:type="dxa"/>
            <w:tcBorders>
              <w:left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Мероприятия 1.3.4</w:t>
            </w:r>
          </w:p>
        </w:tc>
        <w:tc>
          <w:tcPr>
            <w:tcW w:w="2126" w:type="dxa"/>
            <w:tcBorders>
              <w:left w:val="single" w:sz="4" w:space="0" w:color="000000"/>
            </w:tcBorders>
            <w:shd w:val="clear" w:color="auto" w:fill="auto"/>
          </w:tcPr>
          <w:p w:rsidR="00206F1B" w:rsidRPr="00EB6F6A" w:rsidRDefault="00206F1B" w:rsidP="00206F1B">
            <w:pPr>
              <w:autoSpaceDE w:val="0"/>
              <w:snapToGrid w:val="0"/>
              <w:rPr>
                <w:spacing w:val="-6"/>
              </w:rPr>
            </w:pPr>
            <w:r w:rsidRPr="00EB6F6A">
              <w:t>Проведение оценки профессиональных рисков</w:t>
            </w: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206F1B">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 xml:space="preserve">областной бюджет                  </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206F1B">
            <w:pPr>
              <w:jc w:val="center"/>
            </w:pPr>
            <w:r w:rsidRPr="00EB6F6A">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206F1B">
            <w:pPr>
              <w:jc w:val="center"/>
            </w:pPr>
            <w:r w:rsidRPr="00EB6F6A">
              <w:t>0</w:t>
            </w: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206F1B">
            <w:pPr>
              <w:jc w:val="center"/>
            </w:pPr>
            <w:r>
              <w:t>0</w:t>
            </w:r>
          </w:p>
        </w:tc>
      </w:tr>
      <w:tr w:rsidR="00206F1B" w:rsidRPr="00EB6F6A" w:rsidTr="00206F1B">
        <w:trPr>
          <w:trHeight w:val="240"/>
        </w:trPr>
        <w:tc>
          <w:tcPr>
            <w:tcW w:w="709" w:type="dxa"/>
            <w:tcBorders>
              <w:left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1560" w:type="dxa"/>
            <w:tcBorders>
              <w:left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2126" w:type="dxa"/>
            <w:tcBorders>
              <w:left w:val="single" w:sz="4" w:space="0" w:color="000000"/>
            </w:tcBorders>
            <w:shd w:val="clear" w:color="auto" w:fill="auto"/>
          </w:tcPr>
          <w:p w:rsidR="00206F1B" w:rsidRPr="00EB6F6A" w:rsidRDefault="00206F1B" w:rsidP="00703077">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D71E9E">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средства муниципального бюджета</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322FED" w:rsidP="00D71E9E">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D71E9E">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D71E9E">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D71E9E">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D71E9E">
            <w:pPr>
              <w:pStyle w:val="ConsPlusCell"/>
              <w:widowControl/>
              <w:snapToGrid w:val="0"/>
              <w:jc w:val="center"/>
              <w:rPr>
                <w:rFonts w:ascii="Times New Roman" w:hAnsi="Times New Roman" w:cs="Times New Roman"/>
                <w:sz w:val="24"/>
                <w:szCs w:val="24"/>
              </w:rPr>
            </w:pPr>
            <w:r w:rsidRPr="00EB6F6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D71E9E">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C32072">
            <w:pPr>
              <w:jc w:val="center"/>
            </w:pPr>
            <w:r>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322FED" w:rsidP="00C32072">
            <w:pPr>
              <w:jc w:val="center"/>
            </w:pPr>
            <w:r>
              <w:t>0</w:t>
            </w: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C32072">
            <w:pPr>
              <w:jc w:val="center"/>
            </w:pPr>
            <w:r>
              <w:t>0</w:t>
            </w: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C32072">
            <w:pPr>
              <w:jc w:val="center"/>
            </w:pPr>
            <w:r>
              <w:t>0</w:t>
            </w:r>
          </w:p>
        </w:tc>
      </w:tr>
      <w:tr w:rsidR="00206F1B" w:rsidRPr="00EB6F6A" w:rsidTr="00206F1B">
        <w:trPr>
          <w:trHeight w:val="240"/>
        </w:trPr>
        <w:tc>
          <w:tcPr>
            <w:tcW w:w="709" w:type="dxa"/>
            <w:tcBorders>
              <w:left w:val="single" w:sz="4" w:space="0" w:color="000000"/>
              <w:bottom w:val="single" w:sz="4" w:space="0" w:color="000000"/>
            </w:tcBorders>
            <w:shd w:val="clear" w:color="auto" w:fill="auto"/>
          </w:tcPr>
          <w:p w:rsidR="00206F1B" w:rsidRPr="00EB6F6A" w:rsidRDefault="00206F1B" w:rsidP="00703077">
            <w:pPr>
              <w:pStyle w:val="ConsPlusCell"/>
              <w:widowControl/>
              <w:snapToGrid w:val="0"/>
              <w:jc w:val="center"/>
              <w:rPr>
                <w:rFonts w:ascii="Times New Roman" w:hAnsi="Times New Roman" w:cs="Times New Roman"/>
                <w:sz w:val="24"/>
                <w:szCs w:val="24"/>
              </w:rPr>
            </w:pPr>
          </w:p>
        </w:tc>
        <w:tc>
          <w:tcPr>
            <w:tcW w:w="1560" w:type="dxa"/>
            <w:tcBorders>
              <w:left w:val="single" w:sz="4" w:space="0" w:color="000000"/>
              <w:bottom w:val="single" w:sz="4" w:space="0" w:color="000000"/>
            </w:tcBorders>
            <w:shd w:val="clear" w:color="auto" w:fill="auto"/>
          </w:tcPr>
          <w:p w:rsidR="00206F1B" w:rsidRPr="00EB6F6A" w:rsidRDefault="00206F1B" w:rsidP="00703077">
            <w:pPr>
              <w:pStyle w:val="ConsPlusCell"/>
              <w:widowControl/>
              <w:snapToGrid w:val="0"/>
              <w:rPr>
                <w:rFonts w:ascii="Times New Roman" w:hAnsi="Times New Roman" w:cs="Times New Roman"/>
                <w:sz w:val="24"/>
                <w:szCs w:val="24"/>
              </w:rPr>
            </w:pPr>
          </w:p>
        </w:tc>
        <w:tc>
          <w:tcPr>
            <w:tcW w:w="2126" w:type="dxa"/>
            <w:tcBorders>
              <w:left w:val="single" w:sz="4" w:space="0" w:color="000000"/>
              <w:bottom w:val="single" w:sz="4" w:space="0" w:color="000000"/>
            </w:tcBorders>
            <w:shd w:val="clear" w:color="auto" w:fill="auto"/>
          </w:tcPr>
          <w:p w:rsidR="00206F1B" w:rsidRPr="00EB6F6A" w:rsidRDefault="00206F1B" w:rsidP="00703077">
            <w:pPr>
              <w:autoSpaceDE w:val="0"/>
              <w:snapToGrid w:val="0"/>
              <w:rPr>
                <w:spacing w:val="-6"/>
              </w:rPr>
            </w:pPr>
          </w:p>
        </w:tc>
        <w:tc>
          <w:tcPr>
            <w:tcW w:w="2835" w:type="dxa"/>
            <w:tcBorders>
              <w:top w:val="single" w:sz="4" w:space="0" w:color="000000"/>
              <w:left w:val="single" w:sz="4" w:space="0" w:color="000000"/>
              <w:bottom w:val="single" w:sz="4" w:space="0" w:color="000000"/>
            </w:tcBorders>
            <w:shd w:val="clear" w:color="auto" w:fill="auto"/>
          </w:tcPr>
          <w:p w:rsidR="00206F1B" w:rsidRPr="00EB6F6A" w:rsidRDefault="00206F1B" w:rsidP="00D71E9E">
            <w:pPr>
              <w:pStyle w:val="ConsPlusCell"/>
              <w:widowControl/>
              <w:snapToGrid w:val="0"/>
              <w:rPr>
                <w:rFonts w:ascii="Times New Roman" w:hAnsi="Times New Roman" w:cs="Times New Roman"/>
                <w:sz w:val="24"/>
                <w:szCs w:val="24"/>
              </w:rPr>
            </w:pPr>
            <w:r w:rsidRPr="00EB6F6A">
              <w:rPr>
                <w:rFonts w:ascii="Times New Roman" w:hAnsi="Times New Roman" w:cs="Times New Roman"/>
                <w:sz w:val="24"/>
                <w:szCs w:val="24"/>
              </w:rPr>
              <w:t>внебюджетные источники</w:t>
            </w:r>
          </w:p>
        </w:tc>
        <w:tc>
          <w:tcPr>
            <w:tcW w:w="709"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D71E9E">
            <w:pPr>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D71E9E">
            <w:pPr>
              <w:jc w:val="center"/>
            </w:pPr>
            <w:r w:rsidRPr="00EB6F6A">
              <w:t>0</w:t>
            </w:r>
          </w:p>
        </w:tc>
        <w:tc>
          <w:tcPr>
            <w:tcW w:w="851"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D71E9E">
            <w:pPr>
              <w:jc w:val="center"/>
            </w:pPr>
            <w:r w:rsidRPr="00EB6F6A">
              <w:t>0</w:t>
            </w:r>
          </w:p>
        </w:tc>
        <w:tc>
          <w:tcPr>
            <w:tcW w:w="850" w:type="dxa"/>
            <w:tcBorders>
              <w:top w:val="single" w:sz="4" w:space="0" w:color="000000"/>
              <w:left w:val="single" w:sz="4" w:space="0" w:color="000000"/>
              <w:bottom w:val="single" w:sz="4" w:space="0" w:color="000000"/>
            </w:tcBorders>
            <w:shd w:val="clear" w:color="auto" w:fill="auto"/>
            <w:vAlign w:val="center"/>
          </w:tcPr>
          <w:p w:rsidR="00206F1B" w:rsidRPr="00EB6F6A" w:rsidRDefault="00206F1B" w:rsidP="00D71E9E">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F1B" w:rsidRPr="00EB6F6A" w:rsidRDefault="00206F1B" w:rsidP="00D71E9E">
            <w:pPr>
              <w:jc w:val="center"/>
            </w:pPr>
            <w:r w:rsidRPr="00EB6F6A">
              <w:t>0</w:t>
            </w:r>
          </w:p>
        </w:tc>
        <w:tc>
          <w:tcPr>
            <w:tcW w:w="850"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D71E9E">
            <w:pPr>
              <w:jc w:val="center"/>
            </w:pPr>
            <w:r w:rsidRPr="00EB6F6A">
              <w:t>0</w:t>
            </w:r>
          </w:p>
        </w:tc>
        <w:tc>
          <w:tcPr>
            <w:tcW w:w="851"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C32072">
            <w:pPr>
              <w:jc w:val="center"/>
            </w:pPr>
            <w:r w:rsidRPr="00EB6F6A">
              <w:t>0</w:t>
            </w:r>
          </w:p>
        </w:tc>
        <w:tc>
          <w:tcPr>
            <w:tcW w:w="992" w:type="dxa"/>
            <w:tcBorders>
              <w:top w:val="single" w:sz="4" w:space="0" w:color="000000"/>
              <w:left w:val="single" w:sz="4" w:space="0" w:color="000000"/>
              <w:bottom w:val="single" w:sz="4" w:space="0" w:color="000000"/>
              <w:right w:val="single" w:sz="4" w:space="0" w:color="auto"/>
            </w:tcBorders>
            <w:vAlign w:val="center"/>
          </w:tcPr>
          <w:p w:rsidR="00206F1B" w:rsidRPr="00EB6F6A" w:rsidRDefault="00206F1B" w:rsidP="00C32072">
            <w:pPr>
              <w:jc w:val="center"/>
            </w:pPr>
            <w:r w:rsidRPr="00EB6F6A">
              <w:t>0</w:t>
            </w:r>
          </w:p>
        </w:tc>
        <w:tc>
          <w:tcPr>
            <w:tcW w:w="709" w:type="dxa"/>
            <w:tcBorders>
              <w:top w:val="single" w:sz="4" w:space="0" w:color="000000"/>
              <w:left w:val="single" w:sz="4" w:space="0" w:color="000000"/>
              <w:bottom w:val="single" w:sz="4" w:space="0" w:color="000000"/>
              <w:right w:val="single" w:sz="4" w:space="0" w:color="auto"/>
            </w:tcBorders>
          </w:tcPr>
          <w:p w:rsidR="00206F1B" w:rsidRPr="00EB6F6A" w:rsidRDefault="00206F1B" w:rsidP="00C32072">
            <w:pPr>
              <w:jc w:val="center"/>
            </w:pPr>
          </w:p>
        </w:tc>
        <w:tc>
          <w:tcPr>
            <w:tcW w:w="850" w:type="dxa"/>
            <w:tcBorders>
              <w:top w:val="single" w:sz="4" w:space="0" w:color="000000"/>
              <w:left w:val="single" w:sz="4" w:space="0" w:color="000000"/>
              <w:bottom w:val="single" w:sz="4" w:space="0" w:color="000000"/>
              <w:right w:val="single" w:sz="4" w:space="0" w:color="auto"/>
            </w:tcBorders>
          </w:tcPr>
          <w:p w:rsidR="00206F1B" w:rsidRPr="00EB6F6A" w:rsidRDefault="00206F1B" w:rsidP="00C32072">
            <w:pPr>
              <w:jc w:val="center"/>
            </w:pPr>
          </w:p>
        </w:tc>
      </w:tr>
    </w:tbl>
    <w:p w:rsidR="00556E37" w:rsidRPr="00EB6F6A" w:rsidRDefault="00556E37" w:rsidP="00556E37">
      <w:pPr>
        <w:autoSpaceDE w:val="0"/>
        <w:jc w:val="right"/>
        <w:rPr>
          <w:b/>
        </w:rPr>
      </w:pPr>
    </w:p>
    <w:p w:rsidR="008463C6" w:rsidRPr="00EB6F6A" w:rsidRDefault="008463C6" w:rsidP="00556E37">
      <w:pPr>
        <w:ind w:left="10915" w:right="-372"/>
        <w:jc w:val="center"/>
      </w:pPr>
    </w:p>
    <w:p w:rsidR="005D0BF4" w:rsidRPr="00EB6F6A" w:rsidRDefault="005D0BF4" w:rsidP="00C32072">
      <w:pPr>
        <w:ind w:right="-372"/>
      </w:pPr>
    </w:p>
    <w:p w:rsidR="008463C6" w:rsidRPr="003F159F" w:rsidRDefault="008463C6" w:rsidP="00206F1B">
      <w:pPr>
        <w:ind w:right="-372"/>
        <w:rPr>
          <w:sz w:val="28"/>
          <w:szCs w:val="28"/>
        </w:rPr>
      </w:pPr>
    </w:p>
    <w:p w:rsidR="008463C6" w:rsidRPr="003F159F" w:rsidRDefault="008463C6" w:rsidP="00556E37">
      <w:pPr>
        <w:ind w:left="10915" w:right="-372"/>
        <w:jc w:val="center"/>
        <w:rPr>
          <w:sz w:val="28"/>
          <w:szCs w:val="28"/>
        </w:rPr>
      </w:pPr>
    </w:p>
    <w:p w:rsidR="005D29EF" w:rsidRDefault="005D29EF" w:rsidP="00EB6F6A">
      <w:pPr>
        <w:ind w:right="-372"/>
        <w:jc w:val="right"/>
        <w:rPr>
          <w:sz w:val="28"/>
          <w:szCs w:val="28"/>
        </w:rPr>
      </w:pPr>
    </w:p>
    <w:p w:rsidR="005D29EF" w:rsidRDefault="005D29EF" w:rsidP="00EB6F6A">
      <w:pPr>
        <w:ind w:right="-372"/>
        <w:jc w:val="right"/>
        <w:rPr>
          <w:sz w:val="28"/>
          <w:szCs w:val="28"/>
        </w:rPr>
      </w:pPr>
    </w:p>
    <w:p w:rsidR="005D29EF" w:rsidRDefault="005D29EF" w:rsidP="00EB6F6A">
      <w:pPr>
        <w:ind w:right="-372"/>
        <w:jc w:val="right"/>
        <w:rPr>
          <w:sz w:val="28"/>
          <w:szCs w:val="28"/>
        </w:rPr>
      </w:pPr>
    </w:p>
    <w:p w:rsidR="005D29EF" w:rsidRDefault="005D29EF" w:rsidP="00EB6F6A">
      <w:pPr>
        <w:ind w:right="-372"/>
        <w:jc w:val="right"/>
        <w:rPr>
          <w:sz w:val="28"/>
          <w:szCs w:val="28"/>
        </w:rPr>
      </w:pPr>
    </w:p>
    <w:p w:rsidR="005D29EF" w:rsidRDefault="005D29EF" w:rsidP="00EB6F6A">
      <w:pPr>
        <w:ind w:right="-372"/>
        <w:jc w:val="right"/>
        <w:rPr>
          <w:sz w:val="28"/>
          <w:szCs w:val="28"/>
        </w:rPr>
      </w:pPr>
    </w:p>
    <w:p w:rsidR="00556E37" w:rsidRPr="003F159F" w:rsidRDefault="00556E37" w:rsidP="005D29EF">
      <w:pPr>
        <w:ind w:right="-372"/>
        <w:jc w:val="center"/>
        <w:rPr>
          <w:sz w:val="28"/>
          <w:szCs w:val="28"/>
        </w:rPr>
      </w:pPr>
      <w:r w:rsidRPr="003F159F">
        <w:rPr>
          <w:sz w:val="28"/>
          <w:szCs w:val="28"/>
        </w:rPr>
        <w:t>Приложение 6</w:t>
      </w:r>
    </w:p>
    <w:p w:rsidR="00556E37" w:rsidRPr="003F159F" w:rsidRDefault="00556E37" w:rsidP="005D29EF">
      <w:pPr>
        <w:ind w:left="10915" w:right="-372"/>
        <w:jc w:val="center"/>
        <w:rPr>
          <w:smallCaps/>
          <w:sz w:val="28"/>
          <w:szCs w:val="28"/>
        </w:rPr>
      </w:pPr>
      <w:r w:rsidRPr="003F159F">
        <w:rPr>
          <w:sz w:val="28"/>
          <w:szCs w:val="28"/>
        </w:rPr>
        <w:t>к муниципальной программе Знаменского района Орловской области «Содействие занятости населения  Знаменского района Орловской области</w:t>
      </w:r>
      <w:r w:rsidRPr="003F159F">
        <w:rPr>
          <w:smallCaps/>
          <w:sz w:val="28"/>
          <w:szCs w:val="28"/>
        </w:rPr>
        <w:t>»</w:t>
      </w:r>
    </w:p>
    <w:p w:rsidR="00556E37" w:rsidRPr="003F159F" w:rsidRDefault="00556E37" w:rsidP="00556E37">
      <w:pPr>
        <w:autoSpaceDE w:val="0"/>
        <w:jc w:val="right"/>
        <w:rPr>
          <w:sz w:val="28"/>
          <w:szCs w:val="28"/>
        </w:rPr>
      </w:pPr>
    </w:p>
    <w:p w:rsidR="00556E37" w:rsidRPr="003F159F" w:rsidRDefault="00556E37" w:rsidP="00556E37">
      <w:pPr>
        <w:autoSpaceDE w:val="0"/>
        <w:jc w:val="center"/>
        <w:rPr>
          <w:sz w:val="28"/>
          <w:szCs w:val="28"/>
        </w:rPr>
      </w:pPr>
      <w:r w:rsidRPr="003F159F">
        <w:rPr>
          <w:sz w:val="28"/>
          <w:szCs w:val="28"/>
        </w:rPr>
        <w:t xml:space="preserve">Ресурсное обеспечение реализации муниципальной программы </w:t>
      </w:r>
    </w:p>
    <w:p w:rsidR="00556E37" w:rsidRPr="003F159F" w:rsidRDefault="00556E37" w:rsidP="00556E37">
      <w:pPr>
        <w:autoSpaceDE w:val="0"/>
        <w:jc w:val="center"/>
        <w:rPr>
          <w:b/>
          <w:sz w:val="28"/>
          <w:szCs w:val="28"/>
        </w:rPr>
      </w:pPr>
      <w:r w:rsidRPr="003F159F">
        <w:rPr>
          <w:sz w:val="28"/>
          <w:szCs w:val="28"/>
        </w:rPr>
        <w:t xml:space="preserve">Знаменского района Орловской области «Содействие занятости населения  Знаменского района Орловской области» за счет средств бюджета муниципального района </w:t>
      </w:r>
    </w:p>
    <w:p w:rsidR="00556E37" w:rsidRPr="003F159F" w:rsidRDefault="00556E37" w:rsidP="00556E37">
      <w:pPr>
        <w:autoSpaceDE w:val="0"/>
        <w:jc w:val="right"/>
        <w:rPr>
          <w:sz w:val="28"/>
          <w:szCs w:val="28"/>
        </w:rPr>
      </w:pPr>
      <w:r w:rsidRPr="003F159F">
        <w:rPr>
          <w:sz w:val="28"/>
          <w:szCs w:val="28"/>
        </w:rPr>
        <w:t>тыс. рублей</w:t>
      </w:r>
    </w:p>
    <w:tbl>
      <w:tblPr>
        <w:tblW w:w="15593" w:type="dxa"/>
        <w:tblInd w:w="-572" w:type="dxa"/>
        <w:tblLayout w:type="fixed"/>
        <w:tblLook w:val="0000"/>
      </w:tblPr>
      <w:tblGrid>
        <w:gridCol w:w="1560"/>
        <w:gridCol w:w="1842"/>
        <w:gridCol w:w="1701"/>
        <w:gridCol w:w="709"/>
        <w:gridCol w:w="709"/>
        <w:gridCol w:w="709"/>
        <w:gridCol w:w="708"/>
        <w:gridCol w:w="851"/>
        <w:gridCol w:w="709"/>
        <w:gridCol w:w="850"/>
        <w:gridCol w:w="709"/>
        <w:gridCol w:w="709"/>
        <w:gridCol w:w="708"/>
        <w:gridCol w:w="709"/>
        <w:gridCol w:w="709"/>
        <w:gridCol w:w="850"/>
        <w:gridCol w:w="851"/>
      </w:tblGrid>
      <w:tr w:rsidR="0004542B" w:rsidRPr="00206F1B" w:rsidTr="001F266D">
        <w:tc>
          <w:tcPr>
            <w:tcW w:w="1560" w:type="dxa"/>
            <w:vMerge w:val="restart"/>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Статус</w:t>
            </w:r>
          </w:p>
        </w:tc>
        <w:tc>
          <w:tcPr>
            <w:tcW w:w="1842" w:type="dxa"/>
            <w:vMerge w:val="restart"/>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Наименование муниципальной программы, подпрограммы, основного мероприятия  муниципальной программы мероприятия</w:t>
            </w:r>
          </w:p>
        </w:tc>
        <w:tc>
          <w:tcPr>
            <w:tcW w:w="1701" w:type="dxa"/>
            <w:vMerge w:val="restart"/>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snapToGrid w:val="0"/>
              <w:jc w:val="center"/>
              <w:rPr>
                <w:rFonts w:ascii="Times New Roman" w:hAnsi="Times New Roman" w:cs="Times New Roman"/>
                <w:sz w:val="24"/>
                <w:szCs w:val="24"/>
              </w:rPr>
            </w:pPr>
            <w:r w:rsidRPr="00206F1B">
              <w:rPr>
                <w:rFonts w:ascii="Times New Roman" w:hAnsi="Times New Roman" w:cs="Times New Roman"/>
                <w:sz w:val="24"/>
                <w:szCs w:val="24"/>
              </w:rPr>
              <w:t>Ответственный исполнитель и соисполни</w:t>
            </w:r>
            <w:r w:rsidRPr="00206F1B">
              <w:rPr>
                <w:rFonts w:ascii="Times New Roman" w:hAnsi="Times New Roman" w:cs="Times New Roman"/>
                <w:sz w:val="24"/>
                <w:szCs w:val="24"/>
              </w:rPr>
              <w:softHyphen/>
              <w:t xml:space="preserve">тели подпрограммы, основного мероприятия, главные распорядители средств районного бюджета (далее также – ГРБС) </w:t>
            </w:r>
          </w:p>
        </w:tc>
        <w:tc>
          <w:tcPr>
            <w:tcW w:w="2835" w:type="dxa"/>
            <w:gridSpan w:val="4"/>
            <w:tcBorders>
              <w:top w:val="single" w:sz="4" w:space="0" w:color="000000"/>
              <w:left w:val="single" w:sz="4" w:space="0" w:color="000000"/>
              <w:bottom w:val="single" w:sz="4" w:space="0" w:color="000000"/>
            </w:tcBorders>
            <w:shd w:val="clear" w:color="auto" w:fill="auto"/>
          </w:tcPr>
          <w:p w:rsidR="0004542B" w:rsidRPr="00206F1B" w:rsidRDefault="0004542B" w:rsidP="00703077">
            <w:pPr>
              <w:autoSpaceDE w:val="0"/>
              <w:snapToGrid w:val="0"/>
              <w:jc w:val="center"/>
            </w:pPr>
            <w:r w:rsidRPr="00206F1B">
              <w:t>Код бюджетной классификации</w:t>
            </w:r>
          </w:p>
        </w:tc>
        <w:tc>
          <w:tcPr>
            <w:tcW w:w="7655" w:type="dxa"/>
            <w:gridSpan w:val="10"/>
            <w:tcBorders>
              <w:top w:val="single" w:sz="4" w:space="0" w:color="000000"/>
              <w:left w:val="single" w:sz="4" w:space="0" w:color="000000"/>
              <w:bottom w:val="single" w:sz="4" w:space="0" w:color="000000"/>
              <w:right w:val="single" w:sz="4" w:space="0" w:color="000000"/>
            </w:tcBorders>
            <w:shd w:val="clear" w:color="auto" w:fill="auto"/>
          </w:tcPr>
          <w:p w:rsidR="0004542B" w:rsidRPr="00206F1B" w:rsidRDefault="0004542B" w:rsidP="00703077">
            <w:pPr>
              <w:autoSpaceDE w:val="0"/>
              <w:snapToGrid w:val="0"/>
              <w:jc w:val="center"/>
            </w:pPr>
            <w:r w:rsidRPr="00206F1B">
              <w:t>Расходы по подпрограмме</w:t>
            </w:r>
          </w:p>
        </w:tc>
      </w:tr>
      <w:tr w:rsidR="0004542B" w:rsidRPr="00206F1B" w:rsidTr="001F266D">
        <w:trPr>
          <w:trHeight w:val="430"/>
        </w:trPr>
        <w:tc>
          <w:tcPr>
            <w:tcW w:w="1560" w:type="dxa"/>
            <w:vMerge/>
            <w:tcBorders>
              <w:top w:val="single" w:sz="4" w:space="0" w:color="000000"/>
              <w:left w:val="single" w:sz="4" w:space="0" w:color="000000"/>
              <w:bottom w:val="single" w:sz="4" w:space="0" w:color="000000"/>
            </w:tcBorders>
            <w:shd w:val="clear" w:color="auto" w:fill="auto"/>
          </w:tcPr>
          <w:p w:rsidR="0004542B" w:rsidRPr="00206F1B" w:rsidRDefault="0004542B" w:rsidP="00703077">
            <w:pPr>
              <w:autoSpaceDE w:val="0"/>
              <w:snapToGrid w:val="0"/>
              <w:jc w:val="center"/>
            </w:pPr>
          </w:p>
        </w:tc>
        <w:tc>
          <w:tcPr>
            <w:tcW w:w="1842" w:type="dxa"/>
            <w:vMerge/>
            <w:tcBorders>
              <w:top w:val="single" w:sz="4" w:space="0" w:color="000000"/>
              <w:left w:val="single" w:sz="4" w:space="0" w:color="000000"/>
              <w:bottom w:val="single" w:sz="4" w:space="0" w:color="000000"/>
            </w:tcBorders>
            <w:shd w:val="clear" w:color="auto" w:fill="auto"/>
          </w:tcPr>
          <w:p w:rsidR="0004542B" w:rsidRPr="00206F1B" w:rsidRDefault="0004542B" w:rsidP="00703077">
            <w:pPr>
              <w:autoSpaceDE w:val="0"/>
              <w:snapToGrid w:val="0"/>
              <w:jc w:val="center"/>
            </w:pPr>
          </w:p>
        </w:tc>
        <w:tc>
          <w:tcPr>
            <w:tcW w:w="1701" w:type="dxa"/>
            <w:vMerge/>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snapToGrid w:val="0"/>
              <w:jc w:val="center"/>
              <w:rPr>
                <w:rFonts w:ascii="Times New Roman" w:hAnsi="Times New Roman" w:cs="Times New Roman"/>
                <w:sz w:val="24"/>
                <w:szCs w:val="24"/>
              </w:rPr>
            </w:pP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p w:rsidR="0004542B" w:rsidRPr="00206F1B" w:rsidRDefault="0004542B" w:rsidP="00703077">
            <w:pPr>
              <w:autoSpaceDE w:val="0"/>
              <w:jc w:val="center"/>
            </w:pPr>
          </w:p>
          <w:p w:rsidR="0004542B" w:rsidRPr="00206F1B" w:rsidRDefault="0004542B" w:rsidP="00703077">
            <w:pPr>
              <w:autoSpaceDE w:val="0"/>
              <w:jc w:val="center"/>
            </w:pPr>
            <w:r w:rsidRPr="00206F1B">
              <w:t>ГРБС</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p w:rsidR="0004542B" w:rsidRPr="00206F1B" w:rsidRDefault="0004542B" w:rsidP="00703077">
            <w:pPr>
              <w:autoSpaceDE w:val="0"/>
              <w:jc w:val="center"/>
            </w:pPr>
          </w:p>
          <w:p w:rsidR="0004542B" w:rsidRPr="00206F1B" w:rsidRDefault="0004542B" w:rsidP="00703077">
            <w:pPr>
              <w:autoSpaceDE w:val="0"/>
              <w:jc w:val="center"/>
            </w:pPr>
            <w:proofErr w:type="spellStart"/>
            <w:r w:rsidRPr="00206F1B">
              <w:t>Рз</w:t>
            </w:r>
            <w:proofErr w:type="spellEnd"/>
            <w:r w:rsidRPr="00206F1B">
              <w:t xml:space="preserve"> </w:t>
            </w:r>
            <w:proofErr w:type="spellStart"/>
            <w:proofErr w:type="gramStart"/>
            <w:r w:rsidRPr="00206F1B">
              <w:t>Пр</w:t>
            </w:r>
            <w:proofErr w:type="spellEnd"/>
            <w:proofErr w:type="gramEnd"/>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p w:rsidR="0004542B" w:rsidRPr="00206F1B" w:rsidRDefault="0004542B" w:rsidP="00703077">
            <w:pPr>
              <w:autoSpaceDE w:val="0"/>
              <w:jc w:val="center"/>
            </w:pPr>
          </w:p>
          <w:p w:rsidR="0004542B" w:rsidRPr="00206F1B" w:rsidRDefault="0004542B" w:rsidP="00703077">
            <w:pPr>
              <w:autoSpaceDE w:val="0"/>
              <w:jc w:val="center"/>
            </w:pPr>
            <w:r w:rsidRPr="00206F1B">
              <w:t>ЦСР</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p w:rsidR="0004542B" w:rsidRPr="00206F1B" w:rsidRDefault="0004542B" w:rsidP="00703077">
            <w:pPr>
              <w:autoSpaceDE w:val="0"/>
              <w:jc w:val="center"/>
            </w:pPr>
          </w:p>
          <w:p w:rsidR="0004542B" w:rsidRPr="00206F1B" w:rsidRDefault="0004542B" w:rsidP="00703077">
            <w:pPr>
              <w:autoSpaceDE w:val="0"/>
              <w:jc w:val="center"/>
            </w:pPr>
            <w:r w:rsidRPr="00206F1B">
              <w:t>ВР</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p w:rsidR="0004542B" w:rsidRPr="00206F1B" w:rsidRDefault="0004542B" w:rsidP="00703077">
            <w:pPr>
              <w:autoSpaceDE w:val="0"/>
              <w:jc w:val="center"/>
            </w:pPr>
          </w:p>
          <w:p w:rsidR="0004542B" w:rsidRPr="00206F1B" w:rsidRDefault="0004542B" w:rsidP="00703077">
            <w:pPr>
              <w:autoSpaceDE w:val="0"/>
              <w:jc w:val="center"/>
            </w:pPr>
            <w:r w:rsidRPr="00206F1B">
              <w:t>Всего</w:t>
            </w:r>
          </w:p>
        </w:tc>
        <w:tc>
          <w:tcPr>
            <w:tcW w:w="680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4542B" w:rsidRPr="00206F1B" w:rsidRDefault="0004542B" w:rsidP="00703077">
            <w:pPr>
              <w:autoSpaceDE w:val="0"/>
              <w:snapToGrid w:val="0"/>
              <w:jc w:val="center"/>
            </w:pPr>
            <w:r w:rsidRPr="00206F1B">
              <w:t>В том числе по годам:</w:t>
            </w:r>
          </w:p>
        </w:tc>
      </w:tr>
      <w:tr w:rsidR="0004542B" w:rsidRPr="00206F1B" w:rsidTr="0004542B">
        <w:trPr>
          <w:trHeight w:val="2282"/>
        </w:trPr>
        <w:tc>
          <w:tcPr>
            <w:tcW w:w="1560" w:type="dxa"/>
            <w:vMerge/>
            <w:tcBorders>
              <w:top w:val="single" w:sz="4" w:space="0" w:color="000000"/>
              <w:left w:val="single" w:sz="4" w:space="0" w:color="000000"/>
              <w:bottom w:val="single" w:sz="4" w:space="0" w:color="000000"/>
            </w:tcBorders>
            <w:shd w:val="clear" w:color="auto" w:fill="auto"/>
          </w:tcPr>
          <w:p w:rsidR="0004542B" w:rsidRPr="00206F1B" w:rsidRDefault="0004542B" w:rsidP="00703077">
            <w:pPr>
              <w:autoSpaceDE w:val="0"/>
              <w:snapToGrid w:val="0"/>
              <w:jc w:val="center"/>
            </w:pPr>
          </w:p>
        </w:tc>
        <w:tc>
          <w:tcPr>
            <w:tcW w:w="1842" w:type="dxa"/>
            <w:vMerge/>
            <w:tcBorders>
              <w:top w:val="single" w:sz="4" w:space="0" w:color="000000"/>
              <w:left w:val="single" w:sz="4" w:space="0" w:color="000000"/>
              <w:bottom w:val="single" w:sz="4" w:space="0" w:color="000000"/>
            </w:tcBorders>
            <w:shd w:val="clear" w:color="auto" w:fill="auto"/>
          </w:tcPr>
          <w:p w:rsidR="0004542B" w:rsidRPr="00206F1B" w:rsidRDefault="0004542B" w:rsidP="00703077">
            <w:pPr>
              <w:autoSpaceDE w:val="0"/>
              <w:snapToGrid w:val="0"/>
              <w:jc w:val="center"/>
            </w:pPr>
          </w:p>
        </w:tc>
        <w:tc>
          <w:tcPr>
            <w:tcW w:w="1701" w:type="dxa"/>
            <w:vMerge/>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snapToGrid w:val="0"/>
              <w:jc w:val="center"/>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vMerge/>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vMerge/>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8" w:type="dxa"/>
            <w:vMerge/>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851" w:type="dxa"/>
            <w:vMerge/>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r w:rsidRPr="00206F1B">
              <w:t>2018</w:t>
            </w:r>
          </w:p>
        </w:tc>
        <w:tc>
          <w:tcPr>
            <w:tcW w:w="850"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r w:rsidRPr="00206F1B">
              <w:t>2019</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r w:rsidRPr="00206F1B">
              <w:t>2020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42B" w:rsidRPr="00206F1B" w:rsidRDefault="0004542B" w:rsidP="00703077">
            <w:pPr>
              <w:autoSpaceDE w:val="0"/>
              <w:snapToGrid w:val="0"/>
              <w:jc w:val="center"/>
            </w:pPr>
            <w:r w:rsidRPr="00206F1B">
              <w:t>2021</w:t>
            </w:r>
          </w:p>
        </w:tc>
        <w:tc>
          <w:tcPr>
            <w:tcW w:w="708"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autoSpaceDE w:val="0"/>
              <w:snapToGrid w:val="0"/>
              <w:jc w:val="center"/>
            </w:pPr>
            <w:r w:rsidRPr="00206F1B">
              <w:t>2022</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autoSpaceDE w:val="0"/>
              <w:snapToGrid w:val="0"/>
              <w:jc w:val="center"/>
            </w:pPr>
            <w:r w:rsidRPr="00206F1B">
              <w:t>2023</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autoSpaceDE w:val="0"/>
              <w:snapToGrid w:val="0"/>
              <w:jc w:val="center"/>
            </w:pPr>
            <w:r w:rsidRPr="00206F1B">
              <w:t>2024</w:t>
            </w:r>
          </w:p>
        </w:tc>
        <w:tc>
          <w:tcPr>
            <w:tcW w:w="850" w:type="dxa"/>
            <w:tcBorders>
              <w:top w:val="single" w:sz="4" w:space="0" w:color="000000"/>
              <w:left w:val="single" w:sz="4" w:space="0" w:color="000000"/>
              <w:bottom w:val="single" w:sz="4" w:space="0" w:color="000000"/>
              <w:right w:val="single" w:sz="4" w:space="0" w:color="000000"/>
            </w:tcBorders>
          </w:tcPr>
          <w:p w:rsidR="0004542B" w:rsidRDefault="0004542B" w:rsidP="00703077">
            <w:pPr>
              <w:autoSpaceDE w:val="0"/>
              <w:snapToGrid w:val="0"/>
              <w:jc w:val="center"/>
            </w:pPr>
          </w:p>
          <w:p w:rsidR="0004542B" w:rsidRDefault="0004542B" w:rsidP="00703077">
            <w:pPr>
              <w:autoSpaceDE w:val="0"/>
              <w:snapToGrid w:val="0"/>
              <w:jc w:val="center"/>
            </w:pPr>
          </w:p>
          <w:p w:rsidR="0004542B" w:rsidRDefault="0004542B" w:rsidP="00703077">
            <w:pPr>
              <w:autoSpaceDE w:val="0"/>
              <w:snapToGrid w:val="0"/>
              <w:jc w:val="center"/>
            </w:pPr>
          </w:p>
          <w:p w:rsidR="0004542B" w:rsidRDefault="0004542B" w:rsidP="00703077">
            <w:pPr>
              <w:autoSpaceDE w:val="0"/>
              <w:snapToGrid w:val="0"/>
              <w:jc w:val="center"/>
            </w:pPr>
          </w:p>
          <w:p w:rsidR="0004542B" w:rsidRDefault="0004542B" w:rsidP="00703077">
            <w:pPr>
              <w:autoSpaceDE w:val="0"/>
              <w:snapToGrid w:val="0"/>
              <w:jc w:val="center"/>
            </w:pPr>
          </w:p>
          <w:p w:rsidR="0004542B" w:rsidRPr="00206F1B" w:rsidRDefault="0004542B" w:rsidP="0004542B">
            <w:pPr>
              <w:autoSpaceDE w:val="0"/>
              <w:snapToGrid w:val="0"/>
            </w:pPr>
            <w:r>
              <w:t>2025</w:t>
            </w:r>
          </w:p>
        </w:tc>
        <w:tc>
          <w:tcPr>
            <w:tcW w:w="851" w:type="dxa"/>
            <w:tcBorders>
              <w:top w:val="single" w:sz="4" w:space="0" w:color="000000"/>
              <w:left w:val="single" w:sz="4" w:space="0" w:color="000000"/>
              <w:bottom w:val="single" w:sz="4" w:space="0" w:color="000000"/>
              <w:right w:val="single" w:sz="4" w:space="0" w:color="000000"/>
            </w:tcBorders>
          </w:tcPr>
          <w:p w:rsidR="0004542B" w:rsidRDefault="0004542B" w:rsidP="00703077">
            <w:pPr>
              <w:autoSpaceDE w:val="0"/>
              <w:snapToGrid w:val="0"/>
              <w:jc w:val="center"/>
            </w:pPr>
          </w:p>
          <w:p w:rsidR="0004542B" w:rsidRDefault="0004542B" w:rsidP="00703077">
            <w:pPr>
              <w:autoSpaceDE w:val="0"/>
              <w:snapToGrid w:val="0"/>
              <w:jc w:val="center"/>
            </w:pPr>
          </w:p>
          <w:p w:rsidR="0004542B" w:rsidRDefault="0004542B" w:rsidP="00703077">
            <w:pPr>
              <w:autoSpaceDE w:val="0"/>
              <w:snapToGrid w:val="0"/>
              <w:jc w:val="center"/>
            </w:pPr>
          </w:p>
          <w:p w:rsidR="0004542B" w:rsidRDefault="0004542B" w:rsidP="00703077">
            <w:pPr>
              <w:autoSpaceDE w:val="0"/>
              <w:snapToGrid w:val="0"/>
              <w:jc w:val="center"/>
            </w:pPr>
          </w:p>
          <w:p w:rsidR="0004542B" w:rsidRDefault="0004542B" w:rsidP="00703077">
            <w:pPr>
              <w:autoSpaceDE w:val="0"/>
              <w:snapToGrid w:val="0"/>
              <w:jc w:val="center"/>
            </w:pPr>
          </w:p>
          <w:p w:rsidR="0004542B" w:rsidRPr="00206F1B" w:rsidRDefault="0004542B" w:rsidP="00703077">
            <w:pPr>
              <w:autoSpaceDE w:val="0"/>
              <w:snapToGrid w:val="0"/>
              <w:jc w:val="center"/>
            </w:pPr>
            <w:r>
              <w:t>2026</w:t>
            </w:r>
          </w:p>
        </w:tc>
      </w:tr>
      <w:tr w:rsidR="0004542B" w:rsidRPr="00206F1B" w:rsidTr="0004542B">
        <w:trPr>
          <w:trHeight w:val="23"/>
        </w:trPr>
        <w:tc>
          <w:tcPr>
            <w:tcW w:w="1560"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r w:rsidRPr="00206F1B">
              <w:t>Муниципальная программа</w:t>
            </w:r>
          </w:p>
        </w:tc>
        <w:tc>
          <w:tcPr>
            <w:tcW w:w="1842"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r w:rsidRPr="00206F1B">
              <w:t xml:space="preserve">«Содействие занятости населения  Знаменского района </w:t>
            </w:r>
            <w:r w:rsidRPr="00206F1B">
              <w:lastRenderedPageBreak/>
              <w:t>Орловской области»</w:t>
            </w:r>
          </w:p>
        </w:tc>
        <w:tc>
          <w:tcPr>
            <w:tcW w:w="1701"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04542B" w:rsidRPr="00206F1B" w:rsidRDefault="001D4612" w:rsidP="00703077">
            <w:pPr>
              <w:autoSpaceDE w:val="0"/>
              <w:snapToGrid w:val="0"/>
              <w:jc w:val="center"/>
            </w:pPr>
            <w:r>
              <w:t>427,6</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B371B9">
            <w:pPr>
              <w:autoSpaceDE w:val="0"/>
              <w:snapToGrid w:val="0"/>
              <w:jc w:val="center"/>
            </w:pPr>
            <w:r w:rsidRPr="00206F1B">
              <w:t>37,2</w:t>
            </w:r>
          </w:p>
        </w:tc>
        <w:tc>
          <w:tcPr>
            <w:tcW w:w="850"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B371B9">
            <w:pPr>
              <w:autoSpaceDE w:val="0"/>
              <w:snapToGrid w:val="0"/>
              <w:jc w:val="center"/>
            </w:pPr>
            <w:r w:rsidRPr="00206F1B">
              <w:t>43,4</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B371B9">
            <w:pPr>
              <w:autoSpaceDE w:val="0"/>
              <w:snapToGrid w:val="0"/>
              <w:jc w:val="center"/>
            </w:pPr>
            <w:r w:rsidRPr="00206F1B">
              <w:t>40,0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42B" w:rsidRPr="00206F1B" w:rsidRDefault="0004542B" w:rsidP="00B371B9">
            <w:pPr>
              <w:autoSpaceDE w:val="0"/>
              <w:snapToGrid w:val="0"/>
              <w:jc w:val="center"/>
            </w:pPr>
            <w:r w:rsidRPr="00206F1B">
              <w:t>40,0</w:t>
            </w:r>
          </w:p>
        </w:tc>
        <w:tc>
          <w:tcPr>
            <w:tcW w:w="708"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B371B9">
            <w:pPr>
              <w:autoSpaceDE w:val="0"/>
              <w:snapToGrid w:val="0"/>
              <w:jc w:val="center"/>
            </w:pPr>
            <w:r w:rsidRPr="00206F1B">
              <w:t>38,6</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B371B9">
            <w:pPr>
              <w:autoSpaceDE w:val="0"/>
              <w:snapToGrid w:val="0"/>
              <w:jc w:val="center"/>
            </w:pPr>
            <w:r>
              <w:t>48,8</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1D4612" w:rsidP="00B371B9">
            <w:pPr>
              <w:autoSpaceDE w:val="0"/>
              <w:snapToGrid w:val="0"/>
              <w:jc w:val="center"/>
            </w:pPr>
            <w:r>
              <w:t>35,6</w:t>
            </w:r>
          </w:p>
        </w:tc>
        <w:tc>
          <w:tcPr>
            <w:tcW w:w="850" w:type="dxa"/>
            <w:tcBorders>
              <w:top w:val="single" w:sz="4" w:space="0" w:color="000000"/>
              <w:left w:val="single" w:sz="4" w:space="0" w:color="000000"/>
              <w:bottom w:val="single" w:sz="4" w:space="0" w:color="000000"/>
              <w:right w:val="single" w:sz="4" w:space="0" w:color="000000"/>
            </w:tcBorders>
          </w:tcPr>
          <w:p w:rsidR="0004542B" w:rsidRDefault="0004542B" w:rsidP="00B371B9">
            <w:pPr>
              <w:autoSpaceDE w:val="0"/>
              <w:snapToGrid w:val="0"/>
              <w:jc w:val="center"/>
            </w:pPr>
          </w:p>
          <w:p w:rsidR="0004542B" w:rsidRDefault="0004542B" w:rsidP="00B371B9">
            <w:pPr>
              <w:autoSpaceDE w:val="0"/>
              <w:snapToGrid w:val="0"/>
              <w:jc w:val="center"/>
            </w:pPr>
            <w:r>
              <w:t>72,0</w:t>
            </w:r>
          </w:p>
          <w:p w:rsidR="0004542B" w:rsidRPr="00206F1B" w:rsidRDefault="0004542B" w:rsidP="00B371B9">
            <w:pPr>
              <w:autoSpaceDE w:val="0"/>
              <w:snapToGrid w:val="0"/>
              <w:jc w:val="center"/>
            </w:pPr>
          </w:p>
        </w:tc>
        <w:tc>
          <w:tcPr>
            <w:tcW w:w="851" w:type="dxa"/>
            <w:tcBorders>
              <w:top w:val="single" w:sz="4" w:space="0" w:color="000000"/>
              <w:left w:val="single" w:sz="4" w:space="0" w:color="000000"/>
              <w:bottom w:val="single" w:sz="4" w:space="0" w:color="000000"/>
              <w:right w:val="single" w:sz="4" w:space="0" w:color="000000"/>
            </w:tcBorders>
          </w:tcPr>
          <w:p w:rsidR="0004542B" w:rsidRDefault="0004542B" w:rsidP="00B371B9">
            <w:pPr>
              <w:autoSpaceDE w:val="0"/>
              <w:snapToGrid w:val="0"/>
              <w:jc w:val="center"/>
            </w:pPr>
          </w:p>
          <w:p w:rsidR="0004542B" w:rsidRPr="00206F1B" w:rsidRDefault="0004542B" w:rsidP="00B371B9">
            <w:pPr>
              <w:autoSpaceDE w:val="0"/>
              <w:snapToGrid w:val="0"/>
              <w:jc w:val="center"/>
            </w:pPr>
            <w:r>
              <w:t>72,0</w:t>
            </w:r>
          </w:p>
        </w:tc>
      </w:tr>
      <w:tr w:rsidR="0004542B" w:rsidRPr="00206F1B" w:rsidTr="0004542B">
        <w:trPr>
          <w:trHeight w:val="23"/>
        </w:trPr>
        <w:tc>
          <w:tcPr>
            <w:tcW w:w="11766" w:type="dxa"/>
            <w:gridSpan w:val="12"/>
            <w:tcBorders>
              <w:left w:val="single" w:sz="4" w:space="0" w:color="000000"/>
              <w:bottom w:val="single" w:sz="4" w:space="0" w:color="auto"/>
              <w:right w:val="single" w:sz="4" w:space="0" w:color="000000"/>
            </w:tcBorders>
            <w:shd w:val="clear" w:color="auto" w:fill="auto"/>
            <w:vAlign w:val="center"/>
          </w:tcPr>
          <w:p w:rsidR="0004542B" w:rsidRPr="00206F1B" w:rsidRDefault="0004542B" w:rsidP="00703077">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lastRenderedPageBreak/>
              <w:t xml:space="preserve">        В том числе по основным мероприятиям:</w:t>
            </w:r>
          </w:p>
        </w:tc>
        <w:tc>
          <w:tcPr>
            <w:tcW w:w="708" w:type="dxa"/>
            <w:tcBorders>
              <w:left w:val="single" w:sz="4" w:space="0" w:color="000000"/>
              <w:bottom w:val="single" w:sz="4" w:space="0" w:color="auto"/>
              <w:right w:val="single" w:sz="4" w:space="0" w:color="000000"/>
            </w:tcBorders>
          </w:tcPr>
          <w:p w:rsidR="0004542B" w:rsidRPr="00206F1B" w:rsidRDefault="0004542B" w:rsidP="00703077">
            <w:pPr>
              <w:pStyle w:val="ConsPlusCell"/>
              <w:widowControl/>
              <w:snapToGrid w:val="0"/>
              <w:rPr>
                <w:rFonts w:ascii="Times New Roman" w:hAnsi="Times New Roman" w:cs="Times New Roman"/>
                <w:sz w:val="24"/>
                <w:szCs w:val="24"/>
              </w:rPr>
            </w:pPr>
          </w:p>
        </w:tc>
        <w:tc>
          <w:tcPr>
            <w:tcW w:w="709" w:type="dxa"/>
            <w:tcBorders>
              <w:left w:val="single" w:sz="4" w:space="0" w:color="000000"/>
              <w:bottom w:val="single" w:sz="4" w:space="0" w:color="auto"/>
              <w:right w:val="single" w:sz="4" w:space="0" w:color="000000"/>
            </w:tcBorders>
          </w:tcPr>
          <w:p w:rsidR="0004542B" w:rsidRPr="00206F1B" w:rsidRDefault="0004542B" w:rsidP="00703077">
            <w:pPr>
              <w:pStyle w:val="ConsPlusCell"/>
              <w:widowControl/>
              <w:snapToGrid w:val="0"/>
              <w:rPr>
                <w:rFonts w:ascii="Times New Roman" w:hAnsi="Times New Roman" w:cs="Times New Roman"/>
                <w:sz w:val="24"/>
                <w:szCs w:val="24"/>
              </w:rPr>
            </w:pPr>
          </w:p>
        </w:tc>
        <w:tc>
          <w:tcPr>
            <w:tcW w:w="709" w:type="dxa"/>
            <w:tcBorders>
              <w:left w:val="single" w:sz="4" w:space="0" w:color="000000"/>
              <w:bottom w:val="single" w:sz="4" w:space="0" w:color="auto"/>
              <w:right w:val="single" w:sz="4" w:space="0" w:color="000000"/>
            </w:tcBorders>
          </w:tcPr>
          <w:p w:rsidR="0004542B" w:rsidRPr="00206F1B" w:rsidRDefault="0004542B" w:rsidP="00703077">
            <w:pPr>
              <w:pStyle w:val="ConsPlusCell"/>
              <w:widowControl/>
              <w:snapToGrid w:val="0"/>
              <w:rPr>
                <w:rFonts w:ascii="Times New Roman" w:hAnsi="Times New Roman" w:cs="Times New Roman"/>
                <w:sz w:val="24"/>
                <w:szCs w:val="24"/>
              </w:rPr>
            </w:pPr>
          </w:p>
        </w:tc>
        <w:tc>
          <w:tcPr>
            <w:tcW w:w="850" w:type="dxa"/>
            <w:tcBorders>
              <w:left w:val="single" w:sz="4" w:space="0" w:color="000000"/>
              <w:bottom w:val="single" w:sz="4" w:space="0" w:color="auto"/>
              <w:right w:val="single" w:sz="4" w:space="0" w:color="000000"/>
            </w:tcBorders>
          </w:tcPr>
          <w:p w:rsidR="0004542B" w:rsidRPr="00206F1B" w:rsidRDefault="0004542B" w:rsidP="00703077">
            <w:pPr>
              <w:pStyle w:val="ConsPlusCell"/>
              <w:widowControl/>
              <w:snapToGrid w:val="0"/>
              <w:rPr>
                <w:rFonts w:ascii="Times New Roman" w:hAnsi="Times New Roman" w:cs="Times New Roman"/>
                <w:sz w:val="24"/>
                <w:szCs w:val="24"/>
              </w:rPr>
            </w:pPr>
          </w:p>
        </w:tc>
        <w:tc>
          <w:tcPr>
            <w:tcW w:w="851" w:type="dxa"/>
            <w:tcBorders>
              <w:left w:val="single" w:sz="4" w:space="0" w:color="000000"/>
              <w:bottom w:val="single" w:sz="4" w:space="0" w:color="auto"/>
              <w:right w:val="single" w:sz="4" w:space="0" w:color="000000"/>
            </w:tcBorders>
          </w:tcPr>
          <w:p w:rsidR="0004542B" w:rsidRPr="00206F1B" w:rsidRDefault="0004542B" w:rsidP="00703077">
            <w:pPr>
              <w:pStyle w:val="ConsPlusCell"/>
              <w:widowControl/>
              <w:snapToGrid w:val="0"/>
              <w:rPr>
                <w:rFonts w:ascii="Times New Roman" w:hAnsi="Times New Roman" w:cs="Times New Roman"/>
                <w:sz w:val="24"/>
                <w:szCs w:val="24"/>
              </w:rPr>
            </w:pPr>
          </w:p>
        </w:tc>
      </w:tr>
      <w:tr w:rsidR="0004542B" w:rsidRPr="00206F1B" w:rsidTr="0004542B">
        <w:trPr>
          <w:trHeight w:val="23"/>
        </w:trPr>
        <w:tc>
          <w:tcPr>
            <w:tcW w:w="1560" w:type="dxa"/>
            <w:tcBorders>
              <w:top w:val="single" w:sz="4" w:space="0" w:color="auto"/>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Основное мероприятие 1.</w:t>
            </w:r>
          </w:p>
        </w:tc>
        <w:tc>
          <w:tcPr>
            <w:tcW w:w="1842" w:type="dxa"/>
            <w:tcBorders>
              <w:top w:val="single" w:sz="4" w:space="0" w:color="auto"/>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Реализация мероприятий активной политики занятости населения и дополнительных мероприятий в сфере занятости населения</w:t>
            </w:r>
          </w:p>
        </w:tc>
        <w:tc>
          <w:tcPr>
            <w:tcW w:w="1701" w:type="dxa"/>
            <w:tcBorders>
              <w:top w:val="single" w:sz="4" w:space="0" w:color="auto"/>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auto"/>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auto"/>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auto"/>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8" w:type="dxa"/>
            <w:tcBorders>
              <w:top w:val="single" w:sz="4" w:space="0" w:color="auto"/>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851" w:type="dxa"/>
            <w:tcBorders>
              <w:top w:val="single" w:sz="4" w:space="0" w:color="auto"/>
              <w:left w:val="single" w:sz="4" w:space="0" w:color="000000"/>
              <w:bottom w:val="single" w:sz="4" w:space="0" w:color="000000"/>
            </w:tcBorders>
            <w:shd w:val="clear" w:color="auto" w:fill="auto"/>
            <w:vAlign w:val="center"/>
          </w:tcPr>
          <w:p w:rsidR="0004542B" w:rsidRPr="00206F1B" w:rsidRDefault="001D4612" w:rsidP="00703077">
            <w:pPr>
              <w:autoSpaceDE w:val="0"/>
              <w:snapToGrid w:val="0"/>
              <w:jc w:val="center"/>
            </w:pPr>
            <w:r>
              <w:t>346,1</w:t>
            </w:r>
          </w:p>
        </w:tc>
        <w:tc>
          <w:tcPr>
            <w:tcW w:w="709" w:type="dxa"/>
            <w:tcBorders>
              <w:top w:val="single" w:sz="4" w:space="0" w:color="auto"/>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r w:rsidRPr="00206F1B">
              <w:t>37,2</w:t>
            </w:r>
          </w:p>
        </w:tc>
        <w:tc>
          <w:tcPr>
            <w:tcW w:w="850" w:type="dxa"/>
            <w:tcBorders>
              <w:top w:val="single" w:sz="4" w:space="0" w:color="auto"/>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r w:rsidRPr="00206F1B">
              <w:t>36,9</w:t>
            </w:r>
          </w:p>
        </w:tc>
        <w:tc>
          <w:tcPr>
            <w:tcW w:w="709" w:type="dxa"/>
            <w:tcBorders>
              <w:top w:val="single" w:sz="4" w:space="0" w:color="auto"/>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r w:rsidRPr="00206F1B">
              <w:t>40,0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04542B" w:rsidRPr="00206F1B" w:rsidRDefault="0004542B" w:rsidP="00703077">
            <w:pPr>
              <w:autoSpaceDE w:val="0"/>
              <w:snapToGrid w:val="0"/>
              <w:jc w:val="center"/>
            </w:pPr>
            <w:r w:rsidRPr="00206F1B">
              <w:t>40,0</w:t>
            </w:r>
          </w:p>
        </w:tc>
        <w:tc>
          <w:tcPr>
            <w:tcW w:w="708" w:type="dxa"/>
            <w:tcBorders>
              <w:top w:val="single" w:sz="4" w:space="0" w:color="auto"/>
              <w:left w:val="single" w:sz="4" w:space="0" w:color="000000"/>
              <w:bottom w:val="single" w:sz="4" w:space="0" w:color="000000"/>
              <w:right w:val="single" w:sz="4" w:space="0" w:color="000000"/>
            </w:tcBorders>
            <w:vAlign w:val="center"/>
          </w:tcPr>
          <w:p w:rsidR="0004542B" w:rsidRPr="00206F1B" w:rsidRDefault="0004542B" w:rsidP="00703077">
            <w:pPr>
              <w:autoSpaceDE w:val="0"/>
              <w:snapToGrid w:val="0"/>
              <w:jc w:val="center"/>
            </w:pPr>
            <w:r w:rsidRPr="00206F1B">
              <w:t>38,6</w:t>
            </w:r>
          </w:p>
        </w:tc>
        <w:tc>
          <w:tcPr>
            <w:tcW w:w="709" w:type="dxa"/>
            <w:tcBorders>
              <w:top w:val="single" w:sz="4" w:space="0" w:color="auto"/>
              <w:left w:val="single" w:sz="4" w:space="0" w:color="000000"/>
              <w:bottom w:val="single" w:sz="4" w:space="0" w:color="000000"/>
              <w:right w:val="single" w:sz="4" w:space="0" w:color="000000"/>
            </w:tcBorders>
            <w:vAlign w:val="center"/>
          </w:tcPr>
          <w:p w:rsidR="0004542B" w:rsidRPr="00206F1B" w:rsidRDefault="0004542B" w:rsidP="00703077">
            <w:pPr>
              <w:autoSpaceDE w:val="0"/>
              <w:snapToGrid w:val="0"/>
              <w:jc w:val="center"/>
            </w:pPr>
            <w:r>
              <w:t>37,8</w:t>
            </w:r>
          </w:p>
        </w:tc>
        <w:tc>
          <w:tcPr>
            <w:tcW w:w="709" w:type="dxa"/>
            <w:tcBorders>
              <w:top w:val="single" w:sz="4" w:space="0" w:color="auto"/>
              <w:left w:val="single" w:sz="4" w:space="0" w:color="000000"/>
              <w:bottom w:val="single" w:sz="4" w:space="0" w:color="000000"/>
              <w:right w:val="single" w:sz="4" w:space="0" w:color="000000"/>
            </w:tcBorders>
            <w:vAlign w:val="center"/>
          </w:tcPr>
          <w:p w:rsidR="0004542B" w:rsidRPr="00206F1B" w:rsidRDefault="001D4612" w:rsidP="00703077">
            <w:pPr>
              <w:autoSpaceDE w:val="0"/>
              <w:snapToGrid w:val="0"/>
              <w:jc w:val="center"/>
            </w:pPr>
            <w:r>
              <w:t>35,6</w:t>
            </w:r>
          </w:p>
        </w:tc>
        <w:tc>
          <w:tcPr>
            <w:tcW w:w="850" w:type="dxa"/>
            <w:tcBorders>
              <w:top w:val="single" w:sz="4" w:space="0" w:color="auto"/>
              <w:left w:val="single" w:sz="4" w:space="0" w:color="000000"/>
              <w:bottom w:val="single" w:sz="4" w:space="0" w:color="000000"/>
              <w:right w:val="single" w:sz="4" w:space="0" w:color="000000"/>
            </w:tcBorders>
          </w:tcPr>
          <w:p w:rsidR="0004542B" w:rsidRDefault="0004542B" w:rsidP="00703077">
            <w:pPr>
              <w:autoSpaceDE w:val="0"/>
              <w:snapToGrid w:val="0"/>
              <w:jc w:val="center"/>
            </w:pPr>
          </w:p>
          <w:p w:rsidR="0004542B" w:rsidRDefault="0004542B" w:rsidP="00703077">
            <w:pPr>
              <w:autoSpaceDE w:val="0"/>
              <w:snapToGrid w:val="0"/>
              <w:jc w:val="center"/>
            </w:pPr>
          </w:p>
          <w:p w:rsidR="0004542B" w:rsidRDefault="0004542B" w:rsidP="00703077">
            <w:pPr>
              <w:autoSpaceDE w:val="0"/>
              <w:snapToGrid w:val="0"/>
              <w:jc w:val="center"/>
            </w:pPr>
          </w:p>
          <w:p w:rsidR="0004542B" w:rsidRDefault="0004542B" w:rsidP="00703077">
            <w:pPr>
              <w:autoSpaceDE w:val="0"/>
              <w:snapToGrid w:val="0"/>
              <w:jc w:val="center"/>
            </w:pPr>
          </w:p>
          <w:p w:rsidR="0004542B" w:rsidRDefault="0004542B" w:rsidP="00703077">
            <w:pPr>
              <w:autoSpaceDE w:val="0"/>
              <w:snapToGrid w:val="0"/>
              <w:jc w:val="center"/>
            </w:pPr>
          </w:p>
          <w:p w:rsidR="0004542B" w:rsidRPr="00206F1B" w:rsidRDefault="0004542B" w:rsidP="00703077">
            <w:pPr>
              <w:autoSpaceDE w:val="0"/>
              <w:snapToGrid w:val="0"/>
              <w:jc w:val="center"/>
            </w:pPr>
            <w:r>
              <w:t>40,0</w:t>
            </w:r>
          </w:p>
        </w:tc>
        <w:tc>
          <w:tcPr>
            <w:tcW w:w="851" w:type="dxa"/>
            <w:tcBorders>
              <w:top w:val="single" w:sz="4" w:space="0" w:color="auto"/>
              <w:left w:val="single" w:sz="4" w:space="0" w:color="000000"/>
              <w:bottom w:val="single" w:sz="4" w:space="0" w:color="000000"/>
              <w:right w:val="single" w:sz="4" w:space="0" w:color="000000"/>
            </w:tcBorders>
          </w:tcPr>
          <w:p w:rsidR="0004542B" w:rsidRDefault="0004542B" w:rsidP="00703077">
            <w:pPr>
              <w:autoSpaceDE w:val="0"/>
              <w:snapToGrid w:val="0"/>
              <w:jc w:val="center"/>
            </w:pPr>
          </w:p>
          <w:p w:rsidR="0004542B" w:rsidRDefault="0004542B" w:rsidP="00703077">
            <w:pPr>
              <w:autoSpaceDE w:val="0"/>
              <w:snapToGrid w:val="0"/>
              <w:jc w:val="center"/>
            </w:pPr>
          </w:p>
          <w:p w:rsidR="0004542B" w:rsidRDefault="0004542B" w:rsidP="00703077">
            <w:pPr>
              <w:autoSpaceDE w:val="0"/>
              <w:snapToGrid w:val="0"/>
              <w:jc w:val="center"/>
            </w:pPr>
          </w:p>
          <w:p w:rsidR="0004542B" w:rsidRDefault="0004542B" w:rsidP="00703077">
            <w:pPr>
              <w:autoSpaceDE w:val="0"/>
              <w:snapToGrid w:val="0"/>
              <w:jc w:val="center"/>
            </w:pPr>
          </w:p>
          <w:p w:rsidR="0004542B" w:rsidRDefault="0004542B" w:rsidP="00703077">
            <w:pPr>
              <w:autoSpaceDE w:val="0"/>
              <w:snapToGrid w:val="0"/>
              <w:jc w:val="center"/>
            </w:pPr>
          </w:p>
          <w:p w:rsidR="0004542B" w:rsidRPr="00206F1B" w:rsidRDefault="0004542B" w:rsidP="00703077">
            <w:pPr>
              <w:autoSpaceDE w:val="0"/>
              <w:snapToGrid w:val="0"/>
              <w:jc w:val="center"/>
            </w:pPr>
            <w:r>
              <w:t>40,0</w:t>
            </w:r>
          </w:p>
        </w:tc>
      </w:tr>
      <w:tr w:rsidR="001D4612" w:rsidRPr="00206F1B" w:rsidTr="0004542B">
        <w:trPr>
          <w:trHeight w:val="23"/>
        </w:trPr>
        <w:tc>
          <w:tcPr>
            <w:tcW w:w="1560" w:type="dxa"/>
            <w:tcBorders>
              <w:top w:val="single" w:sz="4" w:space="0" w:color="auto"/>
              <w:left w:val="single" w:sz="4" w:space="0" w:color="000000"/>
              <w:bottom w:val="single" w:sz="4" w:space="0" w:color="000000"/>
            </w:tcBorders>
            <w:shd w:val="clear" w:color="auto" w:fill="auto"/>
            <w:vAlign w:val="center"/>
          </w:tcPr>
          <w:p w:rsidR="001D4612" w:rsidRPr="00206F1B" w:rsidRDefault="001D4612" w:rsidP="001D4612">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Мероприятие 1.2.</w:t>
            </w:r>
          </w:p>
        </w:tc>
        <w:tc>
          <w:tcPr>
            <w:tcW w:w="1842" w:type="dxa"/>
            <w:tcBorders>
              <w:top w:val="single" w:sz="4" w:space="0" w:color="auto"/>
              <w:left w:val="single" w:sz="4" w:space="0" w:color="000000"/>
              <w:bottom w:val="single" w:sz="4" w:space="0" w:color="000000"/>
            </w:tcBorders>
            <w:shd w:val="clear" w:color="auto" w:fill="auto"/>
            <w:vAlign w:val="center"/>
          </w:tcPr>
          <w:p w:rsidR="001D4612" w:rsidRPr="00206F1B" w:rsidRDefault="001D4612" w:rsidP="001D4612">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t>Организация временного трудоустройства несовершеннолетних граждан  в возрасте от 14 до 18 лет в свободное от учебы время</w:t>
            </w:r>
          </w:p>
          <w:p w:rsidR="001D4612" w:rsidRPr="00206F1B" w:rsidRDefault="001D4612" w:rsidP="001D4612">
            <w:pPr>
              <w:pStyle w:val="ConsPlusCell"/>
              <w:widowControl/>
              <w:snapToGrid w:val="0"/>
              <w:jc w:val="center"/>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1D4612" w:rsidRPr="00206F1B" w:rsidRDefault="001D4612" w:rsidP="001D4612">
            <w:pPr>
              <w:autoSpaceDE w:val="0"/>
              <w:snapToGrid w:val="0"/>
              <w:jc w:val="center"/>
            </w:pPr>
            <w:r w:rsidRPr="00206F1B">
              <w:t>Отдел образования Администрации Знаменского района Орловской области</w:t>
            </w:r>
          </w:p>
        </w:tc>
        <w:tc>
          <w:tcPr>
            <w:tcW w:w="709" w:type="dxa"/>
            <w:tcBorders>
              <w:top w:val="single" w:sz="4" w:space="0" w:color="auto"/>
              <w:left w:val="single" w:sz="4" w:space="0" w:color="000000"/>
              <w:bottom w:val="single" w:sz="4" w:space="0" w:color="000000"/>
            </w:tcBorders>
            <w:shd w:val="clear" w:color="auto" w:fill="auto"/>
            <w:vAlign w:val="center"/>
          </w:tcPr>
          <w:p w:rsidR="001D4612" w:rsidRPr="00206F1B" w:rsidRDefault="001D4612" w:rsidP="001D4612">
            <w:pPr>
              <w:autoSpaceDE w:val="0"/>
              <w:snapToGrid w:val="0"/>
            </w:pPr>
          </w:p>
        </w:tc>
        <w:tc>
          <w:tcPr>
            <w:tcW w:w="709" w:type="dxa"/>
            <w:tcBorders>
              <w:top w:val="single" w:sz="4" w:space="0" w:color="auto"/>
              <w:left w:val="single" w:sz="4" w:space="0" w:color="000000"/>
              <w:bottom w:val="single" w:sz="4" w:space="0" w:color="000000"/>
            </w:tcBorders>
            <w:shd w:val="clear" w:color="auto" w:fill="auto"/>
            <w:vAlign w:val="center"/>
          </w:tcPr>
          <w:p w:rsidR="001D4612" w:rsidRPr="00206F1B" w:rsidRDefault="001D4612" w:rsidP="001D4612">
            <w:pPr>
              <w:autoSpaceDE w:val="0"/>
              <w:snapToGrid w:val="0"/>
              <w:jc w:val="center"/>
            </w:pPr>
          </w:p>
        </w:tc>
        <w:tc>
          <w:tcPr>
            <w:tcW w:w="709" w:type="dxa"/>
            <w:tcBorders>
              <w:top w:val="single" w:sz="4" w:space="0" w:color="auto"/>
              <w:left w:val="single" w:sz="4" w:space="0" w:color="000000"/>
              <w:bottom w:val="single" w:sz="4" w:space="0" w:color="000000"/>
            </w:tcBorders>
            <w:shd w:val="clear" w:color="auto" w:fill="auto"/>
            <w:vAlign w:val="center"/>
          </w:tcPr>
          <w:p w:rsidR="001D4612" w:rsidRPr="00206F1B" w:rsidRDefault="001D4612" w:rsidP="001D4612">
            <w:pPr>
              <w:autoSpaceDE w:val="0"/>
              <w:snapToGrid w:val="0"/>
            </w:pPr>
          </w:p>
        </w:tc>
        <w:tc>
          <w:tcPr>
            <w:tcW w:w="708" w:type="dxa"/>
            <w:tcBorders>
              <w:top w:val="single" w:sz="4" w:space="0" w:color="auto"/>
              <w:left w:val="single" w:sz="4" w:space="0" w:color="000000"/>
              <w:bottom w:val="single" w:sz="4" w:space="0" w:color="000000"/>
            </w:tcBorders>
            <w:shd w:val="clear" w:color="auto" w:fill="auto"/>
            <w:vAlign w:val="center"/>
          </w:tcPr>
          <w:p w:rsidR="001D4612" w:rsidRPr="00206F1B" w:rsidRDefault="001D4612" w:rsidP="001D4612">
            <w:pPr>
              <w:autoSpaceDE w:val="0"/>
              <w:snapToGrid w:val="0"/>
              <w:jc w:val="center"/>
            </w:pPr>
          </w:p>
        </w:tc>
        <w:tc>
          <w:tcPr>
            <w:tcW w:w="851" w:type="dxa"/>
            <w:tcBorders>
              <w:top w:val="single" w:sz="4" w:space="0" w:color="auto"/>
              <w:left w:val="single" w:sz="4" w:space="0" w:color="000000"/>
              <w:bottom w:val="single" w:sz="4" w:space="0" w:color="000000"/>
            </w:tcBorders>
            <w:shd w:val="clear" w:color="auto" w:fill="auto"/>
            <w:vAlign w:val="center"/>
          </w:tcPr>
          <w:p w:rsidR="001D4612" w:rsidRPr="00206F1B" w:rsidRDefault="001D4612" w:rsidP="001D4612">
            <w:pPr>
              <w:autoSpaceDE w:val="0"/>
              <w:snapToGrid w:val="0"/>
              <w:jc w:val="center"/>
            </w:pPr>
            <w:r>
              <w:t>346,1</w:t>
            </w:r>
          </w:p>
        </w:tc>
        <w:tc>
          <w:tcPr>
            <w:tcW w:w="709" w:type="dxa"/>
            <w:tcBorders>
              <w:top w:val="single" w:sz="4" w:space="0" w:color="auto"/>
              <w:left w:val="single" w:sz="4" w:space="0" w:color="000000"/>
              <w:bottom w:val="single" w:sz="4" w:space="0" w:color="000000"/>
            </w:tcBorders>
            <w:shd w:val="clear" w:color="auto" w:fill="auto"/>
            <w:vAlign w:val="center"/>
          </w:tcPr>
          <w:p w:rsidR="001D4612" w:rsidRPr="00206F1B" w:rsidRDefault="001D4612" w:rsidP="001D4612">
            <w:pPr>
              <w:autoSpaceDE w:val="0"/>
              <w:snapToGrid w:val="0"/>
              <w:jc w:val="center"/>
            </w:pPr>
            <w:r w:rsidRPr="00206F1B">
              <w:t>37,2</w:t>
            </w:r>
          </w:p>
        </w:tc>
        <w:tc>
          <w:tcPr>
            <w:tcW w:w="850" w:type="dxa"/>
            <w:tcBorders>
              <w:top w:val="single" w:sz="4" w:space="0" w:color="auto"/>
              <w:left w:val="single" w:sz="4" w:space="0" w:color="000000"/>
              <w:bottom w:val="single" w:sz="4" w:space="0" w:color="000000"/>
            </w:tcBorders>
            <w:shd w:val="clear" w:color="auto" w:fill="auto"/>
            <w:vAlign w:val="center"/>
          </w:tcPr>
          <w:p w:rsidR="001D4612" w:rsidRPr="00206F1B" w:rsidRDefault="001D4612" w:rsidP="001D4612">
            <w:pPr>
              <w:autoSpaceDE w:val="0"/>
              <w:snapToGrid w:val="0"/>
              <w:jc w:val="center"/>
            </w:pPr>
            <w:r w:rsidRPr="00206F1B">
              <w:t>36,9</w:t>
            </w:r>
          </w:p>
        </w:tc>
        <w:tc>
          <w:tcPr>
            <w:tcW w:w="709" w:type="dxa"/>
            <w:tcBorders>
              <w:top w:val="single" w:sz="4" w:space="0" w:color="auto"/>
              <w:left w:val="single" w:sz="4" w:space="0" w:color="000000"/>
              <w:bottom w:val="single" w:sz="4" w:space="0" w:color="000000"/>
            </w:tcBorders>
            <w:shd w:val="clear" w:color="auto" w:fill="auto"/>
            <w:vAlign w:val="center"/>
          </w:tcPr>
          <w:p w:rsidR="001D4612" w:rsidRPr="00206F1B" w:rsidRDefault="001D4612" w:rsidP="001D4612">
            <w:pPr>
              <w:autoSpaceDE w:val="0"/>
              <w:snapToGrid w:val="0"/>
              <w:jc w:val="center"/>
            </w:pPr>
            <w:r w:rsidRPr="00206F1B">
              <w:t>40,0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1D4612" w:rsidRPr="00206F1B" w:rsidRDefault="001D4612" w:rsidP="001D4612">
            <w:pPr>
              <w:autoSpaceDE w:val="0"/>
              <w:snapToGrid w:val="0"/>
              <w:jc w:val="center"/>
            </w:pPr>
            <w:r w:rsidRPr="00206F1B">
              <w:t>40,0</w:t>
            </w:r>
          </w:p>
        </w:tc>
        <w:tc>
          <w:tcPr>
            <w:tcW w:w="708" w:type="dxa"/>
            <w:tcBorders>
              <w:top w:val="single" w:sz="4" w:space="0" w:color="auto"/>
              <w:left w:val="single" w:sz="4" w:space="0" w:color="000000"/>
              <w:bottom w:val="single" w:sz="4" w:space="0" w:color="000000"/>
              <w:right w:val="single" w:sz="4" w:space="0" w:color="000000"/>
            </w:tcBorders>
            <w:vAlign w:val="center"/>
          </w:tcPr>
          <w:p w:rsidR="001D4612" w:rsidRPr="00206F1B" w:rsidRDefault="001D4612" w:rsidP="001D4612">
            <w:pPr>
              <w:autoSpaceDE w:val="0"/>
              <w:snapToGrid w:val="0"/>
              <w:jc w:val="center"/>
            </w:pPr>
            <w:r w:rsidRPr="00206F1B">
              <w:t>38,6</w:t>
            </w:r>
          </w:p>
        </w:tc>
        <w:tc>
          <w:tcPr>
            <w:tcW w:w="709" w:type="dxa"/>
            <w:tcBorders>
              <w:top w:val="single" w:sz="4" w:space="0" w:color="auto"/>
              <w:left w:val="single" w:sz="4" w:space="0" w:color="000000"/>
              <w:bottom w:val="single" w:sz="4" w:space="0" w:color="000000"/>
              <w:right w:val="single" w:sz="4" w:space="0" w:color="000000"/>
            </w:tcBorders>
            <w:vAlign w:val="center"/>
          </w:tcPr>
          <w:p w:rsidR="001D4612" w:rsidRPr="00206F1B" w:rsidRDefault="001D4612" w:rsidP="001D4612">
            <w:pPr>
              <w:autoSpaceDE w:val="0"/>
              <w:snapToGrid w:val="0"/>
              <w:jc w:val="center"/>
            </w:pPr>
            <w:r>
              <w:t>37,8</w:t>
            </w:r>
          </w:p>
        </w:tc>
        <w:tc>
          <w:tcPr>
            <w:tcW w:w="709" w:type="dxa"/>
            <w:tcBorders>
              <w:top w:val="single" w:sz="4" w:space="0" w:color="auto"/>
              <w:left w:val="single" w:sz="4" w:space="0" w:color="000000"/>
              <w:bottom w:val="single" w:sz="4" w:space="0" w:color="000000"/>
              <w:right w:val="single" w:sz="4" w:space="0" w:color="000000"/>
            </w:tcBorders>
            <w:vAlign w:val="center"/>
          </w:tcPr>
          <w:p w:rsidR="001D4612" w:rsidRPr="00206F1B" w:rsidRDefault="001D4612" w:rsidP="001D4612">
            <w:pPr>
              <w:autoSpaceDE w:val="0"/>
              <w:snapToGrid w:val="0"/>
              <w:jc w:val="center"/>
            </w:pPr>
            <w:r>
              <w:t>35,6</w:t>
            </w:r>
          </w:p>
        </w:tc>
        <w:tc>
          <w:tcPr>
            <w:tcW w:w="850" w:type="dxa"/>
            <w:tcBorders>
              <w:top w:val="single" w:sz="4" w:space="0" w:color="auto"/>
              <w:left w:val="single" w:sz="4" w:space="0" w:color="000000"/>
              <w:bottom w:val="single" w:sz="4" w:space="0" w:color="000000"/>
              <w:right w:val="single" w:sz="4" w:space="0" w:color="000000"/>
            </w:tcBorders>
          </w:tcPr>
          <w:p w:rsidR="001D4612" w:rsidRDefault="001D4612" w:rsidP="001D4612">
            <w:pPr>
              <w:autoSpaceDE w:val="0"/>
              <w:snapToGrid w:val="0"/>
              <w:jc w:val="center"/>
            </w:pPr>
          </w:p>
          <w:p w:rsidR="001D4612" w:rsidRDefault="001D4612" w:rsidP="001D4612">
            <w:pPr>
              <w:autoSpaceDE w:val="0"/>
              <w:snapToGrid w:val="0"/>
              <w:jc w:val="center"/>
            </w:pPr>
          </w:p>
          <w:p w:rsidR="001D4612" w:rsidRDefault="001D4612" w:rsidP="001D4612">
            <w:pPr>
              <w:autoSpaceDE w:val="0"/>
              <w:snapToGrid w:val="0"/>
              <w:jc w:val="center"/>
            </w:pPr>
          </w:p>
          <w:p w:rsidR="001D4612" w:rsidRDefault="001D4612" w:rsidP="001D4612">
            <w:pPr>
              <w:autoSpaceDE w:val="0"/>
              <w:snapToGrid w:val="0"/>
              <w:jc w:val="center"/>
            </w:pPr>
          </w:p>
          <w:p w:rsidR="001D4612" w:rsidRDefault="001D4612" w:rsidP="001D4612">
            <w:pPr>
              <w:autoSpaceDE w:val="0"/>
              <w:snapToGrid w:val="0"/>
              <w:jc w:val="center"/>
            </w:pPr>
          </w:p>
          <w:p w:rsidR="001D4612" w:rsidRPr="00206F1B" w:rsidRDefault="001D4612" w:rsidP="001D4612">
            <w:pPr>
              <w:autoSpaceDE w:val="0"/>
              <w:snapToGrid w:val="0"/>
              <w:jc w:val="center"/>
            </w:pPr>
            <w:r>
              <w:t>40,0</w:t>
            </w:r>
          </w:p>
        </w:tc>
        <w:tc>
          <w:tcPr>
            <w:tcW w:w="851" w:type="dxa"/>
            <w:tcBorders>
              <w:top w:val="single" w:sz="4" w:space="0" w:color="auto"/>
              <w:left w:val="single" w:sz="4" w:space="0" w:color="000000"/>
              <w:bottom w:val="single" w:sz="4" w:space="0" w:color="000000"/>
              <w:right w:val="single" w:sz="4" w:space="0" w:color="000000"/>
            </w:tcBorders>
          </w:tcPr>
          <w:p w:rsidR="001D4612" w:rsidRDefault="001D4612" w:rsidP="001D4612">
            <w:pPr>
              <w:autoSpaceDE w:val="0"/>
              <w:snapToGrid w:val="0"/>
              <w:jc w:val="center"/>
            </w:pPr>
          </w:p>
          <w:p w:rsidR="001D4612" w:rsidRDefault="001D4612" w:rsidP="001D4612">
            <w:pPr>
              <w:autoSpaceDE w:val="0"/>
              <w:snapToGrid w:val="0"/>
              <w:jc w:val="center"/>
            </w:pPr>
          </w:p>
          <w:p w:rsidR="001D4612" w:rsidRDefault="001D4612" w:rsidP="001D4612">
            <w:pPr>
              <w:autoSpaceDE w:val="0"/>
              <w:snapToGrid w:val="0"/>
              <w:jc w:val="center"/>
            </w:pPr>
          </w:p>
          <w:p w:rsidR="001D4612" w:rsidRDefault="001D4612" w:rsidP="001D4612">
            <w:pPr>
              <w:autoSpaceDE w:val="0"/>
              <w:snapToGrid w:val="0"/>
              <w:jc w:val="center"/>
            </w:pPr>
          </w:p>
          <w:p w:rsidR="001D4612" w:rsidRDefault="001D4612" w:rsidP="001D4612">
            <w:pPr>
              <w:autoSpaceDE w:val="0"/>
              <w:snapToGrid w:val="0"/>
              <w:jc w:val="center"/>
            </w:pPr>
          </w:p>
          <w:p w:rsidR="001D4612" w:rsidRPr="00206F1B" w:rsidRDefault="001D4612" w:rsidP="001D4612">
            <w:pPr>
              <w:autoSpaceDE w:val="0"/>
              <w:snapToGrid w:val="0"/>
              <w:jc w:val="center"/>
            </w:pPr>
            <w:r>
              <w:t>40,0</w:t>
            </w:r>
          </w:p>
        </w:tc>
      </w:tr>
      <w:tr w:rsidR="0004542B" w:rsidRPr="00206F1B" w:rsidTr="0004542B">
        <w:trPr>
          <w:trHeight w:val="23"/>
        </w:trPr>
        <w:tc>
          <w:tcPr>
            <w:tcW w:w="1560" w:type="dxa"/>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t>Подпро</w:t>
            </w:r>
            <w:r w:rsidRPr="00206F1B">
              <w:rPr>
                <w:rFonts w:ascii="Times New Roman" w:hAnsi="Times New Roman" w:cs="Times New Roman"/>
                <w:sz w:val="24"/>
                <w:szCs w:val="24"/>
              </w:rPr>
              <w:softHyphen/>
              <w:t>грамма</w:t>
            </w:r>
          </w:p>
        </w:tc>
        <w:tc>
          <w:tcPr>
            <w:tcW w:w="1842" w:type="dxa"/>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mallCaps/>
                <w:sz w:val="24"/>
                <w:szCs w:val="24"/>
              </w:rPr>
            </w:pPr>
            <w:r w:rsidRPr="00206F1B">
              <w:rPr>
                <w:rFonts w:ascii="Times New Roman" w:hAnsi="Times New Roman" w:cs="Times New Roman"/>
                <w:sz w:val="24"/>
                <w:szCs w:val="24"/>
              </w:rPr>
              <w:t>«Улучшение условий и охраны труда в Знаменском район</w:t>
            </w:r>
            <w:r w:rsidR="00F3157C">
              <w:rPr>
                <w:rFonts w:ascii="Times New Roman" w:hAnsi="Times New Roman" w:cs="Times New Roman"/>
                <w:sz w:val="24"/>
                <w:szCs w:val="24"/>
              </w:rPr>
              <w:t>е Орловской области</w:t>
            </w:r>
            <w:r w:rsidRPr="00206F1B">
              <w:rPr>
                <w:rFonts w:ascii="Times New Roman" w:hAnsi="Times New Roman" w:cs="Times New Roman"/>
                <w:smallCaps/>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04542B" w:rsidRPr="00206F1B" w:rsidRDefault="001D4612" w:rsidP="00B371B9">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81</w:t>
            </w:r>
            <w:r w:rsidR="003E79F6">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6,5</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11</w:t>
            </w: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Pr="00206F1B" w:rsidRDefault="0004542B"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32,0</w:t>
            </w:r>
          </w:p>
        </w:tc>
        <w:tc>
          <w:tcPr>
            <w:tcW w:w="851" w:type="dxa"/>
            <w:tcBorders>
              <w:top w:val="single" w:sz="4" w:space="0" w:color="000000"/>
              <w:left w:val="single" w:sz="4" w:space="0" w:color="000000"/>
              <w:bottom w:val="single" w:sz="4" w:space="0" w:color="000000"/>
              <w:right w:val="single" w:sz="4" w:space="0" w:color="000000"/>
            </w:tcBorders>
          </w:tcPr>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Pr="00206F1B" w:rsidRDefault="0004542B" w:rsidP="0004542B">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32,0</w:t>
            </w:r>
          </w:p>
        </w:tc>
      </w:tr>
      <w:tr w:rsidR="0004542B" w:rsidRPr="00206F1B" w:rsidTr="0004542B">
        <w:trPr>
          <w:trHeight w:val="23"/>
        </w:trPr>
        <w:tc>
          <w:tcPr>
            <w:tcW w:w="1560" w:type="dxa"/>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t>Мероприя</w:t>
            </w:r>
            <w:r w:rsidRPr="00206F1B">
              <w:rPr>
                <w:rFonts w:ascii="Times New Roman" w:hAnsi="Times New Roman" w:cs="Times New Roman"/>
                <w:sz w:val="24"/>
                <w:szCs w:val="24"/>
              </w:rPr>
              <w:softHyphen/>
              <w:t>тие 1.1.1.</w:t>
            </w:r>
          </w:p>
        </w:tc>
        <w:tc>
          <w:tcPr>
            <w:tcW w:w="1842" w:type="dxa"/>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t>Проведение районного смотра-</w:t>
            </w:r>
            <w:r w:rsidRPr="00206F1B">
              <w:rPr>
                <w:rFonts w:ascii="Times New Roman" w:hAnsi="Times New Roman" w:cs="Times New Roman"/>
                <w:sz w:val="24"/>
                <w:szCs w:val="24"/>
              </w:rPr>
              <w:lastRenderedPageBreak/>
              <w:t>конкурса на лучшее состояние условий и охраны труда в организациях Знаменского района Орловской области</w:t>
            </w:r>
          </w:p>
        </w:tc>
        <w:tc>
          <w:tcPr>
            <w:tcW w:w="1701" w:type="dxa"/>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lastRenderedPageBreak/>
              <w:t xml:space="preserve">Администрация Знаменского </w:t>
            </w:r>
            <w:r w:rsidRPr="00206F1B">
              <w:rPr>
                <w:rFonts w:ascii="Times New Roman" w:hAnsi="Times New Roman" w:cs="Times New Roman"/>
                <w:sz w:val="24"/>
                <w:szCs w:val="24"/>
              </w:rPr>
              <w:lastRenderedPageBreak/>
              <w:t>района Орловской области</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Pr="00206F1B" w:rsidRDefault="0004542B"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04542B">
            <w:pPr>
              <w:pStyle w:val="ConsPlusCell"/>
              <w:widowControl/>
              <w:snapToGrid w:val="0"/>
              <w:rPr>
                <w:rFonts w:ascii="Times New Roman" w:hAnsi="Times New Roman" w:cs="Times New Roman"/>
                <w:sz w:val="24"/>
                <w:szCs w:val="24"/>
              </w:rPr>
            </w:pPr>
          </w:p>
          <w:p w:rsidR="0004542B" w:rsidRPr="00206F1B" w:rsidRDefault="0004542B"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04542B" w:rsidRPr="00206F1B" w:rsidTr="0004542B">
        <w:trPr>
          <w:trHeight w:val="23"/>
        </w:trPr>
        <w:tc>
          <w:tcPr>
            <w:tcW w:w="1560" w:type="dxa"/>
            <w:vMerge w:val="restart"/>
            <w:tcBorders>
              <w:top w:val="single" w:sz="4" w:space="0" w:color="000000"/>
              <w:left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lastRenderedPageBreak/>
              <w:t>Мероприя</w:t>
            </w:r>
            <w:r w:rsidRPr="00206F1B">
              <w:rPr>
                <w:rFonts w:ascii="Times New Roman" w:hAnsi="Times New Roman" w:cs="Times New Roman"/>
                <w:sz w:val="24"/>
                <w:szCs w:val="24"/>
              </w:rPr>
              <w:softHyphen/>
              <w:t>тие 1.2.2.</w:t>
            </w:r>
          </w:p>
        </w:tc>
        <w:tc>
          <w:tcPr>
            <w:tcW w:w="1842" w:type="dxa"/>
            <w:vMerge w:val="restart"/>
            <w:tcBorders>
              <w:top w:val="single" w:sz="4" w:space="0" w:color="000000"/>
              <w:left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t>Проведение специальной оценки условий труда</w:t>
            </w:r>
          </w:p>
        </w:tc>
        <w:tc>
          <w:tcPr>
            <w:tcW w:w="1701" w:type="dxa"/>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t>Администрация Знаменского района Орловской области</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04542B" w:rsidRPr="00206F1B" w:rsidRDefault="001D4612"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32</w:t>
            </w:r>
            <w:r w:rsidR="003E79F6">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2</w:t>
            </w:r>
            <w:r w:rsidR="003E79F6">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1D4612"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04542B">
            <w:pPr>
              <w:pStyle w:val="ConsPlusCell"/>
              <w:widowControl/>
              <w:snapToGrid w:val="0"/>
              <w:rPr>
                <w:rFonts w:ascii="Times New Roman" w:hAnsi="Times New Roman" w:cs="Times New Roman"/>
                <w:sz w:val="24"/>
                <w:szCs w:val="24"/>
              </w:rPr>
            </w:pPr>
          </w:p>
          <w:p w:rsidR="0004542B" w:rsidRPr="00206F1B" w:rsidRDefault="0004542B" w:rsidP="0004542B">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15,0</w:t>
            </w:r>
          </w:p>
        </w:tc>
        <w:tc>
          <w:tcPr>
            <w:tcW w:w="851" w:type="dxa"/>
            <w:tcBorders>
              <w:top w:val="single" w:sz="4" w:space="0" w:color="000000"/>
              <w:left w:val="single" w:sz="4" w:space="0" w:color="000000"/>
              <w:bottom w:val="single" w:sz="4" w:space="0" w:color="000000"/>
              <w:right w:val="single" w:sz="4" w:space="0" w:color="000000"/>
            </w:tcBorders>
          </w:tcPr>
          <w:p w:rsidR="0004542B" w:rsidRDefault="0004542B" w:rsidP="0004542B">
            <w:pPr>
              <w:pStyle w:val="ConsPlusCell"/>
              <w:widowControl/>
              <w:snapToGrid w:val="0"/>
              <w:rPr>
                <w:rFonts w:ascii="Times New Roman" w:hAnsi="Times New Roman" w:cs="Times New Roman"/>
                <w:sz w:val="24"/>
                <w:szCs w:val="24"/>
              </w:rPr>
            </w:pPr>
          </w:p>
          <w:p w:rsidR="0004542B" w:rsidRDefault="0004542B" w:rsidP="0004542B">
            <w:pPr>
              <w:pStyle w:val="ConsPlusCell"/>
              <w:widowControl/>
              <w:snapToGrid w:val="0"/>
              <w:rPr>
                <w:rFonts w:ascii="Times New Roman" w:hAnsi="Times New Roman" w:cs="Times New Roman"/>
                <w:sz w:val="24"/>
                <w:szCs w:val="24"/>
              </w:rPr>
            </w:pPr>
          </w:p>
          <w:p w:rsidR="0004542B" w:rsidRDefault="0004542B" w:rsidP="0004542B">
            <w:pPr>
              <w:pStyle w:val="ConsPlusCell"/>
              <w:widowControl/>
              <w:snapToGrid w:val="0"/>
              <w:rPr>
                <w:rFonts w:ascii="Times New Roman" w:hAnsi="Times New Roman" w:cs="Times New Roman"/>
                <w:sz w:val="24"/>
                <w:szCs w:val="24"/>
              </w:rPr>
            </w:pPr>
          </w:p>
          <w:p w:rsidR="0004542B" w:rsidRPr="00206F1B" w:rsidRDefault="0004542B" w:rsidP="0004542B">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15,0</w:t>
            </w:r>
          </w:p>
        </w:tc>
      </w:tr>
      <w:tr w:rsidR="0004542B" w:rsidRPr="00206F1B" w:rsidTr="0004542B">
        <w:trPr>
          <w:trHeight w:val="23"/>
        </w:trPr>
        <w:tc>
          <w:tcPr>
            <w:tcW w:w="1560" w:type="dxa"/>
            <w:vMerge/>
            <w:tcBorders>
              <w:top w:val="single" w:sz="4" w:space="0" w:color="000000"/>
              <w:left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p>
        </w:tc>
        <w:tc>
          <w:tcPr>
            <w:tcW w:w="1842" w:type="dxa"/>
            <w:vMerge/>
            <w:tcBorders>
              <w:top w:val="single" w:sz="4" w:space="0" w:color="000000"/>
              <w:left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t>МКУ «ЕДДС, служба ЭТО Знаменского района Орловской области»</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04542B" w:rsidRPr="00206F1B" w:rsidRDefault="00012CF6"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33</w:t>
            </w:r>
            <w:r w:rsidR="003E79F6">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6,5</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9,0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12CF6"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Pr="00206F1B" w:rsidRDefault="0004542B"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tcBorders>
              <w:top w:val="single" w:sz="4" w:space="0" w:color="000000"/>
              <w:left w:val="single" w:sz="4" w:space="0" w:color="000000"/>
              <w:bottom w:val="single" w:sz="4" w:space="0" w:color="000000"/>
              <w:right w:val="single" w:sz="4" w:space="0" w:color="000000"/>
            </w:tcBorders>
          </w:tcPr>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Pr="00206F1B" w:rsidRDefault="0004542B"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9,0</w:t>
            </w:r>
          </w:p>
        </w:tc>
      </w:tr>
      <w:tr w:rsidR="0004542B" w:rsidRPr="00206F1B" w:rsidTr="0004542B">
        <w:trPr>
          <w:trHeight w:val="23"/>
        </w:trPr>
        <w:tc>
          <w:tcPr>
            <w:tcW w:w="1560" w:type="dxa"/>
            <w:vMerge/>
            <w:tcBorders>
              <w:left w:val="single" w:sz="4" w:space="0" w:color="000000"/>
            </w:tcBorders>
            <w:shd w:val="clear" w:color="auto" w:fill="auto"/>
          </w:tcPr>
          <w:p w:rsidR="0004542B" w:rsidRPr="00206F1B" w:rsidRDefault="0004542B" w:rsidP="008463C6">
            <w:pPr>
              <w:pStyle w:val="ConsPlusCell"/>
              <w:widowControl/>
              <w:snapToGrid w:val="0"/>
              <w:rPr>
                <w:rFonts w:ascii="Times New Roman" w:hAnsi="Times New Roman" w:cs="Times New Roman"/>
                <w:sz w:val="24"/>
                <w:szCs w:val="24"/>
              </w:rPr>
            </w:pPr>
          </w:p>
        </w:tc>
        <w:tc>
          <w:tcPr>
            <w:tcW w:w="1842" w:type="dxa"/>
            <w:vMerge/>
            <w:tcBorders>
              <w:left w:val="single" w:sz="4" w:space="0" w:color="000000"/>
            </w:tcBorders>
            <w:shd w:val="clear" w:color="auto" w:fill="auto"/>
          </w:tcPr>
          <w:p w:rsidR="0004542B" w:rsidRPr="00206F1B" w:rsidRDefault="0004542B" w:rsidP="008463C6">
            <w:pPr>
              <w:pStyle w:val="ConsPlusCell"/>
              <w:widowControl/>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04542B" w:rsidRPr="00206F1B" w:rsidRDefault="0004542B" w:rsidP="008463C6">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t>Финансовый отдел Администрации Знаменского района Орловской области</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autoSpaceDE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autoSpaceDE w:val="0"/>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04542B" w:rsidRPr="00206F1B" w:rsidRDefault="003E79F6" w:rsidP="008463C6">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10</w:t>
            </w:r>
            <w:r w:rsidR="0004542B"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42B" w:rsidRPr="00206F1B" w:rsidRDefault="0004542B" w:rsidP="008463C6">
            <w:pPr>
              <w:pStyle w:val="ConsPlusCell"/>
              <w:widowControl/>
              <w:snapToGrid w:val="0"/>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8463C6">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8463C6">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3E79F6" w:rsidP="0004542B">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04542B" w:rsidRDefault="0004542B" w:rsidP="008463C6">
            <w:pPr>
              <w:pStyle w:val="ConsPlusCell"/>
              <w:widowControl/>
              <w:snapToGrid w:val="0"/>
              <w:jc w:val="center"/>
              <w:rPr>
                <w:rFonts w:ascii="Times New Roman" w:hAnsi="Times New Roman" w:cs="Times New Roman"/>
                <w:sz w:val="24"/>
                <w:szCs w:val="24"/>
              </w:rPr>
            </w:pPr>
          </w:p>
          <w:p w:rsidR="0004542B" w:rsidRDefault="0004542B" w:rsidP="008463C6">
            <w:pPr>
              <w:pStyle w:val="ConsPlusCell"/>
              <w:widowControl/>
              <w:snapToGrid w:val="0"/>
              <w:jc w:val="center"/>
              <w:rPr>
                <w:rFonts w:ascii="Times New Roman" w:hAnsi="Times New Roman" w:cs="Times New Roman"/>
                <w:sz w:val="24"/>
                <w:szCs w:val="24"/>
              </w:rPr>
            </w:pPr>
          </w:p>
          <w:p w:rsidR="0004542B" w:rsidRDefault="0004542B" w:rsidP="008463C6">
            <w:pPr>
              <w:pStyle w:val="ConsPlusCell"/>
              <w:widowControl/>
              <w:snapToGrid w:val="0"/>
              <w:jc w:val="center"/>
              <w:rPr>
                <w:rFonts w:ascii="Times New Roman" w:hAnsi="Times New Roman" w:cs="Times New Roman"/>
                <w:sz w:val="24"/>
                <w:szCs w:val="24"/>
              </w:rPr>
            </w:pPr>
          </w:p>
          <w:p w:rsidR="0004542B" w:rsidRPr="00206F1B" w:rsidRDefault="0004542B" w:rsidP="0004542B">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5,0</w:t>
            </w:r>
          </w:p>
        </w:tc>
        <w:tc>
          <w:tcPr>
            <w:tcW w:w="851" w:type="dxa"/>
            <w:tcBorders>
              <w:top w:val="single" w:sz="4" w:space="0" w:color="000000"/>
              <w:left w:val="single" w:sz="4" w:space="0" w:color="000000"/>
              <w:bottom w:val="single" w:sz="4" w:space="0" w:color="000000"/>
              <w:right w:val="single" w:sz="4" w:space="0" w:color="000000"/>
            </w:tcBorders>
          </w:tcPr>
          <w:p w:rsidR="0004542B" w:rsidRDefault="0004542B" w:rsidP="008463C6">
            <w:pPr>
              <w:pStyle w:val="ConsPlusCell"/>
              <w:widowControl/>
              <w:snapToGrid w:val="0"/>
              <w:jc w:val="center"/>
              <w:rPr>
                <w:rFonts w:ascii="Times New Roman" w:hAnsi="Times New Roman" w:cs="Times New Roman"/>
                <w:sz w:val="24"/>
                <w:szCs w:val="24"/>
              </w:rPr>
            </w:pPr>
          </w:p>
          <w:p w:rsidR="0004542B" w:rsidRDefault="0004542B" w:rsidP="008463C6">
            <w:pPr>
              <w:pStyle w:val="ConsPlusCell"/>
              <w:widowControl/>
              <w:snapToGrid w:val="0"/>
              <w:jc w:val="center"/>
              <w:rPr>
                <w:rFonts w:ascii="Times New Roman" w:hAnsi="Times New Roman" w:cs="Times New Roman"/>
                <w:sz w:val="24"/>
                <w:szCs w:val="24"/>
              </w:rPr>
            </w:pPr>
          </w:p>
          <w:p w:rsidR="0004542B" w:rsidRDefault="0004542B" w:rsidP="008463C6">
            <w:pPr>
              <w:pStyle w:val="ConsPlusCell"/>
              <w:widowControl/>
              <w:snapToGrid w:val="0"/>
              <w:jc w:val="center"/>
              <w:rPr>
                <w:rFonts w:ascii="Times New Roman" w:hAnsi="Times New Roman" w:cs="Times New Roman"/>
                <w:sz w:val="24"/>
                <w:szCs w:val="24"/>
              </w:rPr>
            </w:pPr>
          </w:p>
          <w:p w:rsidR="0004542B" w:rsidRPr="00206F1B" w:rsidRDefault="0004542B" w:rsidP="008463C6">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5,0</w:t>
            </w:r>
          </w:p>
        </w:tc>
      </w:tr>
      <w:tr w:rsidR="0004542B" w:rsidRPr="00206F1B" w:rsidTr="0004542B">
        <w:trPr>
          <w:trHeight w:val="23"/>
        </w:trPr>
        <w:tc>
          <w:tcPr>
            <w:tcW w:w="1560" w:type="dxa"/>
            <w:vMerge/>
            <w:tcBorders>
              <w:left w:val="single" w:sz="4" w:space="0" w:color="000000"/>
              <w:bottom w:val="single" w:sz="4" w:space="0" w:color="000000"/>
            </w:tcBorders>
            <w:shd w:val="clear" w:color="auto" w:fill="auto"/>
          </w:tcPr>
          <w:p w:rsidR="0004542B" w:rsidRPr="00206F1B" w:rsidRDefault="0004542B" w:rsidP="008463C6">
            <w:pPr>
              <w:pStyle w:val="ConsPlusCell"/>
              <w:widowControl/>
              <w:snapToGrid w:val="0"/>
              <w:rPr>
                <w:rFonts w:ascii="Times New Roman" w:hAnsi="Times New Roman" w:cs="Times New Roman"/>
                <w:sz w:val="24"/>
                <w:szCs w:val="24"/>
              </w:rPr>
            </w:pPr>
          </w:p>
        </w:tc>
        <w:tc>
          <w:tcPr>
            <w:tcW w:w="1842" w:type="dxa"/>
            <w:vMerge/>
            <w:tcBorders>
              <w:left w:val="single" w:sz="4" w:space="0" w:color="000000"/>
              <w:bottom w:val="single" w:sz="4" w:space="0" w:color="000000"/>
            </w:tcBorders>
            <w:shd w:val="clear" w:color="auto" w:fill="auto"/>
          </w:tcPr>
          <w:p w:rsidR="0004542B" w:rsidRPr="00206F1B" w:rsidRDefault="0004542B" w:rsidP="008463C6">
            <w:pPr>
              <w:pStyle w:val="ConsPlusCell"/>
              <w:widowControl/>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04542B" w:rsidRPr="00206F1B" w:rsidRDefault="0004542B" w:rsidP="008463C6">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t>Отдел образования Администрации З</w:t>
            </w:r>
            <w:r>
              <w:rPr>
                <w:rFonts w:ascii="Times New Roman" w:hAnsi="Times New Roman" w:cs="Times New Roman"/>
                <w:sz w:val="24"/>
                <w:szCs w:val="24"/>
              </w:rPr>
              <w:t xml:space="preserve">наменского </w:t>
            </w:r>
            <w:r>
              <w:rPr>
                <w:rFonts w:ascii="Times New Roman" w:hAnsi="Times New Roman" w:cs="Times New Roman"/>
                <w:sz w:val="24"/>
                <w:szCs w:val="24"/>
              </w:rPr>
              <w:lastRenderedPageBreak/>
              <w:t>района Орловской об</w:t>
            </w:r>
            <w:r w:rsidRPr="00206F1B">
              <w:rPr>
                <w:rFonts w:ascii="Times New Roman" w:hAnsi="Times New Roman" w:cs="Times New Roman"/>
                <w:sz w:val="24"/>
                <w:szCs w:val="24"/>
              </w:rPr>
              <w:t>ласти</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autoSpaceDE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autoSpaceDE w:val="0"/>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04542B" w:rsidRPr="00206F1B" w:rsidRDefault="003E79F6" w:rsidP="008463C6">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6</w:t>
            </w:r>
            <w:r w:rsidR="0004542B"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463C6">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42B" w:rsidRPr="00206F1B" w:rsidRDefault="0004542B" w:rsidP="008463C6">
            <w:pPr>
              <w:pStyle w:val="ConsPlusCell"/>
              <w:widowControl/>
              <w:snapToGrid w:val="0"/>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8463C6">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8463C6">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3E79F6" w:rsidP="008463C6">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04542B" w:rsidRPr="00206F1B" w:rsidRDefault="0004542B" w:rsidP="0004542B">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3,0</w:t>
            </w:r>
          </w:p>
        </w:tc>
        <w:tc>
          <w:tcPr>
            <w:tcW w:w="851" w:type="dxa"/>
            <w:tcBorders>
              <w:top w:val="single" w:sz="4" w:space="0" w:color="000000"/>
              <w:left w:val="single" w:sz="4" w:space="0" w:color="000000"/>
              <w:bottom w:val="single" w:sz="4" w:space="0" w:color="000000"/>
              <w:right w:val="single" w:sz="4" w:space="0" w:color="000000"/>
            </w:tcBorders>
          </w:tcPr>
          <w:p w:rsidR="0004542B" w:rsidRPr="00206F1B" w:rsidRDefault="0004542B" w:rsidP="008463C6">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3,0</w:t>
            </w:r>
          </w:p>
        </w:tc>
      </w:tr>
      <w:tr w:rsidR="0004542B" w:rsidRPr="00206F1B" w:rsidTr="0004542B">
        <w:trPr>
          <w:trHeight w:val="23"/>
        </w:trPr>
        <w:tc>
          <w:tcPr>
            <w:tcW w:w="1560" w:type="dxa"/>
            <w:tcBorders>
              <w:left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lastRenderedPageBreak/>
              <w:t>Мероприя</w:t>
            </w:r>
            <w:r w:rsidRPr="00206F1B">
              <w:rPr>
                <w:rFonts w:ascii="Times New Roman" w:hAnsi="Times New Roman" w:cs="Times New Roman"/>
                <w:sz w:val="24"/>
                <w:szCs w:val="24"/>
              </w:rPr>
              <w:softHyphen/>
              <w:t>тие 1.2.3.</w:t>
            </w:r>
          </w:p>
        </w:tc>
        <w:tc>
          <w:tcPr>
            <w:tcW w:w="1842" w:type="dxa"/>
            <w:tcBorders>
              <w:left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t>Проведение оценки профессиональных рисков</w:t>
            </w:r>
          </w:p>
        </w:tc>
        <w:tc>
          <w:tcPr>
            <w:tcW w:w="1701" w:type="dxa"/>
            <w:tcBorders>
              <w:top w:val="single" w:sz="4" w:space="0" w:color="000000"/>
              <w:left w:val="single" w:sz="4" w:space="0" w:color="000000"/>
              <w:bottom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t>Администрация Знаменского района Орловской области</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autoSpaceDE w:val="0"/>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04542B" w:rsidRPr="00206F1B" w:rsidRDefault="001D4612"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1D4612"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Pr="00206F1B" w:rsidRDefault="0004542B" w:rsidP="00703077">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Default="0004542B" w:rsidP="00703077">
            <w:pPr>
              <w:pStyle w:val="ConsPlusCell"/>
              <w:widowControl/>
              <w:snapToGrid w:val="0"/>
              <w:jc w:val="center"/>
              <w:rPr>
                <w:rFonts w:ascii="Times New Roman" w:hAnsi="Times New Roman" w:cs="Times New Roman"/>
                <w:sz w:val="24"/>
                <w:szCs w:val="24"/>
              </w:rPr>
            </w:pPr>
          </w:p>
          <w:p w:rsidR="0004542B" w:rsidRPr="00206F1B" w:rsidRDefault="0004542B" w:rsidP="0004542B">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0</w:t>
            </w:r>
          </w:p>
        </w:tc>
      </w:tr>
      <w:tr w:rsidR="0004542B" w:rsidRPr="00206F1B" w:rsidTr="0004542B">
        <w:trPr>
          <w:trHeight w:val="23"/>
        </w:trPr>
        <w:tc>
          <w:tcPr>
            <w:tcW w:w="1560" w:type="dxa"/>
            <w:tcBorders>
              <w:left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p>
        </w:tc>
        <w:tc>
          <w:tcPr>
            <w:tcW w:w="1842" w:type="dxa"/>
            <w:tcBorders>
              <w:left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04542B" w:rsidRPr="00206F1B" w:rsidRDefault="0004542B" w:rsidP="008F4030">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t>Финансовый отдел Администрации Знаменского района Орловской области</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F4030">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F4030">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F4030">
            <w:pPr>
              <w:autoSpaceDE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F4030">
            <w:pPr>
              <w:autoSpaceDE w:val="0"/>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F4030">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F4030">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F4030">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8F4030">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42B" w:rsidRPr="00206F1B" w:rsidRDefault="0004542B" w:rsidP="008F4030">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8F4030">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8F4030">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8F4030">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04542B" w:rsidRDefault="0004542B" w:rsidP="008F4030">
            <w:pPr>
              <w:pStyle w:val="ConsPlusCell"/>
              <w:widowControl/>
              <w:snapToGrid w:val="0"/>
              <w:jc w:val="center"/>
              <w:rPr>
                <w:rFonts w:ascii="Times New Roman" w:hAnsi="Times New Roman" w:cs="Times New Roman"/>
                <w:sz w:val="24"/>
                <w:szCs w:val="24"/>
              </w:rPr>
            </w:pPr>
          </w:p>
          <w:p w:rsidR="0004542B" w:rsidRDefault="0004542B" w:rsidP="008F4030">
            <w:pPr>
              <w:pStyle w:val="ConsPlusCell"/>
              <w:widowControl/>
              <w:snapToGrid w:val="0"/>
              <w:jc w:val="center"/>
              <w:rPr>
                <w:rFonts w:ascii="Times New Roman" w:hAnsi="Times New Roman" w:cs="Times New Roman"/>
                <w:sz w:val="24"/>
                <w:szCs w:val="24"/>
              </w:rPr>
            </w:pPr>
          </w:p>
          <w:p w:rsidR="0004542B" w:rsidRDefault="0004542B" w:rsidP="008F4030">
            <w:pPr>
              <w:pStyle w:val="ConsPlusCell"/>
              <w:widowControl/>
              <w:snapToGrid w:val="0"/>
              <w:jc w:val="center"/>
              <w:rPr>
                <w:rFonts w:ascii="Times New Roman" w:hAnsi="Times New Roman" w:cs="Times New Roman"/>
                <w:sz w:val="24"/>
                <w:szCs w:val="24"/>
              </w:rPr>
            </w:pPr>
          </w:p>
          <w:p w:rsidR="0004542B" w:rsidRDefault="0004542B" w:rsidP="008F4030">
            <w:pPr>
              <w:pStyle w:val="ConsPlusCell"/>
              <w:widowControl/>
              <w:snapToGrid w:val="0"/>
              <w:jc w:val="center"/>
              <w:rPr>
                <w:rFonts w:ascii="Times New Roman" w:hAnsi="Times New Roman" w:cs="Times New Roman"/>
                <w:sz w:val="24"/>
                <w:szCs w:val="24"/>
              </w:rPr>
            </w:pPr>
          </w:p>
          <w:p w:rsidR="0004542B" w:rsidRPr="00206F1B" w:rsidRDefault="0004542B" w:rsidP="008F4030">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04542B" w:rsidRDefault="0004542B" w:rsidP="008F4030">
            <w:pPr>
              <w:pStyle w:val="ConsPlusCell"/>
              <w:widowControl/>
              <w:snapToGrid w:val="0"/>
              <w:jc w:val="center"/>
              <w:rPr>
                <w:rFonts w:ascii="Times New Roman" w:hAnsi="Times New Roman" w:cs="Times New Roman"/>
                <w:sz w:val="24"/>
                <w:szCs w:val="24"/>
              </w:rPr>
            </w:pPr>
          </w:p>
          <w:p w:rsidR="0004542B" w:rsidRDefault="0004542B" w:rsidP="008F4030">
            <w:pPr>
              <w:pStyle w:val="ConsPlusCell"/>
              <w:widowControl/>
              <w:snapToGrid w:val="0"/>
              <w:jc w:val="center"/>
              <w:rPr>
                <w:rFonts w:ascii="Times New Roman" w:hAnsi="Times New Roman" w:cs="Times New Roman"/>
                <w:sz w:val="24"/>
                <w:szCs w:val="24"/>
              </w:rPr>
            </w:pPr>
          </w:p>
          <w:p w:rsidR="0004542B" w:rsidRDefault="0004542B" w:rsidP="008F4030">
            <w:pPr>
              <w:pStyle w:val="ConsPlusCell"/>
              <w:widowControl/>
              <w:snapToGrid w:val="0"/>
              <w:jc w:val="center"/>
              <w:rPr>
                <w:rFonts w:ascii="Times New Roman" w:hAnsi="Times New Roman" w:cs="Times New Roman"/>
                <w:sz w:val="24"/>
                <w:szCs w:val="24"/>
              </w:rPr>
            </w:pPr>
          </w:p>
          <w:p w:rsidR="0004542B" w:rsidRDefault="0004542B" w:rsidP="008F4030">
            <w:pPr>
              <w:pStyle w:val="ConsPlusCell"/>
              <w:widowControl/>
              <w:snapToGrid w:val="0"/>
              <w:jc w:val="center"/>
              <w:rPr>
                <w:rFonts w:ascii="Times New Roman" w:hAnsi="Times New Roman" w:cs="Times New Roman"/>
                <w:sz w:val="24"/>
                <w:szCs w:val="24"/>
              </w:rPr>
            </w:pPr>
          </w:p>
          <w:p w:rsidR="0004542B" w:rsidRPr="00206F1B" w:rsidRDefault="0004542B" w:rsidP="0004542B">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0</w:t>
            </w:r>
          </w:p>
        </w:tc>
      </w:tr>
      <w:tr w:rsidR="0004542B" w:rsidRPr="00206F1B" w:rsidTr="0004542B">
        <w:trPr>
          <w:trHeight w:val="23"/>
        </w:trPr>
        <w:tc>
          <w:tcPr>
            <w:tcW w:w="1560" w:type="dxa"/>
            <w:tcBorders>
              <w:left w:val="single" w:sz="4" w:space="0" w:color="000000"/>
              <w:bottom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p>
        </w:tc>
        <w:tc>
          <w:tcPr>
            <w:tcW w:w="1842" w:type="dxa"/>
            <w:tcBorders>
              <w:left w:val="single" w:sz="4" w:space="0" w:color="000000"/>
              <w:bottom w:val="single" w:sz="4" w:space="0" w:color="000000"/>
            </w:tcBorders>
            <w:shd w:val="clear" w:color="auto" w:fill="auto"/>
          </w:tcPr>
          <w:p w:rsidR="0004542B" w:rsidRPr="00206F1B" w:rsidRDefault="0004542B" w:rsidP="00703077">
            <w:pPr>
              <w:pStyle w:val="ConsPlusCell"/>
              <w:widowControl/>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04542B" w:rsidRPr="00206F1B" w:rsidRDefault="0004542B" w:rsidP="00917052">
            <w:pPr>
              <w:pStyle w:val="ConsPlusCell"/>
              <w:widowControl/>
              <w:snapToGrid w:val="0"/>
              <w:rPr>
                <w:rFonts w:ascii="Times New Roman" w:hAnsi="Times New Roman" w:cs="Times New Roman"/>
                <w:sz w:val="24"/>
                <w:szCs w:val="24"/>
              </w:rPr>
            </w:pPr>
            <w:r w:rsidRPr="00206F1B">
              <w:rPr>
                <w:rFonts w:ascii="Times New Roman" w:hAnsi="Times New Roman" w:cs="Times New Roman"/>
                <w:sz w:val="24"/>
                <w:szCs w:val="24"/>
              </w:rPr>
              <w:t xml:space="preserve">Отдел образования Администрации Знаменского </w:t>
            </w:r>
            <w:r>
              <w:rPr>
                <w:rFonts w:ascii="Times New Roman" w:hAnsi="Times New Roman" w:cs="Times New Roman"/>
                <w:sz w:val="24"/>
                <w:szCs w:val="24"/>
              </w:rPr>
              <w:t>района Орловской об</w:t>
            </w:r>
            <w:r w:rsidRPr="00206F1B">
              <w:rPr>
                <w:rFonts w:ascii="Times New Roman" w:hAnsi="Times New Roman" w:cs="Times New Roman"/>
                <w:sz w:val="24"/>
                <w:szCs w:val="24"/>
              </w:rPr>
              <w:t>ласти</w:t>
            </w: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917052">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917052">
            <w:pPr>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917052">
            <w:pPr>
              <w:autoSpaceDE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917052">
            <w:pPr>
              <w:autoSpaceDE w:val="0"/>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04542B" w:rsidRPr="00206F1B" w:rsidRDefault="001D4612" w:rsidP="00917052">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917052">
            <w:pPr>
              <w:pStyle w:val="ConsPlusCell"/>
              <w:widowControl/>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917052">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04542B" w:rsidRPr="00206F1B" w:rsidRDefault="0004542B" w:rsidP="00917052">
            <w:pPr>
              <w:pStyle w:val="ConsPlusCell"/>
              <w:widowContro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42B" w:rsidRPr="00206F1B" w:rsidRDefault="0004542B" w:rsidP="00917052">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917052">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917052">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4542B" w:rsidRPr="00206F1B" w:rsidRDefault="0004542B" w:rsidP="00917052">
            <w:pPr>
              <w:pStyle w:val="ConsPlusCell"/>
              <w:widowControl/>
              <w:snapToGrid w:val="0"/>
              <w:jc w:val="center"/>
              <w:rPr>
                <w:rFonts w:ascii="Times New Roman" w:hAnsi="Times New Roman" w:cs="Times New Roman"/>
                <w:sz w:val="24"/>
                <w:szCs w:val="24"/>
              </w:rPr>
            </w:pPr>
            <w:r w:rsidRPr="00206F1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04542B" w:rsidRDefault="0004542B" w:rsidP="00917052">
            <w:pPr>
              <w:pStyle w:val="ConsPlusCell"/>
              <w:widowControl/>
              <w:snapToGrid w:val="0"/>
              <w:jc w:val="center"/>
              <w:rPr>
                <w:rFonts w:ascii="Times New Roman" w:hAnsi="Times New Roman" w:cs="Times New Roman"/>
                <w:sz w:val="24"/>
                <w:szCs w:val="24"/>
              </w:rPr>
            </w:pPr>
          </w:p>
          <w:p w:rsidR="0004542B" w:rsidRDefault="0004542B" w:rsidP="00917052">
            <w:pPr>
              <w:pStyle w:val="ConsPlusCell"/>
              <w:widowControl/>
              <w:snapToGrid w:val="0"/>
              <w:jc w:val="center"/>
              <w:rPr>
                <w:rFonts w:ascii="Times New Roman" w:hAnsi="Times New Roman" w:cs="Times New Roman"/>
                <w:sz w:val="24"/>
                <w:szCs w:val="24"/>
              </w:rPr>
            </w:pPr>
          </w:p>
          <w:p w:rsidR="0004542B" w:rsidRDefault="0004542B" w:rsidP="001D4612">
            <w:pPr>
              <w:pStyle w:val="ConsPlusCell"/>
              <w:widowControl/>
              <w:snapToGrid w:val="0"/>
              <w:rPr>
                <w:rFonts w:ascii="Times New Roman" w:hAnsi="Times New Roman" w:cs="Times New Roman"/>
                <w:sz w:val="24"/>
                <w:szCs w:val="24"/>
              </w:rPr>
            </w:pPr>
          </w:p>
          <w:p w:rsidR="001D4612" w:rsidRDefault="001D4612" w:rsidP="001D4612">
            <w:pPr>
              <w:pStyle w:val="ConsPlusCell"/>
              <w:widowControl/>
              <w:snapToGrid w:val="0"/>
              <w:rPr>
                <w:rFonts w:ascii="Times New Roman" w:hAnsi="Times New Roman" w:cs="Times New Roman"/>
                <w:sz w:val="24"/>
                <w:szCs w:val="24"/>
              </w:rPr>
            </w:pPr>
          </w:p>
          <w:p w:rsidR="0004542B" w:rsidRPr="00206F1B" w:rsidRDefault="0004542B" w:rsidP="00917052">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04542B" w:rsidRDefault="0004542B" w:rsidP="00917052">
            <w:pPr>
              <w:pStyle w:val="ConsPlusCell"/>
              <w:widowControl/>
              <w:snapToGrid w:val="0"/>
              <w:jc w:val="center"/>
              <w:rPr>
                <w:rFonts w:ascii="Times New Roman" w:hAnsi="Times New Roman" w:cs="Times New Roman"/>
                <w:sz w:val="24"/>
                <w:szCs w:val="24"/>
              </w:rPr>
            </w:pPr>
          </w:p>
          <w:p w:rsidR="0004542B" w:rsidRDefault="0004542B" w:rsidP="00917052">
            <w:pPr>
              <w:pStyle w:val="ConsPlusCell"/>
              <w:widowControl/>
              <w:snapToGrid w:val="0"/>
              <w:jc w:val="center"/>
              <w:rPr>
                <w:rFonts w:ascii="Times New Roman" w:hAnsi="Times New Roman" w:cs="Times New Roman"/>
                <w:sz w:val="24"/>
                <w:szCs w:val="24"/>
              </w:rPr>
            </w:pPr>
          </w:p>
          <w:p w:rsidR="0004542B" w:rsidRDefault="0004542B" w:rsidP="00917052">
            <w:pPr>
              <w:pStyle w:val="ConsPlusCell"/>
              <w:widowControl/>
              <w:snapToGrid w:val="0"/>
              <w:jc w:val="center"/>
              <w:rPr>
                <w:rFonts w:ascii="Times New Roman" w:hAnsi="Times New Roman" w:cs="Times New Roman"/>
                <w:sz w:val="24"/>
                <w:szCs w:val="24"/>
              </w:rPr>
            </w:pPr>
          </w:p>
          <w:p w:rsidR="0004542B" w:rsidRDefault="0004542B" w:rsidP="00917052">
            <w:pPr>
              <w:pStyle w:val="ConsPlusCell"/>
              <w:widowControl/>
              <w:snapToGrid w:val="0"/>
              <w:jc w:val="center"/>
              <w:rPr>
                <w:rFonts w:ascii="Times New Roman" w:hAnsi="Times New Roman" w:cs="Times New Roman"/>
                <w:sz w:val="24"/>
                <w:szCs w:val="24"/>
              </w:rPr>
            </w:pPr>
          </w:p>
          <w:p w:rsidR="0004542B" w:rsidRPr="00206F1B" w:rsidRDefault="0004542B" w:rsidP="00917052">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w:t>
            </w:r>
          </w:p>
        </w:tc>
      </w:tr>
    </w:tbl>
    <w:p w:rsidR="00556E37" w:rsidRPr="00206F1B" w:rsidRDefault="00556E37" w:rsidP="00556E37"/>
    <w:p w:rsidR="00556E37" w:rsidRPr="00206F1B" w:rsidRDefault="00556E37" w:rsidP="00556E37"/>
    <w:p w:rsidR="00556E37" w:rsidRPr="00206F1B" w:rsidRDefault="00556E37" w:rsidP="00556E37">
      <w:pPr>
        <w:autoSpaceDE w:val="0"/>
      </w:pPr>
    </w:p>
    <w:p w:rsidR="00556E37" w:rsidRPr="00206F1B" w:rsidRDefault="00556E37" w:rsidP="00556E37">
      <w:pPr>
        <w:jc w:val="both"/>
      </w:pPr>
    </w:p>
    <w:p w:rsidR="00556E37" w:rsidRPr="00EB6F6A" w:rsidRDefault="00556E37" w:rsidP="00556E37">
      <w:pPr>
        <w:jc w:val="both"/>
      </w:pPr>
    </w:p>
    <w:p w:rsidR="00556E37" w:rsidRPr="00EB6F6A" w:rsidRDefault="00556E37" w:rsidP="00556E37">
      <w:pPr>
        <w:jc w:val="both"/>
      </w:pPr>
    </w:p>
    <w:p w:rsidR="00556E37" w:rsidRPr="00EB6F6A" w:rsidRDefault="00556E37" w:rsidP="00556E37">
      <w:pPr>
        <w:jc w:val="both"/>
        <w:rPr>
          <w:b/>
        </w:rPr>
      </w:pPr>
    </w:p>
    <w:p w:rsidR="00556E37" w:rsidRPr="00EB6F6A" w:rsidRDefault="00556E37" w:rsidP="00556E37">
      <w:pPr>
        <w:jc w:val="both"/>
        <w:rPr>
          <w:b/>
        </w:rPr>
      </w:pPr>
    </w:p>
    <w:p w:rsidR="00556E37" w:rsidRPr="00EB6F6A" w:rsidRDefault="00556E37" w:rsidP="00556E37">
      <w:pPr>
        <w:jc w:val="both"/>
        <w:rPr>
          <w:b/>
        </w:rPr>
      </w:pPr>
    </w:p>
    <w:p w:rsidR="00556E37" w:rsidRPr="00EB6F6A" w:rsidRDefault="00556E37" w:rsidP="00556E37">
      <w:pPr>
        <w:jc w:val="both"/>
        <w:rPr>
          <w:b/>
        </w:rPr>
      </w:pPr>
    </w:p>
    <w:p w:rsidR="00556E37" w:rsidRPr="00EB6F6A" w:rsidRDefault="00556E37" w:rsidP="00556E37">
      <w:pPr>
        <w:jc w:val="both"/>
        <w:rPr>
          <w:b/>
        </w:rPr>
      </w:pPr>
    </w:p>
    <w:p w:rsidR="00556E37" w:rsidRPr="00EB6F6A" w:rsidRDefault="00556E37" w:rsidP="00556E37">
      <w:pPr>
        <w:jc w:val="both"/>
        <w:rPr>
          <w:b/>
        </w:rPr>
      </w:pPr>
    </w:p>
    <w:p w:rsidR="00556E37" w:rsidRPr="003F159F" w:rsidRDefault="00556E37" w:rsidP="00556E37">
      <w:pPr>
        <w:jc w:val="both"/>
        <w:rPr>
          <w:b/>
          <w:sz w:val="28"/>
          <w:szCs w:val="28"/>
        </w:rPr>
      </w:pPr>
    </w:p>
    <w:p w:rsidR="00556E37" w:rsidRPr="003F159F" w:rsidRDefault="00556E37" w:rsidP="00556E37">
      <w:pPr>
        <w:jc w:val="both"/>
        <w:rPr>
          <w:b/>
          <w:sz w:val="28"/>
          <w:szCs w:val="28"/>
        </w:rPr>
      </w:pPr>
    </w:p>
    <w:p w:rsidR="00556E37" w:rsidRPr="003F159F" w:rsidRDefault="00556E37" w:rsidP="00556E37">
      <w:pPr>
        <w:ind w:left="3480" w:right="-126"/>
        <w:jc w:val="right"/>
        <w:rPr>
          <w:b/>
          <w:sz w:val="28"/>
          <w:szCs w:val="28"/>
        </w:rPr>
        <w:sectPr w:rsidR="00556E37" w:rsidRPr="003F159F" w:rsidSect="008463C6">
          <w:type w:val="continuous"/>
          <w:pgSz w:w="16834" w:h="11909" w:orient="landscape"/>
          <w:pgMar w:top="851" w:right="850" w:bottom="1134" w:left="1701" w:header="720" w:footer="720" w:gutter="0"/>
          <w:cols w:space="708"/>
          <w:noEndnote/>
          <w:docGrid w:linePitch="326"/>
        </w:sectPr>
      </w:pPr>
    </w:p>
    <w:p w:rsidR="00556E37" w:rsidRPr="003F159F" w:rsidRDefault="00556E37" w:rsidP="00556E37">
      <w:pPr>
        <w:ind w:left="3480" w:right="-126"/>
        <w:jc w:val="right"/>
        <w:rPr>
          <w:sz w:val="28"/>
          <w:szCs w:val="28"/>
        </w:rPr>
      </w:pPr>
      <w:r w:rsidRPr="003F159F">
        <w:rPr>
          <w:sz w:val="28"/>
          <w:szCs w:val="28"/>
        </w:rPr>
        <w:lastRenderedPageBreak/>
        <w:t xml:space="preserve">Приложение 7 </w:t>
      </w:r>
    </w:p>
    <w:p w:rsidR="00556E37" w:rsidRPr="003F159F" w:rsidRDefault="00556E37" w:rsidP="00556E37">
      <w:pPr>
        <w:autoSpaceDE w:val="0"/>
        <w:ind w:left="1830" w:right="-115" w:hanging="626"/>
        <w:jc w:val="right"/>
        <w:rPr>
          <w:sz w:val="28"/>
          <w:szCs w:val="28"/>
        </w:rPr>
      </w:pPr>
      <w:r w:rsidRPr="003F159F">
        <w:rPr>
          <w:sz w:val="28"/>
          <w:szCs w:val="28"/>
        </w:rPr>
        <w:tab/>
      </w:r>
      <w:r w:rsidRPr="003F159F">
        <w:rPr>
          <w:sz w:val="28"/>
          <w:szCs w:val="28"/>
        </w:rPr>
        <w:tab/>
      </w:r>
      <w:r w:rsidRPr="003F159F">
        <w:rPr>
          <w:sz w:val="28"/>
          <w:szCs w:val="28"/>
        </w:rPr>
        <w:tab/>
        <w:t xml:space="preserve">         к муниципальной программе Знаменского района   </w:t>
      </w:r>
      <w:r w:rsidRPr="003F159F">
        <w:rPr>
          <w:sz w:val="28"/>
          <w:szCs w:val="28"/>
        </w:rPr>
        <w:tab/>
      </w:r>
      <w:r w:rsidRPr="003F159F">
        <w:rPr>
          <w:sz w:val="28"/>
          <w:szCs w:val="28"/>
        </w:rPr>
        <w:tab/>
        <w:t xml:space="preserve">   Орловской области ««Содействие занятости населения Знаменского района Орловской области»</w:t>
      </w:r>
    </w:p>
    <w:p w:rsidR="00556E37" w:rsidRPr="003F159F" w:rsidRDefault="00556E37" w:rsidP="00556E37">
      <w:pPr>
        <w:ind w:left="3480" w:right="-126"/>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autoSpaceDE w:val="0"/>
        <w:jc w:val="center"/>
        <w:rPr>
          <w:sz w:val="28"/>
          <w:szCs w:val="28"/>
        </w:rPr>
      </w:pPr>
      <w:r w:rsidRPr="003F159F">
        <w:rPr>
          <w:sz w:val="28"/>
          <w:szCs w:val="28"/>
        </w:rPr>
        <w:t xml:space="preserve">ПОДПРОГРАММА </w:t>
      </w:r>
    </w:p>
    <w:p w:rsidR="00556E37" w:rsidRPr="003F159F" w:rsidRDefault="00556E37" w:rsidP="00556E37">
      <w:pPr>
        <w:autoSpaceDE w:val="0"/>
        <w:jc w:val="center"/>
        <w:rPr>
          <w:sz w:val="28"/>
          <w:szCs w:val="28"/>
        </w:rPr>
      </w:pPr>
      <w:r w:rsidRPr="003F159F">
        <w:rPr>
          <w:sz w:val="28"/>
          <w:szCs w:val="28"/>
        </w:rPr>
        <w:t xml:space="preserve">«Улучшение условий и охраны труда в Знаменском районе </w:t>
      </w:r>
    </w:p>
    <w:p w:rsidR="00556E37" w:rsidRPr="003F159F" w:rsidRDefault="00556E37" w:rsidP="00556E37">
      <w:pPr>
        <w:autoSpaceDE w:val="0"/>
        <w:jc w:val="center"/>
        <w:rPr>
          <w:sz w:val="28"/>
          <w:szCs w:val="28"/>
        </w:rPr>
      </w:pPr>
      <w:r w:rsidRPr="003F159F">
        <w:rPr>
          <w:sz w:val="28"/>
          <w:szCs w:val="28"/>
        </w:rPr>
        <w:t>Орловской области» муниципальной программы  Знаменского района «Содействие занятости населения Знаменского района Орловской области»</w:t>
      </w: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autoSpaceDE w:val="0"/>
        <w:jc w:val="center"/>
        <w:rPr>
          <w:sz w:val="28"/>
          <w:szCs w:val="28"/>
        </w:rPr>
      </w:pPr>
    </w:p>
    <w:p w:rsidR="00556E37" w:rsidRPr="003F159F" w:rsidRDefault="00556E37" w:rsidP="00556E37">
      <w:pPr>
        <w:autoSpaceDE w:val="0"/>
        <w:jc w:val="center"/>
        <w:rPr>
          <w:sz w:val="28"/>
          <w:szCs w:val="28"/>
        </w:rPr>
      </w:pPr>
    </w:p>
    <w:p w:rsidR="00556E37" w:rsidRPr="003F159F" w:rsidRDefault="00556E37" w:rsidP="00556E37">
      <w:pPr>
        <w:autoSpaceDE w:val="0"/>
        <w:rPr>
          <w:sz w:val="28"/>
          <w:szCs w:val="28"/>
        </w:rPr>
      </w:pPr>
    </w:p>
    <w:p w:rsidR="00556E37" w:rsidRPr="003F159F" w:rsidRDefault="00556E37" w:rsidP="00556E37">
      <w:pPr>
        <w:autoSpaceDE w:val="0"/>
        <w:rPr>
          <w:sz w:val="28"/>
          <w:szCs w:val="28"/>
        </w:rPr>
      </w:pPr>
    </w:p>
    <w:p w:rsidR="00556E37" w:rsidRPr="003F159F" w:rsidRDefault="00556E37" w:rsidP="00556E37">
      <w:pPr>
        <w:autoSpaceDE w:val="0"/>
        <w:rPr>
          <w:sz w:val="28"/>
          <w:szCs w:val="28"/>
        </w:rPr>
      </w:pPr>
    </w:p>
    <w:p w:rsidR="00556E37" w:rsidRPr="003F159F" w:rsidRDefault="00556E37" w:rsidP="00556E37">
      <w:pPr>
        <w:autoSpaceDE w:val="0"/>
        <w:jc w:val="center"/>
        <w:rPr>
          <w:sz w:val="28"/>
          <w:szCs w:val="28"/>
        </w:rPr>
      </w:pPr>
      <w:r w:rsidRPr="003F159F">
        <w:rPr>
          <w:sz w:val="28"/>
          <w:szCs w:val="28"/>
        </w:rPr>
        <w:lastRenderedPageBreak/>
        <w:t>ПАСПОРТ</w:t>
      </w:r>
    </w:p>
    <w:p w:rsidR="00556E37" w:rsidRPr="003F159F" w:rsidRDefault="00556E37" w:rsidP="00556E37">
      <w:pPr>
        <w:autoSpaceDE w:val="0"/>
        <w:jc w:val="center"/>
        <w:rPr>
          <w:sz w:val="28"/>
          <w:szCs w:val="28"/>
        </w:rPr>
      </w:pPr>
      <w:r w:rsidRPr="003F159F">
        <w:rPr>
          <w:sz w:val="28"/>
          <w:szCs w:val="28"/>
        </w:rPr>
        <w:t xml:space="preserve">подпрограммы «Улучшение условий и охраны труда в Знаменском районе </w:t>
      </w:r>
    </w:p>
    <w:p w:rsidR="00556E37" w:rsidRPr="003F159F" w:rsidRDefault="00556E37" w:rsidP="00556E37">
      <w:pPr>
        <w:autoSpaceDE w:val="0"/>
        <w:jc w:val="center"/>
        <w:rPr>
          <w:sz w:val="28"/>
          <w:szCs w:val="28"/>
        </w:rPr>
      </w:pPr>
      <w:r w:rsidRPr="003F159F">
        <w:rPr>
          <w:sz w:val="28"/>
          <w:szCs w:val="28"/>
        </w:rPr>
        <w:t>Орловской области» муниципальной программы  Знаменского района «Содействие занятости населения Знаменского района Орловской области»</w:t>
      </w:r>
    </w:p>
    <w:p w:rsidR="00556E37" w:rsidRPr="003F159F" w:rsidRDefault="00556E37" w:rsidP="00556E37">
      <w:pPr>
        <w:autoSpaceDE w:val="0"/>
        <w:ind w:firstLine="540"/>
        <w:jc w:val="both"/>
        <w:rPr>
          <w:sz w:val="28"/>
          <w:szCs w:val="28"/>
        </w:rPr>
      </w:pPr>
    </w:p>
    <w:tbl>
      <w:tblPr>
        <w:tblW w:w="0" w:type="auto"/>
        <w:tblInd w:w="70" w:type="dxa"/>
        <w:tblLayout w:type="fixed"/>
        <w:tblCellMar>
          <w:left w:w="70" w:type="dxa"/>
          <w:right w:w="70" w:type="dxa"/>
        </w:tblCellMar>
        <w:tblLook w:val="0000"/>
      </w:tblPr>
      <w:tblGrid>
        <w:gridCol w:w="3213"/>
        <w:gridCol w:w="5942"/>
      </w:tblGrid>
      <w:tr w:rsidR="00556E37" w:rsidRPr="003F159F" w:rsidTr="00703077">
        <w:trPr>
          <w:cantSplit/>
          <w:trHeight w:val="360"/>
        </w:trPr>
        <w:tc>
          <w:tcPr>
            <w:tcW w:w="3213"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spacing w:line="300" w:lineRule="exact"/>
              <w:ind w:left="113"/>
              <w:rPr>
                <w:rFonts w:ascii="Times New Roman" w:hAnsi="Times New Roman" w:cs="Times New Roman"/>
                <w:sz w:val="28"/>
                <w:szCs w:val="28"/>
              </w:rPr>
            </w:pPr>
            <w:r w:rsidRPr="003F159F">
              <w:rPr>
                <w:rFonts w:ascii="Times New Roman" w:hAnsi="Times New Roman" w:cs="Times New Roman"/>
                <w:sz w:val="28"/>
                <w:szCs w:val="28"/>
              </w:rPr>
              <w:t>Наименование муниципальной программы подпрограммы Знаменского района  Орловской области</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«Улучшение условий и охраны труда </w:t>
            </w:r>
            <w:r w:rsidRPr="003F159F">
              <w:rPr>
                <w:rFonts w:ascii="Times New Roman" w:hAnsi="Times New Roman" w:cs="Times New Roman"/>
                <w:sz w:val="28"/>
                <w:szCs w:val="28"/>
              </w:rPr>
              <w:br/>
              <w:t>в Знаменском районе Орловской области»</w:t>
            </w:r>
            <w:r w:rsidRPr="003F159F">
              <w:rPr>
                <w:rFonts w:ascii="Times New Roman" w:hAnsi="Times New Roman" w:cs="Times New Roman"/>
                <w:sz w:val="28"/>
                <w:szCs w:val="28"/>
              </w:rPr>
              <w:br/>
              <w:t>(далее также – подпрограмма)</w:t>
            </w:r>
          </w:p>
        </w:tc>
      </w:tr>
      <w:tr w:rsidR="00556E37" w:rsidRPr="003F159F" w:rsidTr="00703077">
        <w:trPr>
          <w:cantSplit/>
          <w:trHeight w:val="360"/>
        </w:trPr>
        <w:tc>
          <w:tcPr>
            <w:tcW w:w="321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spacing w:line="300" w:lineRule="exact"/>
              <w:ind w:left="113"/>
              <w:rPr>
                <w:rFonts w:ascii="Times New Roman" w:hAnsi="Times New Roman" w:cs="Times New Roman"/>
                <w:sz w:val="28"/>
                <w:szCs w:val="28"/>
              </w:rPr>
            </w:pPr>
            <w:r w:rsidRPr="003F159F">
              <w:rPr>
                <w:rFonts w:ascii="Times New Roman" w:hAnsi="Times New Roman" w:cs="Times New Roman"/>
                <w:sz w:val="28"/>
                <w:szCs w:val="28"/>
              </w:rPr>
              <w:t>Ответственный исполнитель подпрограммы</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Отдел экономики и трудовых ресурсов</w:t>
            </w:r>
          </w:p>
          <w:p w:rsidR="00556E37" w:rsidRPr="003F159F" w:rsidRDefault="00556E37" w:rsidP="00703077">
            <w:pPr>
              <w:pStyle w:val="ConsPlusCell"/>
              <w:widowControl/>
              <w:snapToGrid w:val="0"/>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Администрации Знаменского района</w:t>
            </w:r>
          </w:p>
          <w:p w:rsidR="00556E37" w:rsidRPr="003F159F" w:rsidRDefault="00556E37" w:rsidP="00703077">
            <w:pPr>
              <w:pStyle w:val="ConsPlusCell"/>
              <w:widowControl/>
              <w:snapToGrid w:val="0"/>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Орловской области.</w:t>
            </w:r>
          </w:p>
        </w:tc>
      </w:tr>
      <w:tr w:rsidR="00556E37" w:rsidRPr="003F159F" w:rsidTr="00703077">
        <w:trPr>
          <w:cantSplit/>
          <w:trHeight w:val="360"/>
        </w:trPr>
        <w:tc>
          <w:tcPr>
            <w:tcW w:w="321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spacing w:line="300" w:lineRule="exact"/>
              <w:ind w:left="113"/>
              <w:rPr>
                <w:rFonts w:ascii="Times New Roman" w:hAnsi="Times New Roman" w:cs="Times New Roman"/>
                <w:sz w:val="28"/>
                <w:szCs w:val="28"/>
              </w:rPr>
            </w:pPr>
            <w:r w:rsidRPr="003F159F">
              <w:rPr>
                <w:rFonts w:ascii="Times New Roman" w:hAnsi="Times New Roman" w:cs="Times New Roman"/>
                <w:sz w:val="28"/>
                <w:szCs w:val="28"/>
              </w:rPr>
              <w:t>Программно-целевые инструменты подпрограммы</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Реализация подпрограммы представляет комплекс мер и основных стратегических подходов органов исполнительной государственной власти, органов местного самоуправления, органов государственного надзора и контроля, профсоюзов </w:t>
            </w:r>
            <w:r w:rsidRPr="003F159F">
              <w:rPr>
                <w:rFonts w:ascii="Times New Roman" w:hAnsi="Times New Roman" w:cs="Times New Roman"/>
                <w:sz w:val="28"/>
                <w:szCs w:val="28"/>
              </w:rPr>
              <w:br/>
              <w:t xml:space="preserve">и работодателей по обеспечению согласованных действий по реализации основных направлений государственной политики в области охраны труда на основе программно-целевого метода. Применение программно-целевого метода позволит обеспечить комплексное регулирование наиболее острых и проблемных вопросов </w:t>
            </w:r>
            <w:r w:rsidRPr="003F159F">
              <w:rPr>
                <w:rFonts w:ascii="Times New Roman" w:hAnsi="Times New Roman" w:cs="Times New Roman"/>
                <w:sz w:val="28"/>
                <w:szCs w:val="28"/>
              </w:rPr>
              <w:br/>
              <w:t>в сфере охраны труда, а также совершенствование региональной системы управления охраной труда на основе:</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определения цели, задач, состава </w:t>
            </w:r>
            <w:r w:rsidRPr="003F159F">
              <w:rPr>
                <w:rFonts w:ascii="Times New Roman" w:hAnsi="Times New Roman" w:cs="Times New Roman"/>
                <w:sz w:val="28"/>
                <w:szCs w:val="28"/>
              </w:rPr>
              <w:br/>
              <w:t>и структуры мероприятий и ожидаемых конечных результатов;</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концентрации материальных, финансовых, трудовых и научных ресурсов </w:t>
            </w:r>
            <w:r w:rsidRPr="003F159F">
              <w:rPr>
                <w:rFonts w:ascii="Times New Roman" w:hAnsi="Times New Roman" w:cs="Times New Roman"/>
                <w:sz w:val="28"/>
                <w:szCs w:val="28"/>
              </w:rPr>
              <w:br/>
              <w:t xml:space="preserve">по выполнению мероприятий, соответствующих приоритетным целям </w:t>
            </w:r>
            <w:r w:rsidRPr="003F159F">
              <w:rPr>
                <w:rFonts w:ascii="Times New Roman" w:hAnsi="Times New Roman" w:cs="Times New Roman"/>
                <w:sz w:val="28"/>
                <w:szCs w:val="28"/>
              </w:rPr>
              <w:br/>
              <w:t xml:space="preserve">и задачам по реализации основных направлений государственной политики </w:t>
            </w:r>
            <w:r w:rsidRPr="003F159F">
              <w:rPr>
                <w:rFonts w:ascii="Times New Roman" w:hAnsi="Times New Roman" w:cs="Times New Roman"/>
                <w:sz w:val="28"/>
                <w:szCs w:val="28"/>
              </w:rPr>
              <w:br/>
              <w:t>в области охраны труда;</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повышения эффективности государственного управления в сфере охраны труда и результативности использования бюджетных ресурсов</w:t>
            </w:r>
          </w:p>
        </w:tc>
      </w:tr>
      <w:tr w:rsidR="00556E37" w:rsidRPr="003F159F" w:rsidTr="00703077">
        <w:trPr>
          <w:cantSplit/>
          <w:trHeight w:val="360"/>
        </w:trPr>
        <w:tc>
          <w:tcPr>
            <w:tcW w:w="321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spacing w:line="300" w:lineRule="exact"/>
              <w:ind w:left="113"/>
              <w:rPr>
                <w:rFonts w:ascii="Times New Roman" w:hAnsi="Times New Roman" w:cs="Times New Roman"/>
                <w:sz w:val="28"/>
                <w:szCs w:val="28"/>
              </w:rPr>
            </w:pPr>
            <w:r w:rsidRPr="003F159F">
              <w:rPr>
                <w:rFonts w:ascii="Times New Roman" w:hAnsi="Times New Roman" w:cs="Times New Roman"/>
                <w:sz w:val="28"/>
                <w:szCs w:val="28"/>
              </w:rPr>
              <w:t>Цель подпрограммы</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Улучшение условий и охраны труда работников организаций, расположенных </w:t>
            </w:r>
            <w:r w:rsidRPr="003F159F">
              <w:rPr>
                <w:rFonts w:ascii="Times New Roman" w:hAnsi="Times New Roman" w:cs="Times New Roman"/>
                <w:sz w:val="28"/>
                <w:szCs w:val="28"/>
              </w:rPr>
              <w:br/>
              <w:t>на территории  Знаменского района</w:t>
            </w:r>
          </w:p>
        </w:tc>
      </w:tr>
      <w:tr w:rsidR="00556E37" w:rsidRPr="003F159F" w:rsidTr="00703077">
        <w:trPr>
          <w:cantSplit/>
          <w:trHeight w:val="360"/>
        </w:trPr>
        <w:tc>
          <w:tcPr>
            <w:tcW w:w="321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spacing w:line="300" w:lineRule="exact"/>
              <w:ind w:left="113"/>
              <w:rPr>
                <w:rFonts w:ascii="Times New Roman" w:hAnsi="Times New Roman" w:cs="Times New Roman"/>
                <w:sz w:val="28"/>
                <w:szCs w:val="28"/>
              </w:rPr>
            </w:pPr>
            <w:r w:rsidRPr="003F159F">
              <w:rPr>
                <w:rFonts w:ascii="Times New Roman" w:hAnsi="Times New Roman" w:cs="Times New Roman"/>
                <w:sz w:val="28"/>
                <w:szCs w:val="28"/>
              </w:rPr>
              <w:lastRenderedPageBreak/>
              <w:t>Задачи подпрограммы</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1. Совершенствование  системы управления охраной труда.</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2. Совершенствование нормативной правовой базы охраны труда, информационное обеспечение и пропаганда охраны труда.</w:t>
            </w:r>
          </w:p>
          <w:p w:rsidR="00556E37" w:rsidRPr="003F159F" w:rsidRDefault="00556E37" w:rsidP="008F2361">
            <w:pPr>
              <w:pStyle w:val="ConsPlusCell"/>
              <w:widowControl/>
              <w:spacing w:line="300" w:lineRule="exact"/>
              <w:ind w:right="57"/>
              <w:jc w:val="both"/>
              <w:rPr>
                <w:rFonts w:ascii="Times New Roman" w:hAnsi="Times New Roman" w:cs="Times New Roman"/>
                <w:sz w:val="28"/>
                <w:szCs w:val="28"/>
              </w:rPr>
            </w:pPr>
            <w:r w:rsidRPr="003F159F">
              <w:rPr>
                <w:rFonts w:ascii="Times New Roman" w:hAnsi="Times New Roman" w:cs="Times New Roman"/>
                <w:sz w:val="28"/>
                <w:szCs w:val="28"/>
              </w:rPr>
              <w:t xml:space="preserve">3. Улучшение системы обучения </w:t>
            </w:r>
            <w:r w:rsidRPr="003F159F">
              <w:rPr>
                <w:rFonts w:ascii="Times New Roman" w:hAnsi="Times New Roman" w:cs="Times New Roman"/>
                <w:sz w:val="28"/>
                <w:szCs w:val="28"/>
              </w:rPr>
              <w:br/>
              <w:t xml:space="preserve">и проверки </w:t>
            </w:r>
            <w:proofErr w:type="gramStart"/>
            <w:r w:rsidRPr="003F159F">
              <w:rPr>
                <w:rFonts w:ascii="Times New Roman" w:hAnsi="Times New Roman" w:cs="Times New Roman"/>
                <w:sz w:val="28"/>
                <w:szCs w:val="28"/>
              </w:rPr>
              <w:t>знаний требований охраны труда работников</w:t>
            </w:r>
            <w:proofErr w:type="gramEnd"/>
            <w:r w:rsidRPr="003F159F">
              <w:rPr>
                <w:rFonts w:ascii="Times New Roman" w:hAnsi="Times New Roman" w:cs="Times New Roman"/>
                <w:sz w:val="28"/>
                <w:szCs w:val="28"/>
              </w:rPr>
              <w:t xml:space="preserve"> организаций, активизация работы по аттестации рабочих мест по условиям труда</w:t>
            </w:r>
          </w:p>
        </w:tc>
      </w:tr>
      <w:tr w:rsidR="00556E37" w:rsidRPr="003F159F" w:rsidTr="00703077">
        <w:trPr>
          <w:cantSplit/>
          <w:trHeight w:val="360"/>
        </w:trPr>
        <w:tc>
          <w:tcPr>
            <w:tcW w:w="321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spacing w:line="300" w:lineRule="exact"/>
              <w:ind w:left="113"/>
              <w:rPr>
                <w:rFonts w:ascii="Times New Roman" w:hAnsi="Times New Roman" w:cs="Times New Roman"/>
                <w:sz w:val="28"/>
                <w:szCs w:val="28"/>
              </w:rPr>
            </w:pPr>
            <w:r w:rsidRPr="003F159F">
              <w:rPr>
                <w:rFonts w:ascii="Times New Roman" w:hAnsi="Times New Roman" w:cs="Times New Roman"/>
                <w:sz w:val="28"/>
                <w:szCs w:val="28"/>
              </w:rPr>
              <w:t xml:space="preserve">Целевые индикаторы </w:t>
            </w:r>
            <w:r w:rsidRPr="003F159F">
              <w:rPr>
                <w:rFonts w:ascii="Times New Roman" w:hAnsi="Times New Roman" w:cs="Times New Roman"/>
                <w:sz w:val="28"/>
                <w:szCs w:val="28"/>
              </w:rPr>
              <w:br/>
              <w:t>и показатели подпрограммы</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1. Численность работников, пострадавших </w:t>
            </w:r>
            <w:r w:rsidRPr="003F159F">
              <w:rPr>
                <w:rFonts w:ascii="Times New Roman" w:hAnsi="Times New Roman" w:cs="Times New Roman"/>
                <w:sz w:val="28"/>
                <w:szCs w:val="28"/>
              </w:rPr>
              <w:br/>
              <w:t xml:space="preserve">от несчастных случаев на производстве, всего, в том числе со смертельным </w:t>
            </w:r>
            <w:r w:rsidRPr="003F159F">
              <w:rPr>
                <w:rFonts w:ascii="Times New Roman" w:hAnsi="Times New Roman" w:cs="Times New Roman"/>
                <w:sz w:val="28"/>
                <w:szCs w:val="28"/>
              </w:rPr>
              <w:br/>
              <w:t>и тяжелым исходом.</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2. Численность работников, занятых </w:t>
            </w:r>
            <w:r w:rsidRPr="003F159F">
              <w:rPr>
                <w:rFonts w:ascii="Times New Roman" w:hAnsi="Times New Roman" w:cs="Times New Roman"/>
                <w:sz w:val="28"/>
                <w:szCs w:val="28"/>
              </w:rPr>
              <w:br/>
              <w:t>в условиях, не отвечающих санитарно-гигиеническим нормам.</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3. Численность работников, имеющих право на предоставление компенсаций </w:t>
            </w:r>
            <w:r w:rsidRPr="003F159F">
              <w:rPr>
                <w:rFonts w:ascii="Times New Roman" w:hAnsi="Times New Roman" w:cs="Times New Roman"/>
                <w:sz w:val="28"/>
                <w:szCs w:val="28"/>
              </w:rPr>
              <w:br/>
              <w:t>за работу во вредных и (или) опасных условиях труда.</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4. Затраты на мероприятия по охране труда </w:t>
            </w:r>
            <w:r w:rsidRPr="003F159F">
              <w:rPr>
                <w:rFonts w:ascii="Times New Roman" w:hAnsi="Times New Roman" w:cs="Times New Roman"/>
                <w:sz w:val="28"/>
                <w:szCs w:val="28"/>
              </w:rPr>
              <w:br/>
              <w:t>в расчете на одного работника.</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5. Количество руководителей </w:t>
            </w:r>
            <w:r w:rsidRPr="003F159F">
              <w:rPr>
                <w:rFonts w:ascii="Times New Roman" w:hAnsi="Times New Roman" w:cs="Times New Roman"/>
                <w:sz w:val="28"/>
                <w:szCs w:val="28"/>
              </w:rPr>
              <w:br/>
              <w:t xml:space="preserve">и специалистов, прошедших обучение </w:t>
            </w:r>
            <w:r w:rsidRPr="003F159F">
              <w:rPr>
                <w:rFonts w:ascii="Times New Roman" w:hAnsi="Times New Roman" w:cs="Times New Roman"/>
                <w:sz w:val="28"/>
                <w:szCs w:val="28"/>
              </w:rPr>
              <w:br/>
              <w:t>и проверку знаний требований охраны труда.</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6. Количество рабочих мест</w:t>
            </w:r>
            <w:r w:rsidR="00C32072" w:rsidRPr="003F159F">
              <w:rPr>
                <w:rFonts w:ascii="Times New Roman" w:hAnsi="Times New Roman" w:cs="Times New Roman"/>
                <w:sz w:val="28"/>
                <w:szCs w:val="28"/>
              </w:rPr>
              <w:t>, прошедших специальную оценку условий труда и оценку профессиональных рисков</w:t>
            </w:r>
          </w:p>
        </w:tc>
      </w:tr>
      <w:tr w:rsidR="00556E37" w:rsidRPr="003F159F" w:rsidTr="00703077">
        <w:trPr>
          <w:cantSplit/>
          <w:trHeight w:val="360"/>
        </w:trPr>
        <w:tc>
          <w:tcPr>
            <w:tcW w:w="321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spacing w:line="300" w:lineRule="exact"/>
              <w:ind w:left="113"/>
              <w:rPr>
                <w:rFonts w:ascii="Times New Roman" w:hAnsi="Times New Roman" w:cs="Times New Roman"/>
                <w:sz w:val="28"/>
                <w:szCs w:val="28"/>
              </w:rPr>
            </w:pPr>
            <w:r w:rsidRPr="003F159F">
              <w:rPr>
                <w:rFonts w:ascii="Times New Roman" w:hAnsi="Times New Roman" w:cs="Times New Roman"/>
                <w:sz w:val="28"/>
                <w:szCs w:val="28"/>
              </w:rPr>
              <w:t>Этапы и сроки реализации подпрограммы</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Подп</w:t>
            </w:r>
            <w:r w:rsidR="00563DC3">
              <w:rPr>
                <w:rFonts w:ascii="Times New Roman" w:hAnsi="Times New Roman" w:cs="Times New Roman"/>
                <w:sz w:val="28"/>
                <w:szCs w:val="28"/>
              </w:rPr>
              <w:t>рограмма рассчитана на 2018–2026</w:t>
            </w:r>
            <w:r w:rsidRPr="003F159F">
              <w:rPr>
                <w:rFonts w:ascii="Times New Roman" w:hAnsi="Times New Roman" w:cs="Times New Roman"/>
                <w:sz w:val="28"/>
                <w:szCs w:val="28"/>
              </w:rPr>
              <w:t xml:space="preserve"> годы и реализуется в один этап</w:t>
            </w:r>
          </w:p>
        </w:tc>
      </w:tr>
      <w:tr w:rsidR="00556E37" w:rsidRPr="003F159F" w:rsidTr="00703077">
        <w:trPr>
          <w:trHeight w:val="3552"/>
        </w:trPr>
        <w:tc>
          <w:tcPr>
            <w:tcW w:w="321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spacing w:line="300" w:lineRule="exact"/>
              <w:ind w:left="113"/>
              <w:rPr>
                <w:rFonts w:ascii="Times New Roman" w:hAnsi="Times New Roman" w:cs="Times New Roman"/>
                <w:sz w:val="28"/>
                <w:szCs w:val="28"/>
              </w:rPr>
            </w:pPr>
            <w:r w:rsidRPr="003F159F">
              <w:rPr>
                <w:rFonts w:ascii="Times New Roman" w:hAnsi="Times New Roman" w:cs="Times New Roman"/>
                <w:sz w:val="28"/>
                <w:szCs w:val="28"/>
              </w:rPr>
              <w:t>Объем бюджетных ассигнований подпрограммы</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Общий объем финансирования подпрограммы планируе</w:t>
            </w:r>
            <w:r w:rsidR="001D4612">
              <w:rPr>
                <w:rFonts w:ascii="Times New Roman" w:hAnsi="Times New Roman" w:cs="Times New Roman"/>
                <w:sz w:val="28"/>
                <w:szCs w:val="28"/>
              </w:rPr>
              <w:t xml:space="preserve">тся предусмотреть </w:t>
            </w:r>
            <w:r w:rsidR="001D4612">
              <w:rPr>
                <w:rFonts w:ascii="Times New Roman" w:hAnsi="Times New Roman" w:cs="Times New Roman"/>
                <w:sz w:val="28"/>
                <w:szCs w:val="28"/>
              </w:rPr>
              <w:br/>
              <w:t>в объеме  81</w:t>
            </w:r>
            <w:r w:rsidRPr="003F159F">
              <w:rPr>
                <w:rFonts w:ascii="Times New Roman" w:hAnsi="Times New Roman" w:cs="Times New Roman"/>
                <w:sz w:val="28"/>
                <w:szCs w:val="28"/>
              </w:rPr>
              <w:t xml:space="preserve">,5 тыс. рублей, </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Объем финансирования подпрограммы </w:t>
            </w:r>
            <w:r w:rsidRPr="003F159F">
              <w:rPr>
                <w:rFonts w:ascii="Times New Roman" w:hAnsi="Times New Roman" w:cs="Times New Roman"/>
                <w:sz w:val="28"/>
                <w:szCs w:val="28"/>
              </w:rPr>
              <w:br/>
              <w:t>по годам:</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2018 год  -     0  тыс. рублей, </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2019 год  -   6,5тыс. рублей,</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2020 год  -     0 тыс. рублей, </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2021 год  -     0 тыс. рублей,</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2022 год  -  </w:t>
            </w:r>
            <w:r w:rsidR="00B371B9" w:rsidRPr="003F159F">
              <w:rPr>
                <w:rFonts w:ascii="Times New Roman" w:hAnsi="Times New Roman" w:cs="Times New Roman"/>
                <w:sz w:val="28"/>
                <w:szCs w:val="28"/>
              </w:rPr>
              <w:t>0</w:t>
            </w:r>
            <w:r w:rsidRPr="003F159F">
              <w:rPr>
                <w:rFonts w:ascii="Times New Roman" w:hAnsi="Times New Roman" w:cs="Times New Roman"/>
                <w:sz w:val="28"/>
                <w:szCs w:val="28"/>
              </w:rPr>
              <w:t xml:space="preserve"> тыс. рублей,</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202</w:t>
            </w:r>
            <w:r w:rsidR="00563DC3">
              <w:rPr>
                <w:rFonts w:ascii="Times New Roman" w:hAnsi="Times New Roman" w:cs="Times New Roman"/>
                <w:sz w:val="28"/>
                <w:szCs w:val="28"/>
              </w:rPr>
              <w:t>3 год  -   11,0</w:t>
            </w:r>
            <w:r w:rsidRPr="003F159F">
              <w:rPr>
                <w:rFonts w:ascii="Times New Roman" w:hAnsi="Times New Roman" w:cs="Times New Roman"/>
                <w:sz w:val="28"/>
                <w:szCs w:val="28"/>
              </w:rPr>
              <w:t xml:space="preserve"> тыс. рублей</w:t>
            </w:r>
          </w:p>
          <w:p w:rsidR="00556E37" w:rsidRDefault="001D4612" w:rsidP="00703077">
            <w:pPr>
              <w:pStyle w:val="ConsPlusCell"/>
              <w:widowControl/>
              <w:spacing w:line="300" w:lineRule="exact"/>
              <w:ind w:left="113" w:right="57"/>
              <w:rPr>
                <w:rFonts w:ascii="Times New Roman" w:hAnsi="Times New Roman" w:cs="Times New Roman"/>
                <w:sz w:val="28"/>
                <w:szCs w:val="28"/>
              </w:rPr>
            </w:pPr>
            <w:r>
              <w:rPr>
                <w:rFonts w:ascii="Times New Roman" w:hAnsi="Times New Roman" w:cs="Times New Roman"/>
                <w:sz w:val="28"/>
                <w:szCs w:val="28"/>
              </w:rPr>
              <w:t>2024 год  -      0</w:t>
            </w:r>
            <w:r w:rsidR="00556E37" w:rsidRPr="003F159F">
              <w:rPr>
                <w:rFonts w:ascii="Times New Roman" w:hAnsi="Times New Roman" w:cs="Times New Roman"/>
                <w:sz w:val="28"/>
                <w:szCs w:val="28"/>
              </w:rPr>
              <w:t xml:space="preserve"> тыс. рублей</w:t>
            </w:r>
          </w:p>
          <w:p w:rsidR="00563DC3" w:rsidRDefault="00563DC3" w:rsidP="00703077">
            <w:pPr>
              <w:pStyle w:val="ConsPlusCell"/>
              <w:widowControl/>
              <w:spacing w:line="300" w:lineRule="exact"/>
              <w:ind w:left="113" w:right="57"/>
              <w:rPr>
                <w:rFonts w:ascii="Times New Roman" w:hAnsi="Times New Roman" w:cs="Times New Roman"/>
                <w:sz w:val="28"/>
                <w:szCs w:val="28"/>
              </w:rPr>
            </w:pPr>
            <w:r>
              <w:rPr>
                <w:rFonts w:ascii="Times New Roman" w:hAnsi="Times New Roman" w:cs="Times New Roman"/>
                <w:sz w:val="28"/>
                <w:szCs w:val="28"/>
              </w:rPr>
              <w:t>2025</w:t>
            </w:r>
            <w:r w:rsidRPr="003F159F">
              <w:rPr>
                <w:rFonts w:ascii="Times New Roman" w:hAnsi="Times New Roman" w:cs="Times New Roman"/>
                <w:sz w:val="28"/>
                <w:szCs w:val="28"/>
              </w:rPr>
              <w:t xml:space="preserve"> год  -   32,0 тыс. рублей</w:t>
            </w:r>
          </w:p>
          <w:p w:rsidR="00563DC3" w:rsidRPr="003F159F" w:rsidRDefault="00563DC3" w:rsidP="00703077">
            <w:pPr>
              <w:pStyle w:val="ConsPlusCell"/>
              <w:widowControl/>
              <w:spacing w:line="300" w:lineRule="exact"/>
              <w:ind w:left="113" w:right="57"/>
              <w:rPr>
                <w:rFonts w:ascii="Times New Roman" w:hAnsi="Times New Roman" w:cs="Times New Roman"/>
                <w:sz w:val="28"/>
                <w:szCs w:val="28"/>
              </w:rPr>
            </w:pPr>
            <w:r>
              <w:rPr>
                <w:rFonts w:ascii="Times New Roman" w:hAnsi="Times New Roman" w:cs="Times New Roman"/>
                <w:sz w:val="28"/>
                <w:szCs w:val="28"/>
              </w:rPr>
              <w:t>2026</w:t>
            </w:r>
            <w:r w:rsidRPr="003F159F">
              <w:rPr>
                <w:rFonts w:ascii="Times New Roman" w:hAnsi="Times New Roman" w:cs="Times New Roman"/>
                <w:sz w:val="28"/>
                <w:szCs w:val="28"/>
              </w:rPr>
              <w:t xml:space="preserve"> год  -   32,0 тыс. рублей</w:t>
            </w:r>
          </w:p>
        </w:tc>
      </w:tr>
      <w:tr w:rsidR="00556E37" w:rsidRPr="003F159F" w:rsidTr="00703077">
        <w:trPr>
          <w:trHeight w:val="360"/>
        </w:trPr>
        <w:tc>
          <w:tcPr>
            <w:tcW w:w="321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spacing w:line="300" w:lineRule="exact"/>
              <w:ind w:left="113"/>
              <w:rPr>
                <w:rFonts w:ascii="Times New Roman" w:hAnsi="Times New Roman" w:cs="Times New Roman"/>
                <w:sz w:val="28"/>
                <w:szCs w:val="28"/>
              </w:rPr>
            </w:pPr>
            <w:r w:rsidRPr="003F159F">
              <w:rPr>
                <w:rFonts w:ascii="Times New Roman" w:hAnsi="Times New Roman" w:cs="Times New Roman"/>
                <w:sz w:val="28"/>
                <w:szCs w:val="28"/>
              </w:rPr>
              <w:t>Ожидаемые результаты реализации подпрограммы</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В результате реализации подпрограммы </w:t>
            </w:r>
          </w:p>
          <w:p w:rsidR="00556E37" w:rsidRPr="003F159F" w:rsidRDefault="00556E37" w:rsidP="00703077">
            <w:pPr>
              <w:pStyle w:val="ConsPlusCell"/>
              <w:widowControl/>
              <w:spacing w:line="300" w:lineRule="exact"/>
              <w:ind w:left="113" w:right="57" w:firstLine="170"/>
              <w:rPr>
                <w:rFonts w:ascii="Times New Roman" w:hAnsi="Times New Roman" w:cs="Times New Roman"/>
                <w:sz w:val="28"/>
                <w:szCs w:val="28"/>
              </w:rPr>
            </w:pPr>
            <w:r w:rsidRPr="003F159F">
              <w:rPr>
                <w:rFonts w:ascii="Times New Roman" w:hAnsi="Times New Roman" w:cs="Times New Roman"/>
                <w:sz w:val="28"/>
                <w:szCs w:val="28"/>
              </w:rPr>
              <w:t>1) снизится:</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Численность работников, пострадавших              </w:t>
            </w:r>
            <w:r w:rsidRPr="003F159F">
              <w:rPr>
                <w:rFonts w:ascii="Times New Roman" w:hAnsi="Times New Roman" w:cs="Times New Roman"/>
                <w:sz w:val="28"/>
                <w:szCs w:val="28"/>
              </w:rPr>
              <w:lastRenderedPageBreak/>
              <w:t xml:space="preserve">от несчастных случаев на производстве, включая смертельный и тяжелый травматизм, </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численность работников, занятых </w:t>
            </w:r>
            <w:r w:rsidRPr="003F159F">
              <w:rPr>
                <w:rFonts w:ascii="Times New Roman" w:hAnsi="Times New Roman" w:cs="Times New Roman"/>
                <w:sz w:val="28"/>
                <w:szCs w:val="28"/>
              </w:rPr>
              <w:br/>
              <w:t xml:space="preserve">в условиях, не отвечающих санитарно-гигиеническим нормам, </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численность работников, имеющих право </w:t>
            </w:r>
            <w:r w:rsidRPr="003F159F">
              <w:rPr>
                <w:rFonts w:ascii="Times New Roman" w:hAnsi="Times New Roman" w:cs="Times New Roman"/>
                <w:sz w:val="28"/>
                <w:szCs w:val="28"/>
              </w:rPr>
              <w:br/>
              <w:t xml:space="preserve">на предоставление компенсаций за работу </w:t>
            </w:r>
            <w:r w:rsidRPr="003F159F">
              <w:rPr>
                <w:rFonts w:ascii="Times New Roman" w:hAnsi="Times New Roman" w:cs="Times New Roman"/>
                <w:sz w:val="28"/>
                <w:szCs w:val="28"/>
              </w:rPr>
              <w:br/>
              <w:t>во вредных и (или) опасных условиях труда;</w:t>
            </w:r>
          </w:p>
          <w:p w:rsidR="00556E37" w:rsidRPr="003F159F" w:rsidRDefault="00556E37" w:rsidP="00703077">
            <w:pPr>
              <w:pStyle w:val="ConsPlusCell"/>
              <w:widowControl/>
              <w:spacing w:line="300" w:lineRule="exact"/>
              <w:ind w:left="113" w:right="57" w:firstLine="170"/>
              <w:rPr>
                <w:rFonts w:ascii="Times New Roman" w:hAnsi="Times New Roman" w:cs="Times New Roman"/>
                <w:sz w:val="28"/>
                <w:szCs w:val="28"/>
              </w:rPr>
            </w:pPr>
            <w:r w:rsidRPr="003F159F">
              <w:rPr>
                <w:rFonts w:ascii="Times New Roman" w:hAnsi="Times New Roman" w:cs="Times New Roman"/>
                <w:sz w:val="28"/>
                <w:szCs w:val="28"/>
              </w:rPr>
              <w:t>2) увелич</w:t>
            </w:r>
            <w:r w:rsidR="00563DC3">
              <w:rPr>
                <w:rFonts w:ascii="Times New Roman" w:hAnsi="Times New Roman" w:cs="Times New Roman"/>
                <w:sz w:val="28"/>
                <w:szCs w:val="28"/>
              </w:rPr>
              <w:t>ится к 2026</w:t>
            </w:r>
            <w:r w:rsidRPr="003F159F">
              <w:rPr>
                <w:rFonts w:ascii="Times New Roman" w:hAnsi="Times New Roman" w:cs="Times New Roman"/>
                <w:sz w:val="28"/>
                <w:szCs w:val="28"/>
              </w:rPr>
              <w:t xml:space="preserve"> году:</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затраты на мероприятия по охране труда </w:t>
            </w:r>
            <w:r w:rsidRPr="003F159F">
              <w:rPr>
                <w:rFonts w:ascii="Times New Roman" w:hAnsi="Times New Roman" w:cs="Times New Roman"/>
                <w:sz w:val="28"/>
                <w:szCs w:val="28"/>
              </w:rPr>
              <w:br/>
              <w:t>в расчете на одного работника –  в 4,9 раза;</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количество руководителей и специалистов, прошедших обучение и проверку знаний требований охраны труда – до 65 человек;</w:t>
            </w:r>
          </w:p>
          <w:p w:rsidR="00556E37" w:rsidRPr="003F159F" w:rsidRDefault="00556E37"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 xml:space="preserve">количество рабочих мест, прошедших специальную оценку условий труда– </w:t>
            </w:r>
            <w:proofErr w:type="gramStart"/>
            <w:r w:rsidRPr="003F159F">
              <w:rPr>
                <w:rFonts w:ascii="Times New Roman" w:hAnsi="Times New Roman" w:cs="Times New Roman"/>
                <w:sz w:val="28"/>
                <w:szCs w:val="28"/>
              </w:rPr>
              <w:t>на</w:t>
            </w:r>
            <w:proofErr w:type="gramEnd"/>
            <w:r w:rsidRPr="003F159F">
              <w:rPr>
                <w:rFonts w:ascii="Times New Roman" w:hAnsi="Times New Roman" w:cs="Times New Roman"/>
                <w:sz w:val="28"/>
                <w:szCs w:val="28"/>
              </w:rPr>
              <w:t xml:space="preserve"> 28,6 %</w:t>
            </w:r>
          </w:p>
          <w:p w:rsidR="00C32072" w:rsidRPr="003F159F" w:rsidRDefault="00C32072" w:rsidP="00703077">
            <w:pPr>
              <w:pStyle w:val="ConsPlusCell"/>
              <w:widowControl/>
              <w:spacing w:line="300" w:lineRule="exact"/>
              <w:ind w:left="113" w:right="57"/>
              <w:rPr>
                <w:rFonts w:ascii="Times New Roman" w:hAnsi="Times New Roman" w:cs="Times New Roman"/>
                <w:sz w:val="28"/>
                <w:szCs w:val="28"/>
              </w:rPr>
            </w:pPr>
            <w:r w:rsidRPr="003F159F">
              <w:rPr>
                <w:rFonts w:ascii="Times New Roman" w:hAnsi="Times New Roman" w:cs="Times New Roman"/>
                <w:sz w:val="28"/>
                <w:szCs w:val="28"/>
              </w:rPr>
              <w:t>количество рабочих мест, прошедших оценку професс</w:t>
            </w:r>
            <w:r w:rsidR="00563DC3">
              <w:rPr>
                <w:rFonts w:ascii="Times New Roman" w:hAnsi="Times New Roman" w:cs="Times New Roman"/>
                <w:sz w:val="28"/>
                <w:szCs w:val="28"/>
              </w:rPr>
              <w:t>иональных рисков составит в 2024</w:t>
            </w:r>
            <w:r w:rsidRPr="003F159F">
              <w:rPr>
                <w:rFonts w:ascii="Times New Roman" w:hAnsi="Times New Roman" w:cs="Times New Roman"/>
                <w:sz w:val="28"/>
                <w:szCs w:val="28"/>
              </w:rPr>
              <w:t xml:space="preserve"> году 21 шт. </w:t>
            </w:r>
          </w:p>
        </w:tc>
      </w:tr>
    </w:tbl>
    <w:p w:rsidR="00556E37" w:rsidRPr="003F159F" w:rsidRDefault="00556E37" w:rsidP="00556E37">
      <w:pPr>
        <w:rPr>
          <w:sz w:val="28"/>
          <w:szCs w:val="28"/>
        </w:rPr>
      </w:pPr>
    </w:p>
    <w:p w:rsidR="00556E37" w:rsidRPr="003F159F" w:rsidRDefault="00556E37" w:rsidP="00556E37">
      <w:pPr>
        <w:pageBreakBefore/>
        <w:jc w:val="center"/>
        <w:rPr>
          <w:b/>
          <w:sz w:val="28"/>
          <w:szCs w:val="28"/>
        </w:rPr>
      </w:pPr>
      <w:r w:rsidRPr="003F159F">
        <w:rPr>
          <w:b/>
          <w:sz w:val="28"/>
          <w:szCs w:val="28"/>
        </w:rPr>
        <w:lastRenderedPageBreak/>
        <w:t>Характеристика состояния  условий и охраны труда в Знаменском районе Орловской области и прогноз ее развития.</w:t>
      </w:r>
    </w:p>
    <w:p w:rsidR="00556E37" w:rsidRPr="003F159F" w:rsidRDefault="00556E37" w:rsidP="00556E37">
      <w:pPr>
        <w:rPr>
          <w:b/>
          <w:sz w:val="28"/>
          <w:szCs w:val="28"/>
        </w:rPr>
      </w:pPr>
    </w:p>
    <w:p w:rsidR="00556E37" w:rsidRPr="003F159F" w:rsidRDefault="00556E37" w:rsidP="00556E37">
      <w:pPr>
        <w:ind w:firstLine="851"/>
        <w:jc w:val="both"/>
        <w:rPr>
          <w:sz w:val="28"/>
          <w:szCs w:val="28"/>
        </w:rPr>
      </w:pPr>
      <w:r w:rsidRPr="003F159F">
        <w:rPr>
          <w:sz w:val="28"/>
          <w:szCs w:val="28"/>
        </w:rPr>
        <w:t>Основу экономического благополучия любой организации составляет труд её работников, поэтому проблемы регулирования человеческих отношений в трудовой сфере являются важнейшими элементами эффективного управления производством.</w:t>
      </w:r>
    </w:p>
    <w:p w:rsidR="00556E37" w:rsidRPr="003F159F" w:rsidRDefault="00556E37" w:rsidP="00556E37">
      <w:pPr>
        <w:ind w:firstLine="851"/>
        <w:jc w:val="both"/>
        <w:rPr>
          <w:sz w:val="28"/>
          <w:szCs w:val="28"/>
        </w:rPr>
      </w:pPr>
      <w:r w:rsidRPr="003F159F">
        <w:rPr>
          <w:sz w:val="28"/>
          <w:szCs w:val="28"/>
        </w:rPr>
        <w:t>Работа, проводимая  органами местного самоуправления, органами государственного надзора и контроля, профсоюзами и работодателями, в том числе в рамках реализации программ улучшения условий и охраны труда, позволила в последние годы добиться устойчивой тенденции снижения уровня производственного травматизма.</w:t>
      </w:r>
    </w:p>
    <w:p w:rsidR="00556E37" w:rsidRPr="003F159F" w:rsidRDefault="00556E37" w:rsidP="00556E37">
      <w:pPr>
        <w:ind w:firstLine="851"/>
        <w:jc w:val="both"/>
        <w:rPr>
          <w:sz w:val="28"/>
          <w:szCs w:val="28"/>
        </w:rPr>
      </w:pPr>
      <w:r w:rsidRPr="003F159F">
        <w:rPr>
          <w:sz w:val="28"/>
          <w:szCs w:val="28"/>
        </w:rPr>
        <w:t>Численность работников, которые имеют право на предоставление компенсаций за работу в неблагоприятных условиях труда, в 2016 году составила 5 человек в районе.</w:t>
      </w:r>
    </w:p>
    <w:p w:rsidR="00556E37" w:rsidRPr="003F159F" w:rsidRDefault="00556E37" w:rsidP="00556E37">
      <w:pPr>
        <w:ind w:firstLine="851"/>
        <w:jc w:val="both"/>
        <w:rPr>
          <w:sz w:val="28"/>
          <w:szCs w:val="28"/>
        </w:rPr>
      </w:pPr>
      <w:r w:rsidRPr="003F159F">
        <w:rPr>
          <w:sz w:val="28"/>
          <w:szCs w:val="28"/>
        </w:rPr>
        <w:t>Такое положение объясняется наличием целого комплекса экономических, социальных и правовых проблем. Основными причинами  производственного травматизма и значительного числа работников, занятых в неблагоприятных условиях труда, являются:</w:t>
      </w:r>
    </w:p>
    <w:p w:rsidR="00556E37" w:rsidRPr="003F159F" w:rsidRDefault="00556E37" w:rsidP="00556E37">
      <w:pPr>
        <w:ind w:firstLine="851"/>
        <w:jc w:val="both"/>
        <w:rPr>
          <w:sz w:val="28"/>
          <w:szCs w:val="28"/>
        </w:rPr>
      </w:pPr>
      <w:r w:rsidRPr="003F159F">
        <w:rPr>
          <w:sz w:val="28"/>
          <w:szCs w:val="28"/>
        </w:rPr>
        <w:t>1) несовершенство правовых, организационно-</w:t>
      </w:r>
      <w:proofErr w:type="gramStart"/>
      <w:r w:rsidRPr="003F159F">
        <w:rPr>
          <w:sz w:val="28"/>
          <w:szCs w:val="28"/>
        </w:rPr>
        <w:t xml:space="preserve">экономических </w:t>
      </w:r>
      <w:r w:rsidRPr="003F159F">
        <w:rPr>
          <w:sz w:val="28"/>
          <w:szCs w:val="28"/>
        </w:rPr>
        <w:br/>
        <w:t>и социальных механизмов</w:t>
      </w:r>
      <w:proofErr w:type="gramEnd"/>
      <w:r w:rsidRPr="003F159F">
        <w:rPr>
          <w:sz w:val="28"/>
          <w:szCs w:val="28"/>
        </w:rPr>
        <w:t xml:space="preserve"> регулирования вопросов охраны труда;</w:t>
      </w:r>
    </w:p>
    <w:p w:rsidR="00556E37" w:rsidRPr="003F159F" w:rsidRDefault="00556E37" w:rsidP="00556E37">
      <w:pPr>
        <w:ind w:firstLine="851"/>
        <w:jc w:val="both"/>
        <w:rPr>
          <w:sz w:val="28"/>
          <w:szCs w:val="28"/>
        </w:rPr>
      </w:pPr>
      <w:r w:rsidRPr="003F159F">
        <w:rPr>
          <w:sz w:val="28"/>
          <w:szCs w:val="28"/>
        </w:rPr>
        <w:t xml:space="preserve">2) отсутствие действенного </w:t>
      </w:r>
      <w:proofErr w:type="gramStart"/>
      <w:r w:rsidRPr="003F159F">
        <w:rPr>
          <w:sz w:val="28"/>
          <w:szCs w:val="28"/>
        </w:rPr>
        <w:t>экономического механизма</w:t>
      </w:r>
      <w:proofErr w:type="gramEnd"/>
      <w:r w:rsidRPr="003F159F">
        <w:rPr>
          <w:sz w:val="28"/>
          <w:szCs w:val="28"/>
        </w:rPr>
        <w:t>, побуждающего работодателей заниматься вопросами обеспечения здоровых и безопасных условий труда;</w:t>
      </w:r>
    </w:p>
    <w:p w:rsidR="00556E37" w:rsidRPr="003F159F" w:rsidRDefault="00556E37" w:rsidP="00556E37">
      <w:pPr>
        <w:ind w:firstLine="851"/>
        <w:jc w:val="both"/>
        <w:rPr>
          <w:sz w:val="28"/>
          <w:szCs w:val="28"/>
        </w:rPr>
      </w:pPr>
      <w:r w:rsidRPr="003F159F">
        <w:rPr>
          <w:sz w:val="28"/>
          <w:szCs w:val="28"/>
        </w:rPr>
        <w:t xml:space="preserve">3) недостаточное финансирование работодателями мероприятий </w:t>
      </w:r>
      <w:r w:rsidRPr="003F159F">
        <w:rPr>
          <w:sz w:val="28"/>
          <w:szCs w:val="28"/>
        </w:rPr>
        <w:br/>
        <w:t>по улучшению условий и охраны труда;</w:t>
      </w:r>
    </w:p>
    <w:p w:rsidR="00556E37" w:rsidRPr="003F159F" w:rsidRDefault="00556E37" w:rsidP="00556E37">
      <w:pPr>
        <w:ind w:firstLine="851"/>
        <w:jc w:val="both"/>
        <w:rPr>
          <w:sz w:val="28"/>
          <w:szCs w:val="28"/>
        </w:rPr>
      </w:pPr>
      <w:r w:rsidRPr="003F159F">
        <w:rPr>
          <w:sz w:val="28"/>
          <w:szCs w:val="28"/>
        </w:rPr>
        <w:t xml:space="preserve">4) низкие темпы проведения аттестации рабочих мест по условиям труда </w:t>
      </w:r>
      <w:r w:rsidRPr="003F159F">
        <w:rPr>
          <w:sz w:val="28"/>
          <w:szCs w:val="28"/>
        </w:rPr>
        <w:br/>
        <w:t>в организациях Орловской области;</w:t>
      </w:r>
    </w:p>
    <w:p w:rsidR="00556E37" w:rsidRPr="003F159F" w:rsidRDefault="00556E37" w:rsidP="00556E37">
      <w:pPr>
        <w:ind w:firstLine="851"/>
        <w:jc w:val="both"/>
        <w:rPr>
          <w:sz w:val="28"/>
          <w:szCs w:val="28"/>
        </w:rPr>
      </w:pPr>
      <w:r w:rsidRPr="003F159F">
        <w:rPr>
          <w:sz w:val="28"/>
          <w:szCs w:val="28"/>
        </w:rPr>
        <w:t>5) недостатки в организации обучения и проверки знаний требований охраны труда работников, включая руководителей и специалистов;</w:t>
      </w:r>
    </w:p>
    <w:p w:rsidR="00556E37" w:rsidRPr="003F159F" w:rsidRDefault="00556E37" w:rsidP="00556E37">
      <w:pPr>
        <w:ind w:firstLine="851"/>
        <w:jc w:val="both"/>
        <w:rPr>
          <w:sz w:val="28"/>
          <w:szCs w:val="28"/>
        </w:rPr>
      </w:pPr>
      <w:r w:rsidRPr="003F159F">
        <w:rPr>
          <w:sz w:val="28"/>
          <w:szCs w:val="28"/>
        </w:rPr>
        <w:t xml:space="preserve">6) отсутствие ведомственного и ослабление общественного </w:t>
      </w:r>
      <w:r w:rsidRPr="003F159F">
        <w:rPr>
          <w:sz w:val="28"/>
          <w:szCs w:val="28"/>
        </w:rPr>
        <w:br/>
        <w:t xml:space="preserve">и государственного </w:t>
      </w:r>
      <w:proofErr w:type="gramStart"/>
      <w:r w:rsidRPr="003F159F">
        <w:rPr>
          <w:sz w:val="28"/>
          <w:szCs w:val="28"/>
        </w:rPr>
        <w:t>контроля за</w:t>
      </w:r>
      <w:proofErr w:type="gramEnd"/>
      <w:r w:rsidRPr="003F159F">
        <w:rPr>
          <w:sz w:val="28"/>
          <w:szCs w:val="28"/>
        </w:rPr>
        <w:t xml:space="preserve"> соблюдением законодательства в области охраны труда;</w:t>
      </w:r>
    </w:p>
    <w:p w:rsidR="00556E37" w:rsidRPr="003F159F" w:rsidRDefault="00556E37" w:rsidP="00556E37">
      <w:pPr>
        <w:ind w:firstLine="851"/>
        <w:jc w:val="both"/>
        <w:rPr>
          <w:sz w:val="28"/>
          <w:szCs w:val="28"/>
        </w:rPr>
      </w:pPr>
      <w:r w:rsidRPr="003F159F">
        <w:rPr>
          <w:sz w:val="28"/>
          <w:szCs w:val="28"/>
        </w:rPr>
        <w:t xml:space="preserve">7) недостаточная информированность работодателей и работников </w:t>
      </w:r>
      <w:r w:rsidRPr="003F159F">
        <w:rPr>
          <w:sz w:val="28"/>
          <w:szCs w:val="28"/>
        </w:rPr>
        <w:br/>
        <w:t>по вопросам охраны труда.</w:t>
      </w:r>
    </w:p>
    <w:p w:rsidR="00556E37" w:rsidRPr="003F159F" w:rsidRDefault="00556E37" w:rsidP="00556E37">
      <w:pPr>
        <w:ind w:firstLine="851"/>
        <w:jc w:val="both"/>
        <w:rPr>
          <w:color w:val="000000"/>
          <w:sz w:val="28"/>
          <w:szCs w:val="28"/>
        </w:rPr>
      </w:pPr>
      <w:r w:rsidRPr="003F159F">
        <w:rPr>
          <w:sz w:val="28"/>
          <w:szCs w:val="28"/>
        </w:rPr>
        <w:t xml:space="preserve">При отсутствии подпрограммы «Улучшение условий и охраны труда </w:t>
      </w:r>
      <w:r w:rsidRPr="003F159F">
        <w:rPr>
          <w:sz w:val="28"/>
          <w:szCs w:val="28"/>
        </w:rPr>
        <w:br/>
      </w:r>
      <w:r w:rsidRPr="003F159F">
        <w:rPr>
          <w:color w:val="000000"/>
          <w:sz w:val="28"/>
          <w:szCs w:val="28"/>
        </w:rPr>
        <w:t xml:space="preserve">в Знаменском </w:t>
      </w:r>
      <w:r w:rsidR="00F3157C">
        <w:rPr>
          <w:color w:val="000000"/>
          <w:sz w:val="28"/>
          <w:szCs w:val="28"/>
        </w:rPr>
        <w:t>районе Орловской области</w:t>
      </w:r>
      <w:r w:rsidRPr="003F159F">
        <w:rPr>
          <w:color w:val="000000"/>
          <w:sz w:val="28"/>
          <w:szCs w:val="28"/>
        </w:rPr>
        <w:t xml:space="preserve">» прогнозируется ухудшение социально-экономических показателей, которое может привести к дополнительным моральным и материальным потерям работников </w:t>
      </w:r>
      <w:r w:rsidRPr="003F159F">
        <w:rPr>
          <w:sz w:val="28"/>
          <w:szCs w:val="28"/>
        </w:rPr>
        <w:br/>
      </w:r>
      <w:r w:rsidRPr="003F159F">
        <w:rPr>
          <w:color w:val="000000"/>
          <w:sz w:val="28"/>
          <w:szCs w:val="28"/>
        </w:rPr>
        <w:t xml:space="preserve">и работодателей. Деятельность всех заинтересованных организаций, и </w:t>
      </w:r>
      <w:r w:rsidRPr="003F159F">
        <w:rPr>
          <w:color w:val="000000"/>
          <w:sz w:val="28"/>
          <w:szCs w:val="28"/>
        </w:rPr>
        <w:br/>
        <w:t xml:space="preserve">предприятий района в сфере охраны труда не будет в должной мере эффективной без их комплексного программного развития и стимулирования, выполнения определенной системной совокупности </w:t>
      </w:r>
      <w:r w:rsidRPr="003F159F">
        <w:rPr>
          <w:color w:val="000000"/>
          <w:sz w:val="28"/>
          <w:szCs w:val="28"/>
        </w:rPr>
        <w:lastRenderedPageBreak/>
        <w:t xml:space="preserve">скоординированных </w:t>
      </w:r>
      <w:r w:rsidRPr="003F159F">
        <w:rPr>
          <w:sz w:val="28"/>
          <w:szCs w:val="28"/>
        </w:rPr>
        <w:br/>
      </w:r>
      <w:r w:rsidRPr="003F159F">
        <w:rPr>
          <w:color w:val="000000"/>
          <w:sz w:val="28"/>
          <w:szCs w:val="28"/>
        </w:rPr>
        <w:t>по срокам, целям и ресурсам мероприятий.</w:t>
      </w:r>
    </w:p>
    <w:p w:rsidR="008463C6" w:rsidRPr="003F159F" w:rsidRDefault="008463C6" w:rsidP="00563DC3">
      <w:pPr>
        <w:rPr>
          <w:b/>
          <w:sz w:val="28"/>
          <w:szCs w:val="28"/>
        </w:rPr>
      </w:pPr>
    </w:p>
    <w:p w:rsidR="00556E37" w:rsidRPr="003F159F" w:rsidRDefault="00556E37" w:rsidP="00556E37">
      <w:pPr>
        <w:jc w:val="center"/>
        <w:rPr>
          <w:b/>
          <w:sz w:val="28"/>
          <w:szCs w:val="28"/>
        </w:rPr>
      </w:pPr>
      <w:r w:rsidRPr="003F159F">
        <w:rPr>
          <w:b/>
          <w:sz w:val="28"/>
          <w:szCs w:val="28"/>
        </w:rPr>
        <w:t>2. Приоритеты  политики в сфере охраны труда, цели, задачи</w:t>
      </w:r>
      <w:r w:rsidRPr="003F159F">
        <w:rPr>
          <w:b/>
          <w:color w:val="000000"/>
          <w:sz w:val="28"/>
          <w:szCs w:val="28"/>
        </w:rPr>
        <w:br/>
      </w:r>
      <w:r w:rsidRPr="003F159F">
        <w:rPr>
          <w:b/>
          <w:sz w:val="28"/>
          <w:szCs w:val="28"/>
        </w:rPr>
        <w:t>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56E37" w:rsidRPr="003F159F" w:rsidRDefault="00556E37" w:rsidP="00556E37">
      <w:pPr>
        <w:ind w:firstLine="900"/>
        <w:jc w:val="both"/>
        <w:rPr>
          <w:sz w:val="28"/>
          <w:szCs w:val="28"/>
        </w:rPr>
      </w:pPr>
    </w:p>
    <w:p w:rsidR="00556E37" w:rsidRPr="003F159F" w:rsidRDefault="00556E37" w:rsidP="00556E37">
      <w:pPr>
        <w:ind w:firstLine="851"/>
        <w:jc w:val="both"/>
        <w:rPr>
          <w:sz w:val="28"/>
          <w:szCs w:val="28"/>
        </w:rPr>
      </w:pPr>
      <w:r w:rsidRPr="003F159F">
        <w:rPr>
          <w:sz w:val="28"/>
          <w:szCs w:val="28"/>
        </w:rPr>
        <w:t xml:space="preserve">Подпрограмма представляет собой комплекс мер и основных стратегических подходов органов исполнительной государственной власти, органов местного самоуправления, органов государственного надзора </w:t>
      </w:r>
      <w:r w:rsidRPr="003F159F">
        <w:rPr>
          <w:sz w:val="28"/>
          <w:szCs w:val="28"/>
        </w:rPr>
        <w:br/>
        <w:t xml:space="preserve">и контроля, профсоюзов и работодателей по обеспечению согласованных действий по реализации основных направлений государственной политики </w:t>
      </w:r>
      <w:r w:rsidRPr="003F159F">
        <w:rPr>
          <w:sz w:val="28"/>
          <w:szCs w:val="28"/>
        </w:rPr>
        <w:br/>
        <w:t>в области охраны труда, дальнейшему совершенствованию региональной системы управления охраной труда.</w:t>
      </w:r>
    </w:p>
    <w:p w:rsidR="00556E37" w:rsidRPr="003F159F" w:rsidRDefault="00556E37" w:rsidP="00556E37">
      <w:pPr>
        <w:autoSpaceDE w:val="0"/>
        <w:ind w:firstLine="708"/>
        <w:jc w:val="both"/>
        <w:rPr>
          <w:sz w:val="28"/>
          <w:szCs w:val="28"/>
        </w:rPr>
      </w:pPr>
      <w:proofErr w:type="gramStart"/>
      <w:r w:rsidRPr="003F159F">
        <w:rPr>
          <w:sz w:val="28"/>
          <w:szCs w:val="28"/>
        </w:rPr>
        <w:t>Подпрограмма разработана на основании статей 210 и 216 Трудового кодекса Российской Федерации,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«Об утверждении Концепции демографической политики Российской Федерации на период до 2025 года», Закона Орловской области от 6 февраля 2006 года № 572-ОЗ «Об охране труда в Орловской области</w:t>
      </w:r>
      <w:proofErr w:type="gramEnd"/>
      <w:r w:rsidRPr="003F159F">
        <w:rPr>
          <w:sz w:val="28"/>
          <w:szCs w:val="28"/>
        </w:rPr>
        <w:t>», Типовой программы улучшения условий и охраны труда в субъекте Российской Федерации (протокол заседания Правительства Российской Федерации                     от 27 октября 2011 года № 36), а также в соответствии с требованиями, установленными постановлением Администрации Знаменского района Орловской области от 27 декабря 2012 года № 281 « Об утверждении порядка разработки, реализации и оценки эффективности муниципальных программ»</w:t>
      </w:r>
      <w:proofErr w:type="gramStart"/>
      <w:r w:rsidRPr="003F159F">
        <w:rPr>
          <w:sz w:val="28"/>
          <w:szCs w:val="28"/>
        </w:rPr>
        <w:t>,п</w:t>
      </w:r>
      <w:proofErr w:type="gramEnd"/>
      <w:r w:rsidRPr="003F159F">
        <w:rPr>
          <w:sz w:val="28"/>
          <w:szCs w:val="28"/>
        </w:rPr>
        <w:t>остановлением Администрации Знаменского района Орловской области от 27 сентября 2013 года № 174 « О внесении изменений в постановление Администрации Знаменского района Орловской области от 27 декабря 2012 года № 281 « Об утверждении Порядка разработки</w:t>
      </w:r>
      <w:proofErr w:type="gramStart"/>
      <w:r w:rsidRPr="003F159F">
        <w:rPr>
          <w:sz w:val="28"/>
          <w:szCs w:val="28"/>
        </w:rPr>
        <w:t xml:space="preserve"> ,</w:t>
      </w:r>
      <w:proofErr w:type="gramEnd"/>
      <w:r w:rsidRPr="003F159F">
        <w:rPr>
          <w:sz w:val="28"/>
          <w:szCs w:val="28"/>
        </w:rPr>
        <w:t xml:space="preserve"> реализации и оценки эффективности муниципальных программ».</w:t>
      </w:r>
    </w:p>
    <w:p w:rsidR="00556E37" w:rsidRPr="003F159F" w:rsidRDefault="00556E37" w:rsidP="00556E37">
      <w:pPr>
        <w:ind w:firstLine="851"/>
        <w:jc w:val="both"/>
        <w:rPr>
          <w:sz w:val="28"/>
          <w:szCs w:val="28"/>
        </w:rPr>
      </w:pPr>
      <w:r w:rsidRPr="003F159F">
        <w:rPr>
          <w:sz w:val="28"/>
          <w:szCs w:val="28"/>
        </w:rPr>
        <w:t>Мировой и отечественный опыт показывают, что здоровый                                 и безопасный труд работников – это основной путь к повышению производительности труда, росту экономики и благосостояния любого коллектива. Неудовлетворительное состояние условий и охраны труда ведет                  к снижению производительности труда как из-за потерь, связанных                                с травматизмом и заболеваемостью, множеством серьезных прямых                          и косвенных последствий для жизни работников, их семей и работодателей, так и из-за снижения мастерства исполнителей. Неудовлетворительные условия труда вызывают рост текучести персонала, снижают престиж                                                 и конкурентоспособность организаций.</w:t>
      </w:r>
    </w:p>
    <w:p w:rsidR="00556E37" w:rsidRPr="003F159F" w:rsidRDefault="00556E37" w:rsidP="00556E37">
      <w:pPr>
        <w:ind w:firstLine="851"/>
        <w:jc w:val="both"/>
        <w:rPr>
          <w:sz w:val="28"/>
          <w:szCs w:val="28"/>
        </w:rPr>
      </w:pPr>
      <w:r w:rsidRPr="003F159F">
        <w:rPr>
          <w:sz w:val="28"/>
          <w:szCs w:val="28"/>
        </w:rPr>
        <w:lastRenderedPageBreak/>
        <w:t>В связи с вышеизложенным важнейшим фактором, определяющим необходимость разработки и реализации подпрограммы с учетом приоритетных направлений социальных и экономических реформ в регионе, является социальная значимость улучшения условий и охраны труда в целях повышения качества жизни и сохранения здоровья трудоспособного населения Знаменского района Орловской области.</w:t>
      </w:r>
    </w:p>
    <w:p w:rsidR="00556E37" w:rsidRPr="003F159F" w:rsidRDefault="00556E37" w:rsidP="00556E37">
      <w:pPr>
        <w:ind w:firstLine="851"/>
        <w:jc w:val="both"/>
        <w:rPr>
          <w:sz w:val="28"/>
          <w:szCs w:val="28"/>
        </w:rPr>
      </w:pPr>
      <w:r w:rsidRPr="003F159F">
        <w:rPr>
          <w:sz w:val="28"/>
          <w:szCs w:val="28"/>
        </w:rPr>
        <w:t xml:space="preserve">Включение в программную разработку вопросов улучшения условий </w:t>
      </w:r>
      <w:r w:rsidRPr="003F159F">
        <w:rPr>
          <w:sz w:val="28"/>
          <w:szCs w:val="28"/>
        </w:rPr>
        <w:br/>
        <w:t>и охраны труда позволит определить приоритетные направления деятельности по обеспечению здоровых и безопасных условий труда работников организаций Знаменского района и одновременно дает возможность решить следующие задачи социально-экономического развития Знаменского района:</w:t>
      </w:r>
    </w:p>
    <w:p w:rsidR="00556E37" w:rsidRPr="003F159F" w:rsidRDefault="00556E37" w:rsidP="00556E37">
      <w:pPr>
        <w:ind w:firstLine="851"/>
        <w:jc w:val="both"/>
        <w:rPr>
          <w:sz w:val="28"/>
          <w:szCs w:val="28"/>
        </w:rPr>
      </w:pPr>
      <w:r w:rsidRPr="003F159F">
        <w:rPr>
          <w:sz w:val="28"/>
          <w:szCs w:val="28"/>
        </w:rPr>
        <w:t>повышение социально-экономического потенциала Знаменского района;</w:t>
      </w:r>
    </w:p>
    <w:p w:rsidR="00556E37" w:rsidRPr="003F159F" w:rsidRDefault="00556E37" w:rsidP="00556E37">
      <w:pPr>
        <w:ind w:firstLine="851"/>
        <w:jc w:val="both"/>
        <w:rPr>
          <w:sz w:val="28"/>
          <w:szCs w:val="28"/>
        </w:rPr>
      </w:pPr>
      <w:r w:rsidRPr="003F159F">
        <w:rPr>
          <w:sz w:val="28"/>
          <w:szCs w:val="28"/>
        </w:rPr>
        <w:t>формирование оптимальной территориальной и отраслевой структуры экономики и ее развитие в соответствии с единой государственной и областной политикой;</w:t>
      </w:r>
    </w:p>
    <w:p w:rsidR="00556E37" w:rsidRPr="003F159F" w:rsidRDefault="00556E37" w:rsidP="00556E37">
      <w:pPr>
        <w:ind w:firstLine="851"/>
        <w:jc w:val="both"/>
        <w:rPr>
          <w:sz w:val="28"/>
          <w:szCs w:val="28"/>
        </w:rPr>
      </w:pPr>
      <w:r w:rsidRPr="003F159F">
        <w:rPr>
          <w:sz w:val="28"/>
          <w:szCs w:val="28"/>
        </w:rPr>
        <w:t xml:space="preserve">задачи, способствующие улучшению здоровья и снижению смертности населения. </w:t>
      </w:r>
    </w:p>
    <w:p w:rsidR="00556E37" w:rsidRPr="003F159F" w:rsidRDefault="00556E37" w:rsidP="00556E37">
      <w:pPr>
        <w:ind w:firstLine="851"/>
        <w:jc w:val="both"/>
        <w:rPr>
          <w:sz w:val="28"/>
          <w:szCs w:val="28"/>
        </w:rPr>
      </w:pPr>
      <w:r w:rsidRPr="003F159F">
        <w:rPr>
          <w:sz w:val="28"/>
          <w:szCs w:val="28"/>
        </w:rPr>
        <w:t xml:space="preserve">Целесообразность решения вопросов улучшения условий и охраны труда посредством выработки и проведения </w:t>
      </w:r>
      <w:proofErr w:type="gramStart"/>
      <w:r w:rsidRPr="003F159F">
        <w:rPr>
          <w:sz w:val="28"/>
          <w:szCs w:val="28"/>
        </w:rPr>
        <w:t>системы</w:t>
      </w:r>
      <w:proofErr w:type="gramEnd"/>
      <w:r w:rsidRPr="003F159F">
        <w:rPr>
          <w:sz w:val="28"/>
          <w:szCs w:val="28"/>
        </w:rPr>
        <w:t xml:space="preserve"> программных мер, ориентированных на достижение установленной цели, подтверждается актуальностью вопросов обеспечения здоровых и безопасных условий труда работников организаций Знаменского района, а также традиционно основывается на применении программно-целевого метода.</w:t>
      </w:r>
    </w:p>
    <w:p w:rsidR="00556E37" w:rsidRPr="003F159F" w:rsidRDefault="00556E37" w:rsidP="00556E37">
      <w:pPr>
        <w:ind w:firstLine="851"/>
        <w:jc w:val="both"/>
        <w:rPr>
          <w:sz w:val="28"/>
          <w:szCs w:val="28"/>
        </w:rPr>
      </w:pPr>
      <w:r w:rsidRPr="003F159F">
        <w:rPr>
          <w:sz w:val="28"/>
          <w:szCs w:val="28"/>
        </w:rPr>
        <w:t xml:space="preserve">Целью подпрограммы является улучшение условий и охраны труда работников организаций, расположенных на территории Знаменского района, </w:t>
      </w:r>
      <w:r w:rsidRPr="003F159F">
        <w:rPr>
          <w:sz w:val="28"/>
          <w:szCs w:val="28"/>
        </w:rPr>
        <w:br/>
        <w:t xml:space="preserve">за счет согласованных действий органов исполнительной государственной власти, органов местного самоуправления, органов государственного надзора </w:t>
      </w:r>
      <w:r w:rsidRPr="003F159F">
        <w:rPr>
          <w:sz w:val="28"/>
          <w:szCs w:val="28"/>
        </w:rPr>
        <w:br/>
        <w:t>и контроля, профсоюзов и работодателей по реализации основных направлений государственной политики в области охраны труда.</w:t>
      </w:r>
    </w:p>
    <w:p w:rsidR="00556E37" w:rsidRPr="003F159F" w:rsidRDefault="00556E37" w:rsidP="00556E37">
      <w:pPr>
        <w:ind w:firstLine="851"/>
        <w:jc w:val="both"/>
        <w:rPr>
          <w:sz w:val="28"/>
          <w:szCs w:val="28"/>
        </w:rPr>
      </w:pPr>
      <w:r w:rsidRPr="003F159F">
        <w:rPr>
          <w:sz w:val="28"/>
          <w:szCs w:val="28"/>
        </w:rPr>
        <w:t>Достижение указанной цели обеспечивается решением следующих задач:</w:t>
      </w:r>
    </w:p>
    <w:p w:rsidR="00556E37" w:rsidRPr="003F159F" w:rsidRDefault="00556E37" w:rsidP="00556E37">
      <w:pPr>
        <w:ind w:firstLine="851"/>
        <w:jc w:val="both"/>
        <w:rPr>
          <w:sz w:val="28"/>
          <w:szCs w:val="28"/>
        </w:rPr>
      </w:pPr>
      <w:r w:rsidRPr="003F159F">
        <w:rPr>
          <w:sz w:val="28"/>
          <w:szCs w:val="28"/>
        </w:rPr>
        <w:t>1) совершенствование региональной системы управления охраной труда;</w:t>
      </w:r>
    </w:p>
    <w:p w:rsidR="00556E37" w:rsidRPr="003F159F" w:rsidRDefault="00556E37" w:rsidP="00556E37">
      <w:pPr>
        <w:ind w:firstLine="851"/>
        <w:jc w:val="both"/>
        <w:rPr>
          <w:sz w:val="28"/>
          <w:szCs w:val="28"/>
        </w:rPr>
      </w:pPr>
      <w:r w:rsidRPr="003F159F">
        <w:rPr>
          <w:sz w:val="28"/>
          <w:szCs w:val="28"/>
        </w:rPr>
        <w:t>2) совершенствование нормативной правовой базы охраны труда, информационное обеспечение и пропаганда охраны труда;</w:t>
      </w:r>
    </w:p>
    <w:p w:rsidR="00556E37" w:rsidRPr="003F159F" w:rsidRDefault="00556E37" w:rsidP="00556E37">
      <w:pPr>
        <w:ind w:firstLine="851"/>
        <w:jc w:val="both"/>
        <w:rPr>
          <w:sz w:val="28"/>
          <w:szCs w:val="28"/>
        </w:rPr>
      </w:pPr>
      <w:r w:rsidRPr="003F159F">
        <w:rPr>
          <w:sz w:val="28"/>
          <w:szCs w:val="28"/>
        </w:rPr>
        <w:t xml:space="preserve">3) улучшение системы обучения и проверки </w:t>
      </w:r>
      <w:proofErr w:type="gramStart"/>
      <w:r w:rsidRPr="003F159F">
        <w:rPr>
          <w:sz w:val="28"/>
          <w:szCs w:val="28"/>
        </w:rPr>
        <w:t>знаний требований охраны труда работников</w:t>
      </w:r>
      <w:proofErr w:type="gramEnd"/>
      <w:r w:rsidRPr="003F159F">
        <w:rPr>
          <w:sz w:val="28"/>
          <w:szCs w:val="28"/>
        </w:rPr>
        <w:t xml:space="preserve"> организаций, активизация работы по аттестации рабочих мест по условиям труда.</w:t>
      </w:r>
    </w:p>
    <w:p w:rsidR="00556E37" w:rsidRPr="003F159F" w:rsidRDefault="00556E37" w:rsidP="00556E37">
      <w:pPr>
        <w:ind w:firstLine="851"/>
        <w:jc w:val="both"/>
        <w:rPr>
          <w:sz w:val="28"/>
          <w:szCs w:val="28"/>
        </w:rPr>
      </w:pPr>
      <w:r w:rsidRPr="003F159F">
        <w:rPr>
          <w:sz w:val="28"/>
          <w:szCs w:val="28"/>
        </w:rPr>
        <w:t>Реализация подпрограммы базируется на применении метода программно-целевого управления на основе следующих принципов:</w:t>
      </w:r>
    </w:p>
    <w:p w:rsidR="00556E37" w:rsidRPr="003F159F" w:rsidRDefault="00556E37" w:rsidP="00556E37">
      <w:pPr>
        <w:ind w:firstLine="851"/>
        <w:jc w:val="both"/>
        <w:rPr>
          <w:sz w:val="28"/>
          <w:szCs w:val="28"/>
        </w:rPr>
      </w:pPr>
      <w:r w:rsidRPr="003F159F">
        <w:rPr>
          <w:sz w:val="28"/>
          <w:szCs w:val="28"/>
        </w:rPr>
        <w:t>направленность мероприятий подпрограммы на достижение измеряемых результатов, оцениваемых на основе социально-экономических показателей (управление по результатам);</w:t>
      </w:r>
    </w:p>
    <w:p w:rsidR="00556E37" w:rsidRPr="003F159F" w:rsidRDefault="00556E37" w:rsidP="00556E37">
      <w:pPr>
        <w:ind w:firstLine="851"/>
        <w:jc w:val="both"/>
        <w:rPr>
          <w:sz w:val="28"/>
          <w:szCs w:val="28"/>
        </w:rPr>
      </w:pPr>
      <w:r w:rsidRPr="003F159F">
        <w:rPr>
          <w:sz w:val="28"/>
          <w:szCs w:val="28"/>
        </w:rPr>
        <w:lastRenderedPageBreak/>
        <w:t>комплексный характер разработки мероприятий подпрограммы, включающий нормативное правовое обеспечение, аналитическое обоснование, научно-методическое сопровождение, распространение результатов, формирование кадрового потенциала, использование информационно-коммуникационных технологий;</w:t>
      </w:r>
    </w:p>
    <w:p w:rsidR="00556E37" w:rsidRPr="003F159F" w:rsidRDefault="00556E37" w:rsidP="00556E37">
      <w:pPr>
        <w:ind w:firstLine="851"/>
        <w:jc w:val="both"/>
        <w:rPr>
          <w:sz w:val="28"/>
          <w:szCs w:val="28"/>
        </w:rPr>
      </w:pPr>
      <w:r w:rsidRPr="003F159F">
        <w:rPr>
          <w:sz w:val="28"/>
          <w:szCs w:val="28"/>
        </w:rPr>
        <w:t xml:space="preserve">гласность и достоверность информационного обеспечения </w:t>
      </w:r>
      <w:r w:rsidRPr="003F159F">
        <w:rPr>
          <w:sz w:val="28"/>
          <w:szCs w:val="28"/>
        </w:rPr>
        <w:br/>
        <w:t>и сопровождения реализации подпрограммы, системность обеспечения функциональной взаимосвязи и взаимодействия всех элементов системы управления охраной труда;</w:t>
      </w:r>
    </w:p>
    <w:p w:rsidR="00556E37" w:rsidRPr="003F159F" w:rsidRDefault="00556E37" w:rsidP="00556E37">
      <w:pPr>
        <w:ind w:firstLine="851"/>
        <w:jc w:val="both"/>
        <w:rPr>
          <w:sz w:val="28"/>
          <w:szCs w:val="28"/>
        </w:rPr>
      </w:pPr>
      <w:r w:rsidRPr="003F159F">
        <w:rPr>
          <w:sz w:val="28"/>
          <w:szCs w:val="28"/>
        </w:rPr>
        <w:t xml:space="preserve">эффективность, </w:t>
      </w:r>
      <w:proofErr w:type="spellStart"/>
      <w:r w:rsidRPr="003F159F">
        <w:rPr>
          <w:sz w:val="28"/>
          <w:szCs w:val="28"/>
        </w:rPr>
        <w:t>адресность</w:t>
      </w:r>
      <w:proofErr w:type="spellEnd"/>
      <w:r w:rsidRPr="003F159F">
        <w:rPr>
          <w:sz w:val="28"/>
          <w:szCs w:val="28"/>
        </w:rPr>
        <w:t>, экономность и целевой характер использования бюджетных средств, предусмотренных для реализации подпрограммы, сбалансированность финансирования мероприятий подпрограммы</w:t>
      </w:r>
      <w:proofErr w:type="gramStart"/>
      <w:r w:rsidRPr="003F159F">
        <w:rPr>
          <w:sz w:val="28"/>
          <w:szCs w:val="28"/>
        </w:rPr>
        <w:t xml:space="preserve"> .</w:t>
      </w:r>
      <w:proofErr w:type="gramEnd"/>
    </w:p>
    <w:p w:rsidR="00556E37" w:rsidRPr="003F159F" w:rsidRDefault="00556E37" w:rsidP="00556E37">
      <w:pPr>
        <w:ind w:firstLine="851"/>
        <w:jc w:val="both"/>
        <w:rPr>
          <w:sz w:val="28"/>
          <w:szCs w:val="28"/>
        </w:rPr>
      </w:pPr>
      <w:r w:rsidRPr="003F159F">
        <w:rPr>
          <w:sz w:val="28"/>
          <w:szCs w:val="28"/>
        </w:rPr>
        <w:t>Для оценки хода и результативности решения поставленных задач, определения влияния на социально-экономическое развитие Знаменского района предлагаются следующие целевые индикаторы:</w:t>
      </w:r>
    </w:p>
    <w:p w:rsidR="00556E37" w:rsidRPr="003F159F" w:rsidRDefault="00556E37" w:rsidP="00556E37">
      <w:pPr>
        <w:ind w:firstLine="851"/>
        <w:jc w:val="both"/>
        <w:rPr>
          <w:sz w:val="28"/>
          <w:szCs w:val="28"/>
        </w:rPr>
      </w:pPr>
      <w:r w:rsidRPr="003F159F">
        <w:rPr>
          <w:sz w:val="28"/>
          <w:szCs w:val="28"/>
        </w:rPr>
        <w:t>1) численность работников, пострадавших от несчастных случаев                    на производстве, всего, в том числе со смертельным и тяжелым исходом;</w:t>
      </w:r>
    </w:p>
    <w:p w:rsidR="00556E37" w:rsidRPr="003F159F" w:rsidRDefault="00556E37" w:rsidP="00556E37">
      <w:pPr>
        <w:ind w:firstLine="851"/>
        <w:jc w:val="both"/>
        <w:rPr>
          <w:sz w:val="28"/>
          <w:szCs w:val="28"/>
        </w:rPr>
      </w:pPr>
      <w:r w:rsidRPr="003F159F">
        <w:rPr>
          <w:sz w:val="28"/>
          <w:szCs w:val="28"/>
        </w:rPr>
        <w:t>2) численность работников, занятых в условиях, не отвечающих санитарно-гигиеническим нормам;</w:t>
      </w:r>
    </w:p>
    <w:p w:rsidR="00556E37" w:rsidRPr="003F159F" w:rsidRDefault="00556E37" w:rsidP="00556E37">
      <w:pPr>
        <w:ind w:firstLine="851"/>
        <w:jc w:val="both"/>
        <w:rPr>
          <w:sz w:val="28"/>
          <w:szCs w:val="28"/>
        </w:rPr>
      </w:pPr>
      <w:r w:rsidRPr="003F159F">
        <w:rPr>
          <w:sz w:val="28"/>
          <w:szCs w:val="28"/>
        </w:rPr>
        <w:t>3) численность работников, имеющих право на предоставление компенсаций за работу во вредных и (или) опасных условиях труда;</w:t>
      </w:r>
    </w:p>
    <w:p w:rsidR="00556E37" w:rsidRPr="003F159F" w:rsidRDefault="00556E37" w:rsidP="00556E37">
      <w:pPr>
        <w:ind w:firstLine="851"/>
        <w:jc w:val="both"/>
        <w:rPr>
          <w:sz w:val="28"/>
          <w:szCs w:val="28"/>
        </w:rPr>
      </w:pPr>
      <w:r w:rsidRPr="003F159F">
        <w:rPr>
          <w:sz w:val="28"/>
          <w:szCs w:val="28"/>
        </w:rPr>
        <w:t>4) затраты на мероприятия по охране  труда в расчете на одного работника;</w:t>
      </w:r>
    </w:p>
    <w:p w:rsidR="00556E37" w:rsidRPr="003F159F" w:rsidRDefault="00556E37" w:rsidP="00556E37">
      <w:pPr>
        <w:ind w:firstLine="851"/>
        <w:jc w:val="both"/>
        <w:rPr>
          <w:sz w:val="28"/>
          <w:szCs w:val="28"/>
        </w:rPr>
      </w:pPr>
      <w:r w:rsidRPr="003F159F">
        <w:rPr>
          <w:sz w:val="28"/>
          <w:szCs w:val="28"/>
        </w:rPr>
        <w:t xml:space="preserve">5) количество руководителей и специалистов, прошедших обучение </w:t>
      </w:r>
      <w:r w:rsidRPr="003F159F">
        <w:rPr>
          <w:sz w:val="28"/>
          <w:szCs w:val="28"/>
        </w:rPr>
        <w:br/>
        <w:t>и проверку знаний требований охраны труда;</w:t>
      </w:r>
    </w:p>
    <w:p w:rsidR="00556E37" w:rsidRPr="003F159F" w:rsidRDefault="00556E37" w:rsidP="00556E37">
      <w:pPr>
        <w:ind w:firstLine="851"/>
        <w:jc w:val="both"/>
        <w:rPr>
          <w:sz w:val="28"/>
          <w:szCs w:val="28"/>
        </w:rPr>
      </w:pPr>
      <w:r w:rsidRPr="003F159F">
        <w:rPr>
          <w:spacing w:val="-4"/>
          <w:sz w:val="28"/>
          <w:szCs w:val="28"/>
        </w:rPr>
        <w:t xml:space="preserve">6) количество аттестованных по условиям труда рабочих мест (приложение </w:t>
      </w:r>
      <w:r w:rsidRPr="003F159F">
        <w:rPr>
          <w:sz w:val="28"/>
          <w:szCs w:val="28"/>
        </w:rPr>
        <w:t>1 к подпрограмме).</w:t>
      </w:r>
    </w:p>
    <w:p w:rsidR="00556E37" w:rsidRPr="003F159F" w:rsidRDefault="00556E37" w:rsidP="00556E37">
      <w:pPr>
        <w:ind w:firstLine="851"/>
        <w:jc w:val="both"/>
        <w:rPr>
          <w:sz w:val="28"/>
          <w:szCs w:val="28"/>
        </w:rPr>
      </w:pPr>
      <w:r w:rsidRPr="003F159F">
        <w:rPr>
          <w:sz w:val="28"/>
          <w:szCs w:val="28"/>
        </w:rPr>
        <w:t>Предложенные целевые индикаторы достоверны и доступны                         для определения, совместимы с аналогичными федеральными показателями, соответствуют цели и задачам подпрограммы, достижимы в результате реализации программных мероприятий.</w:t>
      </w:r>
    </w:p>
    <w:p w:rsidR="00556E37" w:rsidRPr="003F159F" w:rsidRDefault="00556E37" w:rsidP="00556E37">
      <w:pPr>
        <w:ind w:firstLine="851"/>
        <w:rPr>
          <w:sz w:val="28"/>
          <w:szCs w:val="28"/>
        </w:rPr>
      </w:pPr>
      <w:r w:rsidRPr="003F159F">
        <w:rPr>
          <w:sz w:val="28"/>
          <w:szCs w:val="28"/>
        </w:rPr>
        <w:t xml:space="preserve"> </w:t>
      </w:r>
      <w:proofErr w:type="gramStart"/>
      <w:r w:rsidRPr="003F159F">
        <w:rPr>
          <w:sz w:val="28"/>
          <w:szCs w:val="28"/>
        </w:rPr>
        <w:t>Реализация мероприятий подпрограммы обеспечит доступ организаций всех форм собственности, расположенных на территории Знаменского района Орловской области,</w:t>
      </w:r>
      <w:r w:rsidRPr="003F159F">
        <w:rPr>
          <w:sz w:val="28"/>
          <w:szCs w:val="28"/>
        </w:rPr>
        <w:br/>
        <w:t xml:space="preserve">к материально-техническим, финансовым и информационным ресурсам </w:t>
      </w:r>
      <w:r w:rsidRPr="003F159F">
        <w:rPr>
          <w:sz w:val="28"/>
          <w:szCs w:val="28"/>
        </w:rPr>
        <w:br/>
        <w:t>и обеспечит улучшение условий и охраны труда работников, что позволит улучшить социально-экономическую ситуацию в районе и гарантировать работникам защиту их прав на труд в условиях, соответствующих требованиям охраны труда, на основе осуществления совокупности правовых, организационных и экономических мероприятий</w:t>
      </w:r>
      <w:proofErr w:type="gramEnd"/>
      <w:r w:rsidRPr="003F159F">
        <w:rPr>
          <w:sz w:val="28"/>
          <w:szCs w:val="28"/>
        </w:rPr>
        <w:t xml:space="preserve">, </w:t>
      </w:r>
      <w:proofErr w:type="gramStart"/>
      <w:r w:rsidRPr="003F159F">
        <w:rPr>
          <w:sz w:val="28"/>
          <w:szCs w:val="28"/>
        </w:rPr>
        <w:t>согласованных</w:t>
      </w:r>
      <w:proofErr w:type="gramEnd"/>
      <w:r w:rsidRPr="003F159F">
        <w:rPr>
          <w:sz w:val="28"/>
          <w:szCs w:val="28"/>
        </w:rPr>
        <w:t xml:space="preserve"> между собой по срокам, ресурсам и исполнителям.</w:t>
      </w:r>
    </w:p>
    <w:p w:rsidR="00556E37" w:rsidRPr="003F159F" w:rsidRDefault="00556E37" w:rsidP="00556E37">
      <w:pPr>
        <w:ind w:firstLine="851"/>
        <w:jc w:val="both"/>
        <w:rPr>
          <w:sz w:val="28"/>
          <w:szCs w:val="28"/>
        </w:rPr>
      </w:pPr>
      <w:proofErr w:type="gramStart"/>
      <w:r w:rsidRPr="003F159F">
        <w:rPr>
          <w:sz w:val="28"/>
          <w:szCs w:val="28"/>
        </w:rPr>
        <w:t xml:space="preserve">В результате реализации мероприятий подпрограммы за четыре года ожидается отсутствие работников, пострадавших от несчастных случаев на производстве, включая смертельный и тяжелый травматизм, </w:t>
      </w:r>
      <w:r w:rsidRPr="003F159F">
        <w:rPr>
          <w:sz w:val="28"/>
          <w:szCs w:val="28"/>
        </w:rPr>
        <w:br/>
      </w:r>
      <w:r w:rsidRPr="003F159F">
        <w:rPr>
          <w:sz w:val="28"/>
          <w:szCs w:val="28"/>
        </w:rPr>
        <w:lastRenderedPageBreak/>
        <w:t xml:space="preserve"> снижение численности работников, занятых в условиях, </w:t>
      </w:r>
      <w:r w:rsidRPr="003F159F">
        <w:rPr>
          <w:sz w:val="28"/>
          <w:szCs w:val="28"/>
        </w:rPr>
        <w:br/>
        <w:t xml:space="preserve">не отвечающих санитарно-гигиеническим нормам,  снижение численности работников, имеющих право на предоставления компенсаций </w:t>
      </w:r>
      <w:r w:rsidRPr="003F159F">
        <w:rPr>
          <w:sz w:val="28"/>
          <w:szCs w:val="28"/>
        </w:rPr>
        <w:br/>
        <w:t>за работу во вредных и (или) опасных условиях труда, увеличение затрат на мероприятия по охране труда в расчете на одного</w:t>
      </w:r>
      <w:proofErr w:type="gramEnd"/>
      <w:r w:rsidRPr="003F159F">
        <w:rPr>
          <w:sz w:val="28"/>
          <w:szCs w:val="28"/>
        </w:rPr>
        <w:t xml:space="preserve"> работника </w:t>
      </w:r>
      <w:r w:rsidRPr="003F159F">
        <w:rPr>
          <w:sz w:val="28"/>
          <w:szCs w:val="28"/>
        </w:rPr>
        <w:br/>
        <w:t>в 4,9 раза, увеличение количества руководителей и специалистов, прошедших обучение и проверку знаний требований охраны труда- до 65 человек, увеличение количества аттестованных по условиям труда рабочих мест на 28,6 %.</w:t>
      </w:r>
    </w:p>
    <w:p w:rsidR="00556E37" w:rsidRPr="003F159F" w:rsidRDefault="00556E37" w:rsidP="00556E37">
      <w:pPr>
        <w:ind w:firstLine="851"/>
        <w:jc w:val="both"/>
        <w:rPr>
          <w:sz w:val="28"/>
          <w:szCs w:val="28"/>
        </w:rPr>
      </w:pPr>
      <w:r w:rsidRPr="003F159F">
        <w:rPr>
          <w:sz w:val="28"/>
          <w:szCs w:val="28"/>
        </w:rPr>
        <w:t>Реализация подп</w:t>
      </w:r>
      <w:r w:rsidR="00563DC3">
        <w:rPr>
          <w:sz w:val="28"/>
          <w:szCs w:val="28"/>
        </w:rPr>
        <w:t>рограммы рассчитана на 2018–2026</w:t>
      </w:r>
      <w:r w:rsidRPr="003F159F">
        <w:rPr>
          <w:sz w:val="28"/>
          <w:szCs w:val="28"/>
        </w:rPr>
        <w:t xml:space="preserve"> годы в один этап      с ежегодным осуществлением мероприятий.</w:t>
      </w:r>
    </w:p>
    <w:p w:rsidR="00556E37" w:rsidRPr="003F159F" w:rsidRDefault="00556E37" w:rsidP="00556E37">
      <w:pPr>
        <w:ind w:firstLine="900"/>
        <w:jc w:val="both"/>
        <w:rPr>
          <w:sz w:val="28"/>
          <w:szCs w:val="28"/>
        </w:rPr>
      </w:pPr>
    </w:p>
    <w:p w:rsidR="00556E37" w:rsidRPr="003F159F" w:rsidRDefault="00556E37" w:rsidP="00556E37">
      <w:pPr>
        <w:jc w:val="center"/>
        <w:rPr>
          <w:sz w:val="28"/>
          <w:szCs w:val="28"/>
        </w:rPr>
      </w:pPr>
    </w:p>
    <w:p w:rsidR="00556E37" w:rsidRPr="003F159F" w:rsidRDefault="00556E37" w:rsidP="00556E37">
      <w:pPr>
        <w:jc w:val="center"/>
        <w:rPr>
          <w:b/>
          <w:sz w:val="28"/>
          <w:szCs w:val="28"/>
        </w:rPr>
      </w:pPr>
      <w:r w:rsidRPr="003F159F">
        <w:rPr>
          <w:b/>
          <w:sz w:val="28"/>
          <w:szCs w:val="28"/>
        </w:rPr>
        <w:t xml:space="preserve">3. Характеристика </w:t>
      </w:r>
      <w:proofErr w:type="gramStart"/>
      <w:r w:rsidRPr="003F159F">
        <w:rPr>
          <w:b/>
          <w:sz w:val="28"/>
          <w:szCs w:val="28"/>
        </w:rPr>
        <w:t>основных</w:t>
      </w:r>
      <w:proofErr w:type="gramEnd"/>
    </w:p>
    <w:p w:rsidR="00556E37" w:rsidRPr="003F159F" w:rsidRDefault="00556E37" w:rsidP="00556E37">
      <w:pPr>
        <w:jc w:val="center"/>
        <w:rPr>
          <w:b/>
          <w:sz w:val="28"/>
          <w:szCs w:val="28"/>
        </w:rPr>
      </w:pPr>
      <w:r w:rsidRPr="003F159F">
        <w:rPr>
          <w:b/>
          <w:sz w:val="28"/>
          <w:szCs w:val="28"/>
        </w:rPr>
        <w:t xml:space="preserve"> мероприятий подпрограммы</w:t>
      </w:r>
    </w:p>
    <w:p w:rsidR="00556E37" w:rsidRPr="003F159F" w:rsidRDefault="00556E37" w:rsidP="00556E37">
      <w:pPr>
        <w:ind w:firstLine="900"/>
        <w:jc w:val="both"/>
        <w:rPr>
          <w:b/>
          <w:color w:val="000000"/>
          <w:sz w:val="28"/>
          <w:szCs w:val="28"/>
        </w:rPr>
      </w:pPr>
    </w:p>
    <w:p w:rsidR="00556E37" w:rsidRPr="003F159F" w:rsidRDefault="00556E37" w:rsidP="00556E37">
      <w:pPr>
        <w:ind w:firstLine="851"/>
        <w:jc w:val="both"/>
        <w:rPr>
          <w:sz w:val="28"/>
          <w:szCs w:val="28"/>
        </w:rPr>
      </w:pPr>
      <w:proofErr w:type="gramStart"/>
      <w:r w:rsidRPr="003F159F">
        <w:rPr>
          <w:sz w:val="28"/>
          <w:szCs w:val="28"/>
        </w:rPr>
        <w:t xml:space="preserve">Большое значение в совершенствовании работы по сохранению жизни </w:t>
      </w:r>
      <w:r w:rsidRPr="003F159F">
        <w:rPr>
          <w:sz w:val="28"/>
          <w:szCs w:val="28"/>
        </w:rPr>
        <w:br/>
        <w:t>и здоровья работников организаций в процессе трудовой деятельности занимает реализация целевых программ улучшения условий и охраны труда, которые реализуются в Орловской  области и районе с 1998 года и являются важнейшей составной частью многогранной работы всех заинтересованных органов по обеспечению здоровых и безопасных условий труда работающих.</w:t>
      </w:r>
      <w:proofErr w:type="gramEnd"/>
    </w:p>
    <w:p w:rsidR="00556E37" w:rsidRPr="003F159F" w:rsidRDefault="00556E37" w:rsidP="00556E37">
      <w:pPr>
        <w:ind w:firstLine="851"/>
        <w:jc w:val="both"/>
        <w:rPr>
          <w:sz w:val="28"/>
          <w:szCs w:val="28"/>
        </w:rPr>
      </w:pPr>
      <w:r w:rsidRPr="003F159F">
        <w:rPr>
          <w:sz w:val="28"/>
          <w:szCs w:val="28"/>
        </w:rPr>
        <w:t>Процесс формирования и реализации программных мероприятий (приложение 3 к подпрограмме) строится исходя из исполнения поставленных задач подпрограммы для достижения её цели – улучшения условий и охраны труда работников организаций Знаменского района.</w:t>
      </w:r>
    </w:p>
    <w:p w:rsidR="00556E37" w:rsidRPr="003F159F" w:rsidRDefault="00556E37" w:rsidP="00556E37">
      <w:pPr>
        <w:jc w:val="both"/>
        <w:rPr>
          <w:sz w:val="28"/>
          <w:szCs w:val="28"/>
        </w:rPr>
      </w:pPr>
      <w:r w:rsidRPr="003F159F">
        <w:rPr>
          <w:sz w:val="28"/>
          <w:szCs w:val="28"/>
        </w:rPr>
        <w:t xml:space="preserve">Совершенствование муниципальной  системы управления охраной труда </w:t>
      </w:r>
      <w:r w:rsidRPr="003F159F">
        <w:rPr>
          <w:sz w:val="28"/>
          <w:szCs w:val="28"/>
        </w:rPr>
        <w:br/>
        <w:t xml:space="preserve"> планируется осуществлять посредством проведения районного смотра-конкурса на лучшее состояние условий и охраны труда в организациях,  Знаменского района  разработки и осуществления предупредительных мер по сокращению производственного травматизм и профессиональных заболеваний работников организаций Знаменского района</w:t>
      </w:r>
      <w:proofErr w:type="gramStart"/>
      <w:r w:rsidRPr="003F159F">
        <w:rPr>
          <w:sz w:val="28"/>
          <w:szCs w:val="28"/>
        </w:rPr>
        <w:t xml:space="preserve"> ,</w:t>
      </w:r>
      <w:proofErr w:type="gramEnd"/>
      <w:r w:rsidRPr="003F159F">
        <w:rPr>
          <w:sz w:val="28"/>
          <w:szCs w:val="28"/>
        </w:rPr>
        <w:t xml:space="preserve"> занятых на работах с вредными и (или) опасными производственными факторами, совместно с Орловским региональным отделением Фонда социального страхования Российской Федерации.</w:t>
      </w:r>
    </w:p>
    <w:p w:rsidR="00556E37" w:rsidRPr="003F159F" w:rsidRDefault="00556E37" w:rsidP="00556E37">
      <w:pPr>
        <w:ind w:firstLine="851"/>
        <w:jc w:val="both"/>
        <w:rPr>
          <w:sz w:val="28"/>
          <w:szCs w:val="28"/>
        </w:rPr>
      </w:pPr>
      <w:r w:rsidRPr="003F159F">
        <w:rPr>
          <w:sz w:val="28"/>
          <w:szCs w:val="28"/>
        </w:rPr>
        <w:t xml:space="preserve">Решение задачи по совершенствованию нормативной правовой базы охраны труда, информационному обеспечению и пропаганде охраны труда планируется обеспечить за счет подготовки, издания и распространения вестника «Состояние условий и охраны труда в организациях Орловской области», сборника нормативных правовых актов по охране труда                            для бюджетных организаций и органов местного самоуправления; организации и </w:t>
      </w:r>
      <w:proofErr w:type="gramStart"/>
      <w:r w:rsidRPr="003F159F">
        <w:rPr>
          <w:sz w:val="28"/>
          <w:szCs w:val="28"/>
        </w:rPr>
        <w:t>проведения</w:t>
      </w:r>
      <w:proofErr w:type="gramEnd"/>
      <w:r w:rsidRPr="003F159F">
        <w:rPr>
          <w:sz w:val="28"/>
          <w:szCs w:val="28"/>
        </w:rPr>
        <w:t xml:space="preserve"> областных научно-практических конференций, семинаров                      и выставок по вопросам охраны труда; подготовки и участия в ежегодной международной специализированной выставке «Безопасность и охрана труда»            в г. Москве, а также во Всероссийских </w:t>
      </w:r>
      <w:r w:rsidRPr="003F159F">
        <w:rPr>
          <w:sz w:val="28"/>
          <w:szCs w:val="28"/>
        </w:rPr>
        <w:lastRenderedPageBreak/>
        <w:t>мероприятиях по охране труда; создания обучающих компьютерных программ по основам безопасности жизнедеятельности.</w:t>
      </w:r>
    </w:p>
    <w:p w:rsidR="00556E37" w:rsidRPr="003F159F" w:rsidRDefault="00556E37" w:rsidP="00556E37">
      <w:pPr>
        <w:ind w:firstLine="851"/>
        <w:jc w:val="both"/>
        <w:rPr>
          <w:sz w:val="28"/>
          <w:szCs w:val="28"/>
        </w:rPr>
      </w:pPr>
      <w:proofErr w:type="gramStart"/>
      <w:r w:rsidRPr="003F159F">
        <w:rPr>
          <w:sz w:val="28"/>
          <w:szCs w:val="28"/>
        </w:rPr>
        <w:t>В рамках решения задачи по улучшению системы обучения и проверки знаний требований охраны труда работников организаций и активизации работы по проведению специальной оценки условий труда основное внимание планируется обратить на организацию и проведение обучения и проверки знаний требований охраны труда руководителей и специалистов организаций Знаменского района, финансируемых из муниципального бюджета, повышение профессиональной квалификации специалистов по охране труда, проведение специальной оценки</w:t>
      </w:r>
      <w:proofErr w:type="gramEnd"/>
      <w:r w:rsidRPr="003F159F">
        <w:rPr>
          <w:sz w:val="28"/>
          <w:szCs w:val="28"/>
        </w:rPr>
        <w:t xml:space="preserve"> условий труда</w:t>
      </w:r>
      <w:r w:rsidR="008F2361" w:rsidRPr="003F159F">
        <w:rPr>
          <w:sz w:val="28"/>
          <w:szCs w:val="28"/>
        </w:rPr>
        <w:t xml:space="preserve"> и  проведение оценки профессиональных рисков.</w:t>
      </w:r>
    </w:p>
    <w:p w:rsidR="00556E37" w:rsidRPr="003F159F" w:rsidRDefault="00556E37" w:rsidP="00556E37">
      <w:pPr>
        <w:ind w:firstLine="851"/>
        <w:jc w:val="both"/>
        <w:rPr>
          <w:sz w:val="28"/>
          <w:szCs w:val="28"/>
        </w:rPr>
      </w:pPr>
      <w:r w:rsidRPr="003F159F">
        <w:rPr>
          <w:sz w:val="28"/>
          <w:szCs w:val="28"/>
        </w:rPr>
        <w:t>Осуществление мероприятий в целях исполнения задач подпрограммы обеспечит дальнейшее улучшение условий и охраны труда работников организаций Знаменского района.</w:t>
      </w:r>
    </w:p>
    <w:p w:rsidR="00556E37" w:rsidRPr="003F159F" w:rsidRDefault="00556E37" w:rsidP="00556E37">
      <w:pPr>
        <w:ind w:firstLine="851"/>
        <w:jc w:val="both"/>
        <w:rPr>
          <w:sz w:val="28"/>
          <w:szCs w:val="28"/>
        </w:rPr>
      </w:pPr>
      <w:r w:rsidRPr="003F159F">
        <w:rPr>
          <w:sz w:val="28"/>
          <w:szCs w:val="28"/>
        </w:rPr>
        <w:t xml:space="preserve">Без использования программно-целевого метода высока вероятность несоответствия заявленной цели и задач по улучшению условий и охраны труда работников результатам, достигаемым в процессе их реализации. Таким образом, при отсутствии подпрограммы, которая является важнейшим инструментом реализации основных направлений государственной политики </w:t>
      </w:r>
      <w:r w:rsidRPr="003F159F">
        <w:rPr>
          <w:sz w:val="28"/>
          <w:szCs w:val="28"/>
        </w:rPr>
        <w:br/>
        <w:t xml:space="preserve">в области охраны труда и позволяет планомерно проводить работу в сфере обеспечения здоровых и безопасных условий труда работающих, невозможно достижение запланированных показателей, </w:t>
      </w:r>
      <w:proofErr w:type="gramStart"/>
      <w:r w:rsidRPr="003F159F">
        <w:rPr>
          <w:sz w:val="28"/>
          <w:szCs w:val="28"/>
        </w:rPr>
        <w:t>а</w:t>
      </w:r>
      <w:proofErr w:type="gramEnd"/>
      <w:r w:rsidRPr="003F159F">
        <w:rPr>
          <w:sz w:val="28"/>
          <w:szCs w:val="28"/>
        </w:rPr>
        <w:t xml:space="preserve"> следовательно, существующие проблемы в области охраны труда не будут устранены, и стоящие задачи </w:t>
      </w:r>
      <w:r w:rsidRPr="003F159F">
        <w:rPr>
          <w:sz w:val="28"/>
          <w:szCs w:val="28"/>
        </w:rPr>
        <w:br/>
        <w:t xml:space="preserve">по улучшению условий и охраны труда работников организаций Знаменского района не найдут своего решения. </w:t>
      </w:r>
    </w:p>
    <w:p w:rsidR="00556E37" w:rsidRPr="003F159F" w:rsidRDefault="00556E37" w:rsidP="00556E37">
      <w:pPr>
        <w:ind w:firstLine="851"/>
        <w:jc w:val="both"/>
        <w:rPr>
          <w:sz w:val="28"/>
          <w:szCs w:val="28"/>
        </w:rPr>
      </w:pPr>
      <w:r w:rsidRPr="003F159F">
        <w:rPr>
          <w:sz w:val="28"/>
          <w:szCs w:val="28"/>
        </w:rPr>
        <w:t>Реализация подпрограммы в соответствии с её целью будет способствовать улучшению условий и охраны труда работников организаций  Знаменского района</w:t>
      </w:r>
      <w:proofErr w:type="gramStart"/>
      <w:r w:rsidRPr="003F159F">
        <w:rPr>
          <w:sz w:val="28"/>
          <w:szCs w:val="28"/>
        </w:rPr>
        <w:t xml:space="preserve"> ,</w:t>
      </w:r>
      <w:proofErr w:type="gramEnd"/>
      <w:r w:rsidRPr="003F159F">
        <w:rPr>
          <w:sz w:val="28"/>
          <w:szCs w:val="28"/>
        </w:rPr>
        <w:t xml:space="preserve"> обеспечит дальнейшее совершенствование региональной системы управления охраной труда, что приведет к улучшению социально-экономической ситуации в районе, условий и охраны труда работников </w:t>
      </w:r>
      <w:r w:rsidRPr="003F159F">
        <w:rPr>
          <w:sz w:val="28"/>
          <w:szCs w:val="28"/>
        </w:rPr>
        <w:br/>
        <w:t>и позволит гарантировать работникам защиту их права на труд в условиях, соответствующих нормативным требованиям охраны труда.</w:t>
      </w:r>
    </w:p>
    <w:p w:rsidR="00556E37" w:rsidRPr="003F159F" w:rsidRDefault="00556E37" w:rsidP="00556E37">
      <w:pPr>
        <w:ind w:firstLine="851"/>
        <w:jc w:val="both"/>
        <w:rPr>
          <w:sz w:val="28"/>
          <w:szCs w:val="28"/>
        </w:rPr>
      </w:pPr>
      <w:r w:rsidRPr="003F159F">
        <w:rPr>
          <w:sz w:val="28"/>
          <w:szCs w:val="28"/>
        </w:rPr>
        <w:t xml:space="preserve">Показатели экономической эффективности подпрограммы совместимы </w:t>
      </w:r>
      <w:r w:rsidRPr="003F159F">
        <w:rPr>
          <w:sz w:val="28"/>
          <w:szCs w:val="28"/>
        </w:rPr>
        <w:br/>
        <w:t xml:space="preserve">с аналогичными федеральными показателями оценки состояния условий </w:t>
      </w:r>
      <w:r w:rsidRPr="003F159F">
        <w:rPr>
          <w:sz w:val="28"/>
          <w:szCs w:val="28"/>
        </w:rPr>
        <w:br/>
        <w:t>и охраны труда.</w:t>
      </w:r>
    </w:p>
    <w:p w:rsidR="00556E37" w:rsidRPr="003F159F" w:rsidRDefault="00556E37" w:rsidP="00556E37">
      <w:pPr>
        <w:ind w:firstLine="851"/>
        <w:jc w:val="both"/>
        <w:rPr>
          <w:sz w:val="28"/>
          <w:szCs w:val="28"/>
        </w:rPr>
      </w:pPr>
      <w:r w:rsidRPr="003F159F">
        <w:rPr>
          <w:sz w:val="28"/>
          <w:szCs w:val="28"/>
        </w:rPr>
        <w:t>Вклад подпрограммы в улучшение условий и охраны труда работников организаций Знаменского района оценивается на основе поставленных задач                и достижения целевых показателей:</w:t>
      </w:r>
    </w:p>
    <w:p w:rsidR="00556E37" w:rsidRPr="003F159F" w:rsidRDefault="00556E37" w:rsidP="00556E37">
      <w:pPr>
        <w:ind w:firstLine="851"/>
        <w:jc w:val="both"/>
        <w:rPr>
          <w:sz w:val="28"/>
          <w:szCs w:val="28"/>
        </w:rPr>
      </w:pPr>
      <w:r w:rsidRPr="003F159F">
        <w:rPr>
          <w:sz w:val="28"/>
          <w:szCs w:val="28"/>
        </w:rPr>
        <w:t>совершенствование системы управления охраной труда;</w:t>
      </w:r>
    </w:p>
    <w:p w:rsidR="00556E37" w:rsidRPr="003F159F" w:rsidRDefault="00556E37" w:rsidP="00556E37">
      <w:pPr>
        <w:ind w:firstLine="851"/>
        <w:jc w:val="both"/>
        <w:rPr>
          <w:sz w:val="28"/>
          <w:szCs w:val="28"/>
        </w:rPr>
      </w:pPr>
      <w:r w:rsidRPr="003F159F">
        <w:rPr>
          <w:sz w:val="28"/>
          <w:szCs w:val="28"/>
        </w:rPr>
        <w:t xml:space="preserve">снижение численности работников, пострадавших в результате несчастных случаев на производстве, работников, занятых в условиях, не отвечающих санитарно-гигиеническим нормам, а также работников, </w:t>
      </w:r>
      <w:r w:rsidRPr="003F159F">
        <w:rPr>
          <w:sz w:val="28"/>
          <w:szCs w:val="28"/>
        </w:rPr>
        <w:lastRenderedPageBreak/>
        <w:t>имеющих право на предоставление компенсаций за работу во вредных и (или) опасных условиях труда;</w:t>
      </w:r>
    </w:p>
    <w:p w:rsidR="00556E37" w:rsidRPr="003F159F" w:rsidRDefault="00556E37" w:rsidP="00556E37">
      <w:pPr>
        <w:ind w:firstLine="851"/>
        <w:jc w:val="both"/>
        <w:rPr>
          <w:sz w:val="28"/>
          <w:szCs w:val="28"/>
        </w:rPr>
      </w:pPr>
      <w:r w:rsidRPr="003F159F">
        <w:rPr>
          <w:sz w:val="28"/>
          <w:szCs w:val="28"/>
        </w:rPr>
        <w:t>увеличение количества руководителей и специалистов организаций Знаменского района, прошедших обучение и проверку знаний требований охраны труда, и числа аттестованных по условиям труда рабочих мест;</w:t>
      </w:r>
    </w:p>
    <w:p w:rsidR="00556E37" w:rsidRPr="003F159F" w:rsidRDefault="00556E37" w:rsidP="00556E37">
      <w:pPr>
        <w:ind w:firstLine="851"/>
        <w:jc w:val="both"/>
        <w:rPr>
          <w:sz w:val="28"/>
          <w:szCs w:val="28"/>
        </w:rPr>
      </w:pPr>
      <w:r w:rsidRPr="003F159F">
        <w:rPr>
          <w:sz w:val="28"/>
          <w:szCs w:val="28"/>
        </w:rPr>
        <w:t>увеличение финансирования мероприятий по охране труда.</w:t>
      </w:r>
    </w:p>
    <w:p w:rsidR="00556E37" w:rsidRPr="003F159F" w:rsidRDefault="00556E37" w:rsidP="00556E37">
      <w:pPr>
        <w:ind w:firstLine="851"/>
        <w:jc w:val="both"/>
        <w:rPr>
          <w:sz w:val="28"/>
          <w:szCs w:val="28"/>
        </w:rPr>
      </w:pPr>
      <w:r w:rsidRPr="003F159F">
        <w:rPr>
          <w:sz w:val="28"/>
          <w:szCs w:val="28"/>
        </w:rPr>
        <w:t xml:space="preserve">Подпрограмма, являясь важнейшим инструментом реализации государственной политики в области охраны труда, позволит планомерно проводить работу по обеспечению здоровых и безопасных условий труда работающих, предусмотреть необходимые финансовые и организационные ресурсы для реализации приоритетных мероприятий, направленных </w:t>
      </w:r>
      <w:r w:rsidRPr="003F159F">
        <w:rPr>
          <w:sz w:val="28"/>
          <w:szCs w:val="28"/>
        </w:rPr>
        <w:br/>
        <w:t>на достижение главной цели.</w:t>
      </w:r>
    </w:p>
    <w:p w:rsidR="00556E37" w:rsidRPr="003F159F" w:rsidRDefault="00556E37" w:rsidP="00556E37">
      <w:pPr>
        <w:ind w:firstLine="851"/>
        <w:jc w:val="both"/>
        <w:rPr>
          <w:sz w:val="28"/>
          <w:szCs w:val="28"/>
        </w:rPr>
      </w:pPr>
      <w:r w:rsidRPr="003F159F">
        <w:rPr>
          <w:sz w:val="28"/>
          <w:szCs w:val="28"/>
        </w:rPr>
        <w:t>Эффективность реализации мероприятий подпрограммы и степень решения ее задач будут ежегодно оцениваться путем сопоставления ожидаемых (плановых) конечных результатов ее реализации и достигнутых (фактических) важнейших целевых показателей.</w:t>
      </w: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b/>
          <w:sz w:val="28"/>
          <w:szCs w:val="28"/>
        </w:rPr>
      </w:pPr>
      <w:r w:rsidRPr="003F159F">
        <w:rPr>
          <w:b/>
          <w:sz w:val="28"/>
          <w:szCs w:val="28"/>
        </w:rPr>
        <w:t>4. Характеристика мер муниципального регулирования</w:t>
      </w:r>
    </w:p>
    <w:p w:rsidR="00556E37" w:rsidRPr="003F159F" w:rsidRDefault="00556E37" w:rsidP="00556E37">
      <w:pPr>
        <w:ind w:firstLine="851"/>
        <w:jc w:val="both"/>
        <w:rPr>
          <w:b/>
          <w:sz w:val="28"/>
          <w:szCs w:val="28"/>
        </w:rPr>
      </w:pPr>
    </w:p>
    <w:p w:rsidR="00556E37" w:rsidRPr="003F159F" w:rsidRDefault="00556E37" w:rsidP="00556E37">
      <w:pPr>
        <w:autoSpaceDE w:val="0"/>
        <w:ind w:firstLine="851"/>
        <w:jc w:val="both"/>
        <w:rPr>
          <w:sz w:val="28"/>
          <w:szCs w:val="28"/>
        </w:rPr>
      </w:pPr>
      <w:r w:rsidRPr="003F159F">
        <w:rPr>
          <w:sz w:val="28"/>
          <w:szCs w:val="28"/>
        </w:rPr>
        <w:t>Налоговые, тарифные, кредитные и иные меры государственного регулирования в подпрограмме не применяются.</w:t>
      </w:r>
    </w:p>
    <w:p w:rsidR="00556E37" w:rsidRPr="003F159F" w:rsidRDefault="00556E37" w:rsidP="00556E37">
      <w:pPr>
        <w:autoSpaceDE w:val="0"/>
        <w:ind w:firstLine="851"/>
        <w:jc w:val="both"/>
        <w:rPr>
          <w:sz w:val="28"/>
          <w:szCs w:val="28"/>
        </w:rPr>
      </w:pPr>
      <w:r w:rsidRPr="003F159F">
        <w:rPr>
          <w:sz w:val="28"/>
          <w:szCs w:val="28"/>
        </w:rPr>
        <w:t>В связи с корректировкой местного бюджета, а также из-за предполагаемых изменений в федеральном и областном законодательстве           в сфере охраны труда планируется ежегодное внесение изменений в подпрограмму «Улучшение условий и охраны труда в Знаменском районе Орловской области» муниципальной программы «Содействие занятости населения Знаменского района» (приложение 2 к подпрограмме)</w:t>
      </w:r>
    </w:p>
    <w:p w:rsidR="00556E37" w:rsidRPr="003F159F" w:rsidRDefault="00556E37" w:rsidP="00556E37">
      <w:pPr>
        <w:shd w:val="clear" w:color="auto" w:fill="FFFFFF"/>
        <w:tabs>
          <w:tab w:val="left" w:pos="2393"/>
        </w:tabs>
        <w:ind w:firstLine="851"/>
        <w:jc w:val="both"/>
        <w:rPr>
          <w:sz w:val="28"/>
          <w:szCs w:val="28"/>
        </w:rPr>
      </w:pPr>
    </w:p>
    <w:p w:rsidR="00556E37" w:rsidRPr="003F159F" w:rsidRDefault="00556E37" w:rsidP="00556E37">
      <w:pPr>
        <w:shd w:val="clear" w:color="auto" w:fill="FFFFFF"/>
        <w:jc w:val="center"/>
        <w:rPr>
          <w:b/>
          <w:color w:val="000000"/>
          <w:sz w:val="28"/>
          <w:szCs w:val="28"/>
        </w:rPr>
      </w:pPr>
      <w:r w:rsidRPr="003F159F">
        <w:rPr>
          <w:b/>
          <w:color w:val="000000"/>
          <w:sz w:val="28"/>
          <w:szCs w:val="28"/>
        </w:rPr>
        <w:t xml:space="preserve">5. Информация об участии акционерных обществ с </w:t>
      </w:r>
      <w:proofErr w:type="gramStart"/>
      <w:r w:rsidRPr="003F159F">
        <w:rPr>
          <w:b/>
          <w:color w:val="000000"/>
          <w:sz w:val="28"/>
          <w:szCs w:val="28"/>
        </w:rPr>
        <w:t>государственным</w:t>
      </w:r>
      <w:proofErr w:type="gramEnd"/>
    </w:p>
    <w:p w:rsidR="00556E37" w:rsidRPr="003F159F" w:rsidRDefault="00556E37" w:rsidP="00556E37">
      <w:pPr>
        <w:shd w:val="clear" w:color="auto" w:fill="FFFFFF"/>
        <w:jc w:val="center"/>
        <w:rPr>
          <w:b/>
          <w:color w:val="000000"/>
          <w:sz w:val="28"/>
          <w:szCs w:val="28"/>
        </w:rPr>
      </w:pPr>
      <w:r w:rsidRPr="003F159F">
        <w:rPr>
          <w:b/>
          <w:color w:val="000000"/>
          <w:sz w:val="28"/>
          <w:szCs w:val="28"/>
        </w:rPr>
        <w:t xml:space="preserve">участием, общественных,  и иных организаций, а также целевых </w:t>
      </w:r>
      <w:r w:rsidRPr="003F159F">
        <w:rPr>
          <w:b/>
          <w:bCs/>
          <w:color w:val="000000"/>
          <w:sz w:val="28"/>
          <w:szCs w:val="28"/>
        </w:rPr>
        <w:t xml:space="preserve">внебюджетных фондов </w:t>
      </w:r>
      <w:r w:rsidRPr="003F159F">
        <w:rPr>
          <w:b/>
          <w:color w:val="000000"/>
          <w:sz w:val="28"/>
          <w:szCs w:val="28"/>
        </w:rPr>
        <w:t>в реализации подпрограммы</w:t>
      </w:r>
    </w:p>
    <w:p w:rsidR="00556E37" w:rsidRPr="003F159F" w:rsidRDefault="00556E37" w:rsidP="00556E37">
      <w:pPr>
        <w:shd w:val="clear" w:color="auto" w:fill="FFFFFF"/>
        <w:jc w:val="center"/>
        <w:rPr>
          <w:b/>
          <w:sz w:val="28"/>
          <w:szCs w:val="28"/>
        </w:rPr>
      </w:pPr>
    </w:p>
    <w:p w:rsidR="00556E37" w:rsidRPr="003F159F" w:rsidRDefault="00556E37" w:rsidP="00556E37">
      <w:pPr>
        <w:shd w:val="clear" w:color="auto" w:fill="FFFFFF"/>
        <w:ind w:firstLine="851"/>
        <w:jc w:val="both"/>
        <w:rPr>
          <w:sz w:val="28"/>
          <w:szCs w:val="28"/>
        </w:rPr>
      </w:pPr>
      <w:proofErr w:type="gramStart"/>
      <w:r w:rsidRPr="003F159F">
        <w:rPr>
          <w:sz w:val="28"/>
          <w:szCs w:val="28"/>
        </w:rPr>
        <w:t>В соответствии с законодательством Российской Федерации в рамках обязательного социального страхования от несчастных случаев на производстве</w:t>
      </w:r>
      <w:proofErr w:type="gramEnd"/>
      <w:r w:rsidRPr="003F159F">
        <w:rPr>
          <w:sz w:val="28"/>
          <w:szCs w:val="28"/>
        </w:rPr>
        <w:t xml:space="preserve"> и профессиональных заболеваний осуществляется финансирование предупредительных мер по сокращению производственного травматизма </w:t>
      </w:r>
      <w:r w:rsidRPr="003F159F">
        <w:rPr>
          <w:sz w:val="28"/>
          <w:szCs w:val="28"/>
        </w:rPr>
        <w:br/>
        <w:t>и профессиональных заболеваний за счет средств Фонда социального страхования Российской Федерации.</w:t>
      </w:r>
    </w:p>
    <w:p w:rsidR="00556E37" w:rsidRPr="003F159F" w:rsidRDefault="00556E37" w:rsidP="00556E37">
      <w:pPr>
        <w:shd w:val="clear" w:color="auto" w:fill="FFFFFF"/>
        <w:ind w:firstLine="851"/>
        <w:jc w:val="both"/>
        <w:rPr>
          <w:sz w:val="28"/>
          <w:szCs w:val="28"/>
        </w:rPr>
      </w:pPr>
      <w:r w:rsidRPr="003F159F">
        <w:rPr>
          <w:sz w:val="28"/>
          <w:szCs w:val="28"/>
        </w:rPr>
        <w:t xml:space="preserve">Порядок финансового обеспечения предупредительных мер </w:t>
      </w:r>
      <w:r w:rsidRPr="003F159F">
        <w:rPr>
          <w:sz w:val="28"/>
          <w:szCs w:val="28"/>
        </w:rPr>
        <w:br/>
        <w:t>по сокращению производственного травматизма и профессиональных заболеваний работников, занятых на работах с вредными и (или) опасными производственными факторами (далее – предупредительные меры), ежегодно устанавливается Правительством Российской Федерации.</w:t>
      </w:r>
    </w:p>
    <w:p w:rsidR="00556E37" w:rsidRPr="003F159F" w:rsidRDefault="00556E37" w:rsidP="00556E37">
      <w:pPr>
        <w:shd w:val="clear" w:color="auto" w:fill="FFFFFF"/>
        <w:ind w:firstLine="851"/>
        <w:jc w:val="both"/>
        <w:rPr>
          <w:sz w:val="28"/>
          <w:szCs w:val="28"/>
        </w:rPr>
      </w:pPr>
      <w:r w:rsidRPr="003F159F">
        <w:rPr>
          <w:sz w:val="28"/>
          <w:szCs w:val="28"/>
        </w:rPr>
        <w:lastRenderedPageBreak/>
        <w:t xml:space="preserve">Финансовое обеспечение предупредительных мер осуществляется </w:t>
      </w:r>
      <w:r w:rsidRPr="003F159F">
        <w:rPr>
          <w:sz w:val="28"/>
          <w:szCs w:val="28"/>
        </w:rPr>
        <w:br/>
        <w:t>в пределах ассигнований, предусмотренных бюджетом Фонда социального страхования Российской Федерации.</w:t>
      </w:r>
    </w:p>
    <w:p w:rsidR="00556E37" w:rsidRPr="003F159F" w:rsidRDefault="00556E37" w:rsidP="00556E37">
      <w:pPr>
        <w:ind w:firstLine="900"/>
        <w:jc w:val="both"/>
        <w:rPr>
          <w:sz w:val="28"/>
          <w:szCs w:val="28"/>
        </w:rPr>
      </w:pPr>
      <w:proofErr w:type="gramStart"/>
      <w:r w:rsidRPr="003F159F">
        <w:rPr>
          <w:sz w:val="28"/>
          <w:szCs w:val="28"/>
        </w:rPr>
        <w:t xml:space="preserve">В 2018 году финансовому обеспечению подлежат расходы работодателей на следующие мероприятия: проведение специальной оценки условий труда; обучение руководителей, специалистов и работников по охране труда; приобретение работникам, занятым на работах с вредными </w:t>
      </w:r>
      <w:r w:rsidRPr="003F159F">
        <w:rPr>
          <w:sz w:val="28"/>
          <w:szCs w:val="28"/>
        </w:rPr>
        <w:br/>
        <w:t xml:space="preserve">и (или) опасными условиями труда, специальной одежды, специальной обуви </w:t>
      </w:r>
      <w:r w:rsidRPr="003F159F">
        <w:rPr>
          <w:sz w:val="28"/>
          <w:szCs w:val="28"/>
        </w:rPr>
        <w:br/>
        <w:t>и других средств индивидуальной защиты; санаторно-курортное лечение работников, занятых на работах с вредными и (или) опасными производственными факторами;</w:t>
      </w:r>
      <w:proofErr w:type="gramEnd"/>
      <w:r w:rsidRPr="003F159F">
        <w:rPr>
          <w:sz w:val="28"/>
          <w:szCs w:val="28"/>
        </w:rPr>
        <w:t xml:space="preserve"> проведение обязательных периодических медицинских осмотров (обследований) работников, занятых на работах </w:t>
      </w:r>
      <w:r w:rsidRPr="003F159F">
        <w:rPr>
          <w:sz w:val="28"/>
          <w:szCs w:val="28"/>
        </w:rPr>
        <w:br/>
        <w:t>с вредными и (или) опасными производственными факторами, и другие.</w:t>
      </w:r>
    </w:p>
    <w:p w:rsidR="00556E37" w:rsidRPr="003F159F" w:rsidRDefault="00556E37" w:rsidP="00556E37">
      <w:pPr>
        <w:ind w:firstLine="900"/>
        <w:jc w:val="both"/>
        <w:rPr>
          <w:sz w:val="28"/>
          <w:szCs w:val="28"/>
        </w:rPr>
      </w:pPr>
      <w:r w:rsidRPr="003F159F">
        <w:rPr>
          <w:sz w:val="28"/>
          <w:szCs w:val="28"/>
        </w:rPr>
        <w:t>Эффективное использование средств, направляемых на финансовое обеспечение предупредительных мер, позволит сократить численность  работников, пострадавших от несчастных случаев на производстве и улучшить условия труда работников организаций Знаменского района.</w:t>
      </w:r>
    </w:p>
    <w:p w:rsidR="00556E37" w:rsidRPr="003F159F" w:rsidRDefault="00556E37" w:rsidP="00556E37">
      <w:pPr>
        <w:ind w:firstLine="900"/>
        <w:jc w:val="both"/>
        <w:rPr>
          <w:sz w:val="28"/>
          <w:szCs w:val="28"/>
        </w:rPr>
      </w:pPr>
    </w:p>
    <w:p w:rsidR="00556E37" w:rsidRPr="003F159F" w:rsidRDefault="00556E37" w:rsidP="00556E37">
      <w:pPr>
        <w:shd w:val="clear" w:color="auto" w:fill="FFFFFF"/>
        <w:jc w:val="center"/>
        <w:rPr>
          <w:sz w:val="28"/>
          <w:szCs w:val="28"/>
        </w:rPr>
      </w:pPr>
    </w:p>
    <w:p w:rsidR="00556E37" w:rsidRPr="003F159F" w:rsidRDefault="00556E37" w:rsidP="00556E37">
      <w:pPr>
        <w:shd w:val="clear" w:color="auto" w:fill="FFFFFF"/>
        <w:jc w:val="center"/>
        <w:rPr>
          <w:b/>
          <w:sz w:val="28"/>
          <w:szCs w:val="28"/>
        </w:rPr>
      </w:pPr>
      <w:r w:rsidRPr="003F159F">
        <w:rPr>
          <w:b/>
          <w:sz w:val="28"/>
          <w:szCs w:val="28"/>
        </w:rPr>
        <w:t xml:space="preserve">6. Обоснование объема финансовых ресурсов, необходимых </w:t>
      </w:r>
      <w:r w:rsidRPr="003F159F">
        <w:rPr>
          <w:b/>
          <w:sz w:val="28"/>
          <w:szCs w:val="28"/>
        </w:rPr>
        <w:br/>
        <w:t>для реализации подпрограммы</w:t>
      </w:r>
    </w:p>
    <w:p w:rsidR="00556E37" w:rsidRPr="003F159F" w:rsidRDefault="00556E37" w:rsidP="00556E37">
      <w:pPr>
        <w:ind w:firstLine="900"/>
        <w:jc w:val="both"/>
        <w:rPr>
          <w:sz w:val="28"/>
          <w:szCs w:val="28"/>
        </w:rPr>
      </w:pPr>
    </w:p>
    <w:p w:rsidR="00556E37" w:rsidRPr="003F159F" w:rsidRDefault="00556E37" w:rsidP="00556E37">
      <w:pPr>
        <w:ind w:firstLine="851"/>
        <w:jc w:val="both"/>
        <w:rPr>
          <w:sz w:val="28"/>
          <w:szCs w:val="28"/>
        </w:rPr>
      </w:pPr>
      <w:r w:rsidRPr="003F159F">
        <w:rPr>
          <w:sz w:val="28"/>
          <w:szCs w:val="28"/>
        </w:rPr>
        <w:t>Финансирование мероприятий подпрограммы предусматривается осуществлять из муниципального  бюджета и прогнозируемых дополнительных источников – средств Фонда социального страхования Российской Федерации.</w:t>
      </w:r>
    </w:p>
    <w:p w:rsidR="00556E37" w:rsidRPr="003F159F" w:rsidRDefault="00556E37" w:rsidP="00556E37">
      <w:pPr>
        <w:ind w:firstLine="851"/>
        <w:jc w:val="both"/>
        <w:rPr>
          <w:sz w:val="28"/>
          <w:szCs w:val="28"/>
        </w:rPr>
      </w:pPr>
      <w:r w:rsidRPr="003F159F">
        <w:rPr>
          <w:sz w:val="28"/>
          <w:szCs w:val="28"/>
        </w:rPr>
        <w:t xml:space="preserve">Финансовое обеспечение подпрограммы за счет средств районного бюджета будет осуществляться в форме выделения денежных средств </w:t>
      </w:r>
      <w:r w:rsidRPr="003F159F">
        <w:rPr>
          <w:sz w:val="28"/>
          <w:szCs w:val="28"/>
        </w:rPr>
        <w:br/>
        <w:t>на определенные целевые расходы. Объемы финансовых средств подлежат ежегодному уточнению.</w:t>
      </w:r>
    </w:p>
    <w:p w:rsidR="00556E37" w:rsidRPr="003F159F" w:rsidRDefault="00556E37" w:rsidP="00556E37">
      <w:pPr>
        <w:ind w:firstLine="851"/>
        <w:jc w:val="both"/>
        <w:rPr>
          <w:sz w:val="28"/>
          <w:szCs w:val="28"/>
        </w:rPr>
      </w:pPr>
      <w:r w:rsidRPr="003F159F">
        <w:rPr>
          <w:sz w:val="28"/>
          <w:szCs w:val="28"/>
        </w:rPr>
        <w:t>Прогнозируемые объемы дополнительного финансирования будут уточняться исходя из бюджета Фонда социального страхования Российской Федерации.</w:t>
      </w:r>
    </w:p>
    <w:p w:rsidR="00556E37" w:rsidRPr="003F159F" w:rsidRDefault="00556E37" w:rsidP="00556E37">
      <w:pPr>
        <w:ind w:firstLine="851"/>
        <w:jc w:val="both"/>
        <w:rPr>
          <w:sz w:val="28"/>
          <w:szCs w:val="28"/>
        </w:rPr>
      </w:pPr>
      <w:r w:rsidRPr="003F159F">
        <w:rPr>
          <w:sz w:val="28"/>
          <w:szCs w:val="28"/>
        </w:rPr>
        <w:t>Общий объем финансирования подпрограммы планир</w:t>
      </w:r>
      <w:r w:rsidR="001D4612">
        <w:rPr>
          <w:sz w:val="28"/>
          <w:szCs w:val="28"/>
        </w:rPr>
        <w:t>уется предусмотреть в объеме 81</w:t>
      </w:r>
      <w:r w:rsidRPr="003F159F">
        <w:rPr>
          <w:sz w:val="28"/>
          <w:szCs w:val="28"/>
        </w:rPr>
        <w:t>,5 тыс. рублей</w:t>
      </w:r>
    </w:p>
    <w:p w:rsidR="00556E37" w:rsidRPr="003F159F" w:rsidRDefault="00556E37" w:rsidP="00556E37">
      <w:pPr>
        <w:ind w:firstLine="851"/>
        <w:jc w:val="both"/>
        <w:rPr>
          <w:sz w:val="28"/>
          <w:szCs w:val="28"/>
        </w:rPr>
      </w:pPr>
      <w:r w:rsidRPr="003F159F">
        <w:rPr>
          <w:sz w:val="28"/>
          <w:szCs w:val="28"/>
        </w:rPr>
        <w:t>Объемы финансирования подпрограммы по годам:</w:t>
      </w:r>
    </w:p>
    <w:p w:rsidR="00556E37" w:rsidRPr="003F159F" w:rsidRDefault="00556E37" w:rsidP="00556E37">
      <w:pPr>
        <w:ind w:firstLine="851"/>
        <w:jc w:val="both"/>
        <w:rPr>
          <w:sz w:val="28"/>
          <w:szCs w:val="28"/>
        </w:rPr>
      </w:pPr>
      <w:r w:rsidRPr="003F159F">
        <w:rPr>
          <w:sz w:val="28"/>
          <w:szCs w:val="28"/>
        </w:rPr>
        <w:t>2018 год -      0 тыс. рублей - средства муниципального бюджета;</w:t>
      </w:r>
    </w:p>
    <w:p w:rsidR="00556E37" w:rsidRPr="003F159F" w:rsidRDefault="00556E37" w:rsidP="00556E37">
      <w:pPr>
        <w:ind w:firstLine="851"/>
        <w:jc w:val="both"/>
        <w:rPr>
          <w:sz w:val="28"/>
          <w:szCs w:val="28"/>
        </w:rPr>
      </w:pPr>
      <w:r w:rsidRPr="003F159F">
        <w:rPr>
          <w:sz w:val="28"/>
          <w:szCs w:val="28"/>
        </w:rPr>
        <w:t>2019 год -     6,5 тыс. рублей  - средства муниципального бюджета;</w:t>
      </w:r>
    </w:p>
    <w:p w:rsidR="00556E37" w:rsidRPr="003F159F" w:rsidRDefault="00556E37" w:rsidP="00556E37">
      <w:pPr>
        <w:ind w:firstLine="851"/>
        <w:jc w:val="both"/>
        <w:rPr>
          <w:sz w:val="28"/>
          <w:szCs w:val="28"/>
        </w:rPr>
      </w:pPr>
      <w:r w:rsidRPr="003F159F">
        <w:rPr>
          <w:sz w:val="28"/>
          <w:szCs w:val="28"/>
        </w:rPr>
        <w:t>2020 год -     0 тыс. рублей - средства муниципального бюджета;</w:t>
      </w:r>
    </w:p>
    <w:p w:rsidR="00556E37" w:rsidRPr="003F159F" w:rsidRDefault="00556E37" w:rsidP="00556E37">
      <w:pPr>
        <w:ind w:firstLine="851"/>
        <w:jc w:val="both"/>
        <w:rPr>
          <w:sz w:val="28"/>
          <w:szCs w:val="28"/>
        </w:rPr>
      </w:pPr>
      <w:r w:rsidRPr="003F159F">
        <w:rPr>
          <w:sz w:val="28"/>
          <w:szCs w:val="28"/>
        </w:rPr>
        <w:t>2021 год -     0 тыс. рублей — средства муниципального бюджета;</w:t>
      </w:r>
    </w:p>
    <w:p w:rsidR="00556E37" w:rsidRPr="003F159F" w:rsidRDefault="00B371B9" w:rsidP="00556E37">
      <w:pPr>
        <w:ind w:firstLine="851"/>
        <w:jc w:val="both"/>
        <w:rPr>
          <w:sz w:val="28"/>
          <w:szCs w:val="28"/>
        </w:rPr>
      </w:pPr>
      <w:r w:rsidRPr="003F159F">
        <w:rPr>
          <w:sz w:val="28"/>
          <w:szCs w:val="28"/>
        </w:rPr>
        <w:t xml:space="preserve">2022 год -     </w:t>
      </w:r>
      <w:r w:rsidR="00556E37" w:rsidRPr="003F159F">
        <w:rPr>
          <w:sz w:val="28"/>
          <w:szCs w:val="28"/>
        </w:rPr>
        <w:t>0 тыс. рублей — средства муниципального бюджета;</w:t>
      </w:r>
    </w:p>
    <w:p w:rsidR="00556E37" w:rsidRPr="003F159F" w:rsidRDefault="00563DC3" w:rsidP="00556E37">
      <w:pPr>
        <w:ind w:firstLine="851"/>
        <w:jc w:val="both"/>
        <w:rPr>
          <w:sz w:val="28"/>
          <w:szCs w:val="28"/>
        </w:rPr>
      </w:pPr>
      <w:r>
        <w:rPr>
          <w:sz w:val="28"/>
          <w:szCs w:val="28"/>
        </w:rPr>
        <w:t>2023 год -   11</w:t>
      </w:r>
      <w:r w:rsidR="00556E37" w:rsidRPr="003F159F">
        <w:rPr>
          <w:sz w:val="28"/>
          <w:szCs w:val="28"/>
        </w:rPr>
        <w:t>,0 тыс. рублей — средства муниципального бюджета;</w:t>
      </w:r>
    </w:p>
    <w:p w:rsidR="00556E37" w:rsidRDefault="00A22C1B" w:rsidP="00556E37">
      <w:pPr>
        <w:ind w:firstLine="851"/>
        <w:jc w:val="both"/>
        <w:rPr>
          <w:sz w:val="28"/>
          <w:szCs w:val="28"/>
        </w:rPr>
      </w:pPr>
      <w:r>
        <w:rPr>
          <w:sz w:val="28"/>
          <w:szCs w:val="28"/>
        </w:rPr>
        <w:t>2</w:t>
      </w:r>
      <w:r w:rsidR="001D4612">
        <w:rPr>
          <w:sz w:val="28"/>
          <w:szCs w:val="28"/>
        </w:rPr>
        <w:t>024 год -      0</w:t>
      </w:r>
      <w:r w:rsidR="00556E37" w:rsidRPr="003F159F">
        <w:rPr>
          <w:sz w:val="28"/>
          <w:szCs w:val="28"/>
        </w:rPr>
        <w:t xml:space="preserve"> тыс. рублей — средства муниципального бюджета.</w:t>
      </w:r>
    </w:p>
    <w:p w:rsidR="00563DC3" w:rsidRPr="003F159F" w:rsidRDefault="00563DC3" w:rsidP="00563DC3">
      <w:pPr>
        <w:ind w:firstLine="851"/>
        <w:jc w:val="both"/>
        <w:rPr>
          <w:sz w:val="28"/>
          <w:szCs w:val="28"/>
        </w:rPr>
      </w:pPr>
      <w:r>
        <w:rPr>
          <w:sz w:val="28"/>
          <w:szCs w:val="28"/>
        </w:rPr>
        <w:t>2025</w:t>
      </w:r>
      <w:r w:rsidRPr="003F159F">
        <w:rPr>
          <w:sz w:val="28"/>
          <w:szCs w:val="28"/>
        </w:rPr>
        <w:t xml:space="preserve"> год -   32,0 тыс. рублей — средства муниципального бюджета.</w:t>
      </w:r>
    </w:p>
    <w:p w:rsidR="00563DC3" w:rsidRPr="003F159F" w:rsidRDefault="00563DC3" w:rsidP="00563DC3">
      <w:pPr>
        <w:ind w:firstLine="851"/>
        <w:jc w:val="both"/>
        <w:rPr>
          <w:sz w:val="28"/>
          <w:szCs w:val="28"/>
        </w:rPr>
      </w:pPr>
      <w:r>
        <w:rPr>
          <w:sz w:val="28"/>
          <w:szCs w:val="28"/>
        </w:rPr>
        <w:t>2026</w:t>
      </w:r>
      <w:r w:rsidRPr="003F159F">
        <w:rPr>
          <w:sz w:val="28"/>
          <w:szCs w:val="28"/>
        </w:rPr>
        <w:t xml:space="preserve"> год -   32,0 тыс. рублей — средства муниципального бюджета.</w:t>
      </w:r>
    </w:p>
    <w:p w:rsidR="00556E37" w:rsidRPr="003F159F" w:rsidRDefault="00556E37" w:rsidP="00556E37">
      <w:pPr>
        <w:ind w:firstLine="851"/>
        <w:jc w:val="both"/>
        <w:rPr>
          <w:sz w:val="28"/>
          <w:szCs w:val="28"/>
        </w:rPr>
      </w:pPr>
    </w:p>
    <w:p w:rsidR="00556E37" w:rsidRPr="003F159F" w:rsidRDefault="00556E37" w:rsidP="00556E37">
      <w:pPr>
        <w:ind w:firstLine="851"/>
        <w:jc w:val="both"/>
        <w:rPr>
          <w:sz w:val="28"/>
          <w:szCs w:val="28"/>
        </w:rPr>
      </w:pPr>
      <w:r w:rsidRPr="003F159F">
        <w:rPr>
          <w:sz w:val="28"/>
          <w:szCs w:val="28"/>
        </w:rPr>
        <w:t>По направлениям затрат все объемы финансирования подпрограммы относятся к прочим расходам.</w:t>
      </w:r>
    </w:p>
    <w:p w:rsidR="00556E37" w:rsidRPr="003F159F" w:rsidRDefault="00556E37" w:rsidP="00556E37">
      <w:pPr>
        <w:ind w:firstLine="851"/>
        <w:jc w:val="both"/>
        <w:rPr>
          <w:sz w:val="28"/>
          <w:szCs w:val="28"/>
        </w:rPr>
      </w:pPr>
      <w:r w:rsidRPr="003F159F">
        <w:rPr>
          <w:sz w:val="28"/>
          <w:szCs w:val="28"/>
        </w:rPr>
        <w:t>На реализацию основного мероприятия «Проведение районного смотра-конкурса на лучшее состояние условий и охраны труда в организациях  Знаменского района», главным распорядителем бюджетных средств которого является Администрация Знаменского района, финансирование не требуется</w:t>
      </w:r>
    </w:p>
    <w:p w:rsidR="00556E37" w:rsidRPr="003F159F" w:rsidRDefault="00556E37" w:rsidP="00556E37">
      <w:pPr>
        <w:ind w:firstLine="851"/>
        <w:jc w:val="both"/>
        <w:rPr>
          <w:sz w:val="28"/>
          <w:szCs w:val="28"/>
        </w:rPr>
      </w:pPr>
      <w:r w:rsidRPr="003F159F">
        <w:rPr>
          <w:sz w:val="28"/>
          <w:szCs w:val="28"/>
        </w:rPr>
        <w:t>На реализацию основного мероприятия «Проведение специальной оценки</w:t>
      </w:r>
      <w:r w:rsidR="00B371B9" w:rsidRPr="003F159F">
        <w:rPr>
          <w:sz w:val="28"/>
          <w:szCs w:val="28"/>
        </w:rPr>
        <w:t xml:space="preserve"> условий труда», потребуется</w:t>
      </w:r>
      <w:r w:rsidR="001D4612">
        <w:rPr>
          <w:sz w:val="28"/>
          <w:szCs w:val="28"/>
        </w:rPr>
        <w:t xml:space="preserve"> 81</w:t>
      </w:r>
      <w:r w:rsidR="003178EE">
        <w:rPr>
          <w:sz w:val="28"/>
          <w:szCs w:val="28"/>
        </w:rPr>
        <w:t>,5</w:t>
      </w:r>
      <w:r w:rsidRPr="003F159F">
        <w:rPr>
          <w:sz w:val="28"/>
          <w:szCs w:val="28"/>
        </w:rPr>
        <w:t xml:space="preserve"> тыс. рублей;</w:t>
      </w:r>
    </w:p>
    <w:p w:rsidR="00556E37" w:rsidRPr="003F159F" w:rsidRDefault="00B371B9" w:rsidP="00556E37">
      <w:pPr>
        <w:ind w:firstLine="851"/>
        <w:jc w:val="both"/>
        <w:rPr>
          <w:sz w:val="28"/>
          <w:szCs w:val="28"/>
        </w:rPr>
      </w:pPr>
      <w:r w:rsidRPr="003F159F">
        <w:rPr>
          <w:sz w:val="28"/>
          <w:szCs w:val="28"/>
        </w:rPr>
        <w:t xml:space="preserve">2018 год -     </w:t>
      </w:r>
      <w:r w:rsidR="00556E37" w:rsidRPr="003F159F">
        <w:rPr>
          <w:sz w:val="28"/>
          <w:szCs w:val="28"/>
        </w:rPr>
        <w:t>0 тыс. рублей - средства муниципального бюджета;</w:t>
      </w:r>
    </w:p>
    <w:p w:rsidR="00556E37" w:rsidRPr="003F159F" w:rsidRDefault="00556E37" w:rsidP="00556E37">
      <w:pPr>
        <w:ind w:firstLine="851"/>
        <w:jc w:val="both"/>
        <w:rPr>
          <w:sz w:val="28"/>
          <w:szCs w:val="28"/>
        </w:rPr>
      </w:pPr>
      <w:r w:rsidRPr="003F159F">
        <w:rPr>
          <w:sz w:val="28"/>
          <w:szCs w:val="28"/>
        </w:rPr>
        <w:t>2019 год -     6,5 тыс. рублей  - средства муниципального бюджета;</w:t>
      </w:r>
    </w:p>
    <w:p w:rsidR="00556E37" w:rsidRPr="003F159F" w:rsidRDefault="00556E37" w:rsidP="00556E37">
      <w:pPr>
        <w:ind w:firstLine="851"/>
        <w:jc w:val="both"/>
        <w:rPr>
          <w:sz w:val="28"/>
          <w:szCs w:val="28"/>
        </w:rPr>
      </w:pPr>
      <w:r w:rsidRPr="003F159F">
        <w:rPr>
          <w:sz w:val="28"/>
          <w:szCs w:val="28"/>
        </w:rPr>
        <w:t>2020 год -     0 тыс. рублей - средства муниципального бюджета;</w:t>
      </w:r>
    </w:p>
    <w:p w:rsidR="00556E37" w:rsidRPr="003F159F" w:rsidRDefault="00556E37" w:rsidP="00556E37">
      <w:pPr>
        <w:ind w:firstLine="851"/>
        <w:jc w:val="both"/>
        <w:rPr>
          <w:sz w:val="28"/>
          <w:szCs w:val="28"/>
        </w:rPr>
      </w:pPr>
      <w:r w:rsidRPr="003F159F">
        <w:rPr>
          <w:sz w:val="28"/>
          <w:szCs w:val="28"/>
        </w:rPr>
        <w:t>2021 год -     0 тыс. рублей — средства муниципального бюджета;</w:t>
      </w:r>
    </w:p>
    <w:p w:rsidR="00556E37" w:rsidRPr="003F159F" w:rsidRDefault="00B371B9" w:rsidP="00556E37">
      <w:pPr>
        <w:ind w:firstLine="851"/>
        <w:jc w:val="both"/>
        <w:rPr>
          <w:sz w:val="28"/>
          <w:szCs w:val="28"/>
        </w:rPr>
      </w:pPr>
      <w:r w:rsidRPr="003F159F">
        <w:rPr>
          <w:sz w:val="28"/>
          <w:szCs w:val="28"/>
        </w:rPr>
        <w:t>2022 год -     0</w:t>
      </w:r>
      <w:r w:rsidR="00556E37" w:rsidRPr="003F159F">
        <w:rPr>
          <w:sz w:val="28"/>
          <w:szCs w:val="28"/>
        </w:rPr>
        <w:t xml:space="preserve"> тыс. рублей — средства муниципального бюджета;</w:t>
      </w:r>
    </w:p>
    <w:p w:rsidR="00556E37" w:rsidRPr="003F159F" w:rsidRDefault="003178EE" w:rsidP="00556E37">
      <w:pPr>
        <w:ind w:firstLine="851"/>
        <w:jc w:val="both"/>
        <w:rPr>
          <w:sz w:val="28"/>
          <w:szCs w:val="28"/>
        </w:rPr>
      </w:pPr>
      <w:r>
        <w:rPr>
          <w:sz w:val="28"/>
          <w:szCs w:val="28"/>
        </w:rPr>
        <w:t>2023 год -   11</w:t>
      </w:r>
      <w:r w:rsidR="00556E37" w:rsidRPr="003F159F">
        <w:rPr>
          <w:sz w:val="28"/>
          <w:szCs w:val="28"/>
        </w:rPr>
        <w:t>,0 тыс. рублей — средства муниципального бюджета;</w:t>
      </w:r>
    </w:p>
    <w:p w:rsidR="00556E37" w:rsidRDefault="001D4612" w:rsidP="00556E37">
      <w:pPr>
        <w:ind w:firstLine="851"/>
        <w:jc w:val="both"/>
        <w:rPr>
          <w:sz w:val="28"/>
          <w:szCs w:val="28"/>
        </w:rPr>
      </w:pPr>
      <w:r>
        <w:rPr>
          <w:sz w:val="28"/>
          <w:szCs w:val="28"/>
        </w:rPr>
        <w:t>2024 год -      0</w:t>
      </w:r>
      <w:r w:rsidR="00556E37" w:rsidRPr="003F159F">
        <w:rPr>
          <w:sz w:val="28"/>
          <w:szCs w:val="28"/>
        </w:rPr>
        <w:t xml:space="preserve"> тыс. рублей — средства муниципального бюджета.</w:t>
      </w:r>
    </w:p>
    <w:p w:rsidR="00563DC3" w:rsidRPr="003F159F" w:rsidRDefault="00563DC3" w:rsidP="00563DC3">
      <w:pPr>
        <w:ind w:firstLine="851"/>
        <w:jc w:val="both"/>
        <w:rPr>
          <w:sz w:val="28"/>
          <w:szCs w:val="28"/>
        </w:rPr>
      </w:pPr>
      <w:r>
        <w:rPr>
          <w:sz w:val="28"/>
          <w:szCs w:val="28"/>
        </w:rPr>
        <w:t>2025</w:t>
      </w:r>
      <w:r w:rsidRPr="003F159F">
        <w:rPr>
          <w:sz w:val="28"/>
          <w:szCs w:val="28"/>
        </w:rPr>
        <w:t xml:space="preserve"> год -   32,0 тыс. рублей — средства муниципального бюджета.</w:t>
      </w:r>
    </w:p>
    <w:p w:rsidR="00563DC3" w:rsidRDefault="00563DC3" w:rsidP="00563DC3">
      <w:pPr>
        <w:ind w:firstLine="851"/>
        <w:jc w:val="both"/>
        <w:rPr>
          <w:sz w:val="28"/>
          <w:szCs w:val="28"/>
        </w:rPr>
      </w:pPr>
      <w:r>
        <w:rPr>
          <w:sz w:val="28"/>
          <w:szCs w:val="28"/>
        </w:rPr>
        <w:t>2026</w:t>
      </w:r>
      <w:r w:rsidRPr="003F159F">
        <w:rPr>
          <w:sz w:val="28"/>
          <w:szCs w:val="28"/>
        </w:rPr>
        <w:t xml:space="preserve"> год -   32,0 тыс. рублей — средства муниципального бюджета.</w:t>
      </w:r>
    </w:p>
    <w:p w:rsidR="003178EE" w:rsidRPr="003F159F" w:rsidRDefault="003178EE" w:rsidP="00563DC3">
      <w:pPr>
        <w:ind w:firstLine="851"/>
        <w:jc w:val="both"/>
        <w:rPr>
          <w:sz w:val="28"/>
          <w:szCs w:val="28"/>
        </w:rPr>
      </w:pPr>
    </w:p>
    <w:p w:rsidR="003178EE" w:rsidRPr="003F159F" w:rsidRDefault="003178EE" w:rsidP="003178EE">
      <w:pPr>
        <w:ind w:firstLine="851"/>
        <w:jc w:val="both"/>
        <w:rPr>
          <w:sz w:val="28"/>
          <w:szCs w:val="28"/>
        </w:rPr>
      </w:pPr>
      <w:r w:rsidRPr="003F159F">
        <w:rPr>
          <w:sz w:val="28"/>
          <w:szCs w:val="28"/>
        </w:rPr>
        <w:t>На реализацию основного мероприятия «Проведение</w:t>
      </w:r>
      <w:r>
        <w:rPr>
          <w:sz w:val="28"/>
          <w:szCs w:val="28"/>
        </w:rPr>
        <w:t xml:space="preserve"> оценки профессиональных рисков</w:t>
      </w:r>
      <w:r w:rsidRPr="003F159F">
        <w:rPr>
          <w:sz w:val="28"/>
          <w:szCs w:val="28"/>
        </w:rPr>
        <w:t>», потребуется</w:t>
      </w:r>
      <w:r w:rsidR="001D4612">
        <w:rPr>
          <w:sz w:val="28"/>
          <w:szCs w:val="28"/>
        </w:rPr>
        <w:t xml:space="preserve"> 0</w:t>
      </w:r>
      <w:r w:rsidRPr="003F159F">
        <w:rPr>
          <w:sz w:val="28"/>
          <w:szCs w:val="28"/>
        </w:rPr>
        <w:t xml:space="preserve"> тыс. рублей;</w:t>
      </w:r>
    </w:p>
    <w:p w:rsidR="003178EE" w:rsidRPr="003F159F" w:rsidRDefault="003178EE" w:rsidP="003178EE">
      <w:pPr>
        <w:ind w:firstLine="851"/>
        <w:jc w:val="both"/>
        <w:rPr>
          <w:sz w:val="28"/>
          <w:szCs w:val="28"/>
        </w:rPr>
      </w:pPr>
      <w:r w:rsidRPr="003F159F">
        <w:rPr>
          <w:sz w:val="28"/>
          <w:szCs w:val="28"/>
        </w:rPr>
        <w:t>2018 год -     0 тыс. рублей - средства муниципального бюджета;</w:t>
      </w:r>
    </w:p>
    <w:p w:rsidR="003178EE" w:rsidRPr="003F159F" w:rsidRDefault="003178EE" w:rsidP="003178EE">
      <w:pPr>
        <w:ind w:firstLine="851"/>
        <w:jc w:val="both"/>
        <w:rPr>
          <w:sz w:val="28"/>
          <w:szCs w:val="28"/>
        </w:rPr>
      </w:pPr>
      <w:r w:rsidRPr="003F159F">
        <w:rPr>
          <w:sz w:val="28"/>
          <w:szCs w:val="28"/>
        </w:rPr>
        <w:t>2019 год -     6,5 тыс. рублей  - средства муниципального бюджета;</w:t>
      </w:r>
    </w:p>
    <w:p w:rsidR="003178EE" w:rsidRPr="003F159F" w:rsidRDefault="003178EE" w:rsidP="003178EE">
      <w:pPr>
        <w:ind w:firstLine="851"/>
        <w:jc w:val="both"/>
        <w:rPr>
          <w:sz w:val="28"/>
          <w:szCs w:val="28"/>
        </w:rPr>
      </w:pPr>
      <w:r w:rsidRPr="003F159F">
        <w:rPr>
          <w:sz w:val="28"/>
          <w:szCs w:val="28"/>
        </w:rPr>
        <w:t>2020 год -     0 тыс. рублей - средства муниципального бюджета;</w:t>
      </w:r>
    </w:p>
    <w:p w:rsidR="003178EE" w:rsidRPr="003F159F" w:rsidRDefault="003178EE" w:rsidP="003178EE">
      <w:pPr>
        <w:ind w:firstLine="851"/>
        <w:jc w:val="both"/>
        <w:rPr>
          <w:sz w:val="28"/>
          <w:szCs w:val="28"/>
        </w:rPr>
      </w:pPr>
      <w:r w:rsidRPr="003F159F">
        <w:rPr>
          <w:sz w:val="28"/>
          <w:szCs w:val="28"/>
        </w:rPr>
        <w:t>2021 год -     0 тыс. рублей — средства муниципального бюджета;</w:t>
      </w:r>
    </w:p>
    <w:p w:rsidR="003178EE" w:rsidRPr="003F159F" w:rsidRDefault="003178EE" w:rsidP="003178EE">
      <w:pPr>
        <w:ind w:firstLine="851"/>
        <w:jc w:val="both"/>
        <w:rPr>
          <w:sz w:val="28"/>
          <w:szCs w:val="28"/>
        </w:rPr>
      </w:pPr>
      <w:r w:rsidRPr="003F159F">
        <w:rPr>
          <w:sz w:val="28"/>
          <w:szCs w:val="28"/>
        </w:rPr>
        <w:t>2022 год -     0 тыс. рублей — средства муниципального бюджета;</w:t>
      </w:r>
    </w:p>
    <w:p w:rsidR="003178EE" w:rsidRPr="003F159F" w:rsidRDefault="003178EE" w:rsidP="003178EE">
      <w:pPr>
        <w:ind w:firstLine="851"/>
        <w:jc w:val="both"/>
        <w:rPr>
          <w:sz w:val="28"/>
          <w:szCs w:val="28"/>
        </w:rPr>
      </w:pPr>
      <w:r>
        <w:rPr>
          <w:sz w:val="28"/>
          <w:szCs w:val="28"/>
        </w:rPr>
        <w:t>2023 год -   0</w:t>
      </w:r>
      <w:r w:rsidRPr="003F159F">
        <w:rPr>
          <w:sz w:val="28"/>
          <w:szCs w:val="28"/>
        </w:rPr>
        <w:t>,0 тыс. рублей — средства муниципального бюджета;</w:t>
      </w:r>
    </w:p>
    <w:p w:rsidR="003178EE" w:rsidRDefault="001D4612" w:rsidP="003178EE">
      <w:pPr>
        <w:ind w:firstLine="851"/>
        <w:jc w:val="both"/>
        <w:rPr>
          <w:sz w:val="28"/>
          <w:szCs w:val="28"/>
        </w:rPr>
      </w:pPr>
      <w:r>
        <w:rPr>
          <w:sz w:val="28"/>
          <w:szCs w:val="28"/>
        </w:rPr>
        <w:t xml:space="preserve">2024 год -      </w:t>
      </w:r>
      <w:r w:rsidR="003178EE" w:rsidRPr="003F159F">
        <w:rPr>
          <w:sz w:val="28"/>
          <w:szCs w:val="28"/>
        </w:rPr>
        <w:t>0 тыс. рублей — средства муниципального бюджета.</w:t>
      </w:r>
    </w:p>
    <w:p w:rsidR="003178EE" w:rsidRPr="003F159F" w:rsidRDefault="003178EE" w:rsidP="003178EE">
      <w:pPr>
        <w:ind w:firstLine="851"/>
        <w:jc w:val="both"/>
        <w:rPr>
          <w:sz w:val="28"/>
          <w:szCs w:val="28"/>
        </w:rPr>
      </w:pPr>
      <w:r>
        <w:rPr>
          <w:sz w:val="28"/>
          <w:szCs w:val="28"/>
        </w:rPr>
        <w:t>2025 год -   0</w:t>
      </w:r>
      <w:r w:rsidRPr="003F159F">
        <w:rPr>
          <w:sz w:val="28"/>
          <w:szCs w:val="28"/>
        </w:rPr>
        <w:t>,0 тыс. рублей — средства муниципального бюджета.</w:t>
      </w:r>
    </w:p>
    <w:p w:rsidR="003178EE" w:rsidRPr="003F159F" w:rsidRDefault="003178EE" w:rsidP="003178EE">
      <w:pPr>
        <w:ind w:firstLine="851"/>
        <w:jc w:val="both"/>
        <w:rPr>
          <w:sz w:val="28"/>
          <w:szCs w:val="28"/>
        </w:rPr>
      </w:pPr>
      <w:r>
        <w:rPr>
          <w:sz w:val="28"/>
          <w:szCs w:val="28"/>
        </w:rPr>
        <w:t>2026 год -   0</w:t>
      </w:r>
      <w:r w:rsidRPr="003F159F">
        <w:rPr>
          <w:sz w:val="28"/>
          <w:szCs w:val="28"/>
        </w:rPr>
        <w:t>,0 тыс. рублей — средства муниципального бюджета.</w:t>
      </w:r>
    </w:p>
    <w:p w:rsidR="00563DC3" w:rsidRPr="003F159F" w:rsidRDefault="00563DC3" w:rsidP="00556E37">
      <w:pPr>
        <w:ind w:firstLine="851"/>
        <w:jc w:val="both"/>
        <w:rPr>
          <w:sz w:val="28"/>
          <w:szCs w:val="28"/>
        </w:rPr>
      </w:pPr>
    </w:p>
    <w:p w:rsidR="00556E37" w:rsidRPr="003F159F" w:rsidRDefault="00556E37" w:rsidP="00556E37">
      <w:pPr>
        <w:ind w:firstLine="851"/>
        <w:jc w:val="both"/>
        <w:rPr>
          <w:sz w:val="28"/>
          <w:szCs w:val="28"/>
        </w:rPr>
      </w:pPr>
    </w:p>
    <w:p w:rsidR="00556E37" w:rsidRPr="003F159F" w:rsidRDefault="00556E37" w:rsidP="00556E37">
      <w:pPr>
        <w:jc w:val="center"/>
        <w:rPr>
          <w:b/>
          <w:sz w:val="28"/>
          <w:szCs w:val="28"/>
        </w:rPr>
      </w:pPr>
      <w:r w:rsidRPr="003F159F">
        <w:rPr>
          <w:b/>
          <w:sz w:val="28"/>
          <w:szCs w:val="28"/>
        </w:rPr>
        <w:t>9. Анализ рисков реализации подпрограммы и описание мер управления рисками реализации подпрограммы</w:t>
      </w:r>
    </w:p>
    <w:p w:rsidR="00556E37" w:rsidRPr="003F159F" w:rsidRDefault="00556E37" w:rsidP="00556E37">
      <w:pPr>
        <w:ind w:firstLine="900"/>
        <w:jc w:val="both"/>
        <w:rPr>
          <w:b/>
          <w:sz w:val="28"/>
          <w:szCs w:val="28"/>
        </w:rPr>
      </w:pPr>
    </w:p>
    <w:p w:rsidR="00556E37" w:rsidRPr="003F159F" w:rsidRDefault="00556E37" w:rsidP="00556E37">
      <w:pPr>
        <w:ind w:firstLine="851"/>
        <w:jc w:val="both"/>
        <w:rPr>
          <w:sz w:val="28"/>
          <w:szCs w:val="28"/>
        </w:rPr>
      </w:pPr>
      <w:r w:rsidRPr="003F159F">
        <w:rPr>
          <w:sz w:val="28"/>
          <w:szCs w:val="28"/>
        </w:rPr>
        <w:t>При реализации подпрограммы возможны риски, связанные:</w:t>
      </w:r>
    </w:p>
    <w:p w:rsidR="00556E37" w:rsidRPr="003F159F" w:rsidRDefault="00556E37" w:rsidP="00556E37">
      <w:pPr>
        <w:ind w:firstLine="851"/>
        <w:jc w:val="both"/>
        <w:rPr>
          <w:sz w:val="28"/>
          <w:szCs w:val="28"/>
        </w:rPr>
      </w:pPr>
      <w:r w:rsidRPr="003F159F">
        <w:rPr>
          <w:sz w:val="28"/>
          <w:szCs w:val="28"/>
        </w:rPr>
        <w:t>с недостатками в управлении подпрограммой (недостаточная координация действий субъектов управления, незначительная эффективность использования средств);</w:t>
      </w:r>
    </w:p>
    <w:p w:rsidR="00556E37" w:rsidRPr="003F159F" w:rsidRDefault="00556E37" w:rsidP="00556E37">
      <w:pPr>
        <w:ind w:firstLine="851"/>
        <w:jc w:val="both"/>
        <w:rPr>
          <w:sz w:val="28"/>
          <w:szCs w:val="28"/>
        </w:rPr>
      </w:pPr>
      <w:r w:rsidRPr="003F159F">
        <w:rPr>
          <w:sz w:val="28"/>
          <w:szCs w:val="28"/>
        </w:rPr>
        <w:t xml:space="preserve">  изменениями законодательства Российской Федерации, принципов регулирования межбюджетных отношений в части финансирования подпрограммы.</w:t>
      </w:r>
    </w:p>
    <w:p w:rsidR="00556E37" w:rsidRPr="003F159F" w:rsidRDefault="00556E37" w:rsidP="00556E37">
      <w:pPr>
        <w:ind w:firstLine="851"/>
        <w:jc w:val="both"/>
        <w:rPr>
          <w:sz w:val="28"/>
          <w:szCs w:val="28"/>
        </w:rPr>
      </w:pPr>
      <w:r w:rsidRPr="003F159F">
        <w:rPr>
          <w:sz w:val="28"/>
          <w:szCs w:val="28"/>
        </w:rPr>
        <w:lastRenderedPageBreak/>
        <w:t>Внедрение в систему программных действий должных мер контроля, анализа и оценки минимизирует риски неэффективного расходования финансовых ресурсов и не достижения намеченных целевых показателей.</w:t>
      </w:r>
    </w:p>
    <w:p w:rsidR="00556E37" w:rsidRPr="003F159F" w:rsidRDefault="00556E37" w:rsidP="00556E37">
      <w:pPr>
        <w:ind w:firstLine="851"/>
        <w:jc w:val="both"/>
        <w:rPr>
          <w:sz w:val="28"/>
          <w:szCs w:val="28"/>
        </w:rPr>
      </w:pPr>
      <w:r w:rsidRPr="003F159F">
        <w:rPr>
          <w:sz w:val="28"/>
          <w:szCs w:val="28"/>
        </w:rPr>
        <w:t xml:space="preserve">В совокупности это свидетельствует об очевидных преимуществах программно-целевого метода по сравнению с остальными, что подтверждается практикой реализации предыдущих районных целевых программ улучшения условий и охраны труда и обобщением </w:t>
      </w:r>
      <w:proofErr w:type="gramStart"/>
      <w:r w:rsidRPr="003F159F">
        <w:rPr>
          <w:sz w:val="28"/>
          <w:szCs w:val="28"/>
        </w:rPr>
        <w:t>опыта реализации аналогичных программ субъектов Российской Федерации</w:t>
      </w:r>
      <w:proofErr w:type="gramEnd"/>
      <w:r w:rsidRPr="003F159F">
        <w:rPr>
          <w:sz w:val="28"/>
          <w:szCs w:val="28"/>
        </w:rPr>
        <w:t>.</w:t>
      </w:r>
    </w:p>
    <w:p w:rsidR="00556E37" w:rsidRPr="003F159F" w:rsidRDefault="00556E37" w:rsidP="00556E37">
      <w:pPr>
        <w:ind w:firstLine="851"/>
        <w:jc w:val="both"/>
        <w:rPr>
          <w:sz w:val="28"/>
          <w:szCs w:val="28"/>
        </w:rPr>
      </w:pPr>
      <w:r w:rsidRPr="003F159F">
        <w:rPr>
          <w:sz w:val="28"/>
          <w:szCs w:val="28"/>
        </w:rPr>
        <w:t>Применение программно-целевого метода позволит обеспечить комплексное регулирование наиболее острых и проблемных вопросов в сфере охраны труда, а также совершенствование региональной системы управления охраной труда на основе:</w:t>
      </w:r>
    </w:p>
    <w:p w:rsidR="00556E37" w:rsidRPr="003F159F" w:rsidRDefault="00556E37" w:rsidP="00556E37">
      <w:pPr>
        <w:ind w:firstLine="851"/>
        <w:jc w:val="both"/>
        <w:rPr>
          <w:sz w:val="28"/>
          <w:szCs w:val="28"/>
        </w:rPr>
      </w:pPr>
      <w:r w:rsidRPr="003F159F">
        <w:rPr>
          <w:sz w:val="28"/>
          <w:szCs w:val="28"/>
        </w:rPr>
        <w:t xml:space="preserve">определения цели, задач, состава и структуры мероприятий </w:t>
      </w:r>
      <w:r w:rsidRPr="003F159F">
        <w:rPr>
          <w:sz w:val="28"/>
          <w:szCs w:val="28"/>
        </w:rPr>
        <w:br/>
        <w:t>и ожидаемых конечных результатов;</w:t>
      </w:r>
    </w:p>
    <w:p w:rsidR="00556E37" w:rsidRPr="003F159F" w:rsidRDefault="00556E37" w:rsidP="00556E37">
      <w:pPr>
        <w:ind w:firstLine="851"/>
        <w:jc w:val="both"/>
        <w:rPr>
          <w:sz w:val="28"/>
          <w:szCs w:val="28"/>
        </w:rPr>
      </w:pPr>
      <w:r w:rsidRPr="003F159F">
        <w:rPr>
          <w:sz w:val="28"/>
          <w:szCs w:val="28"/>
        </w:rPr>
        <w:t xml:space="preserve">концентрации материальных, финансовых, трудовых и научных ресурсов на реализации мероприятий, соответствующих приоритетным целям </w:t>
      </w:r>
      <w:r w:rsidRPr="003F159F">
        <w:rPr>
          <w:sz w:val="28"/>
          <w:szCs w:val="28"/>
        </w:rPr>
        <w:br/>
        <w:t xml:space="preserve">и задачам по реализации основных направлений государственной политики </w:t>
      </w:r>
      <w:r w:rsidRPr="003F159F">
        <w:rPr>
          <w:sz w:val="28"/>
          <w:szCs w:val="28"/>
        </w:rPr>
        <w:br/>
        <w:t>в области охраны труда;</w:t>
      </w:r>
    </w:p>
    <w:p w:rsidR="00556E37" w:rsidRPr="003F159F" w:rsidRDefault="00556E37" w:rsidP="00556E37">
      <w:pPr>
        <w:ind w:firstLine="851"/>
        <w:jc w:val="both"/>
        <w:rPr>
          <w:sz w:val="28"/>
          <w:szCs w:val="28"/>
        </w:rPr>
      </w:pPr>
      <w:r w:rsidRPr="003F159F">
        <w:rPr>
          <w:sz w:val="28"/>
          <w:szCs w:val="28"/>
        </w:rPr>
        <w:t>повышения эффективности государственного управления в сфере охраны труда и результативности использования бюджетных ресурсов.</w:t>
      </w:r>
    </w:p>
    <w:p w:rsidR="00556E37" w:rsidRPr="003F159F" w:rsidRDefault="00556E37" w:rsidP="00556E37">
      <w:pPr>
        <w:ind w:firstLine="851"/>
        <w:jc w:val="both"/>
        <w:rPr>
          <w:sz w:val="28"/>
          <w:szCs w:val="28"/>
        </w:rPr>
      </w:pPr>
      <w:r w:rsidRPr="003F159F">
        <w:rPr>
          <w:sz w:val="28"/>
          <w:szCs w:val="28"/>
        </w:rPr>
        <w:t>Оперативное управление и контроль реализации подпрограммы будут осуществляться отделом экономики и трудовых ресурсов администрации Знаменского района.</w:t>
      </w: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sectPr w:rsidR="00556E37" w:rsidRPr="003F159F" w:rsidSect="00703077">
          <w:type w:val="continuous"/>
          <w:pgSz w:w="11909" w:h="16834"/>
          <w:pgMar w:top="1134" w:right="850" w:bottom="1134" w:left="1701" w:header="720" w:footer="720" w:gutter="0"/>
          <w:cols w:space="708"/>
          <w:noEndnote/>
          <w:docGrid w:linePitch="326"/>
        </w:sectPr>
      </w:pPr>
    </w:p>
    <w:p w:rsidR="00556E37" w:rsidRPr="003F159F" w:rsidRDefault="00556E37" w:rsidP="00556E37">
      <w:pPr>
        <w:ind w:left="9781"/>
        <w:jc w:val="center"/>
        <w:rPr>
          <w:smallCaps/>
          <w:sz w:val="28"/>
          <w:szCs w:val="28"/>
        </w:rPr>
      </w:pPr>
      <w:r w:rsidRPr="003F159F">
        <w:rPr>
          <w:sz w:val="28"/>
          <w:szCs w:val="28"/>
        </w:rPr>
        <w:lastRenderedPageBreak/>
        <w:t xml:space="preserve">Приложение 1к подпрограмме «Улучшение условий </w:t>
      </w:r>
      <w:r w:rsidRPr="003F159F">
        <w:rPr>
          <w:sz w:val="28"/>
          <w:szCs w:val="28"/>
        </w:rPr>
        <w:br/>
        <w:t>и охраны труда в Знаменском районе Орловской области</w:t>
      </w:r>
      <w:r w:rsidRPr="003F159F">
        <w:rPr>
          <w:smallCaps/>
          <w:sz w:val="28"/>
          <w:szCs w:val="28"/>
        </w:rPr>
        <w:t>»</w:t>
      </w:r>
    </w:p>
    <w:p w:rsidR="00556E37" w:rsidRPr="003F159F" w:rsidRDefault="00556E37" w:rsidP="00556E37">
      <w:pPr>
        <w:autoSpaceDE w:val="0"/>
        <w:jc w:val="center"/>
        <w:rPr>
          <w:sz w:val="28"/>
          <w:szCs w:val="28"/>
        </w:rPr>
      </w:pPr>
      <w:r w:rsidRPr="003F159F">
        <w:rPr>
          <w:sz w:val="28"/>
          <w:szCs w:val="28"/>
        </w:rPr>
        <w:t xml:space="preserve">Сведения о показателях (индикаторах) подпрограммы «Улучшение условий и охраны труда </w:t>
      </w:r>
      <w:r w:rsidRPr="003F159F">
        <w:rPr>
          <w:sz w:val="28"/>
          <w:szCs w:val="28"/>
        </w:rPr>
        <w:br/>
        <w:t>в Знаменском район</w:t>
      </w:r>
      <w:r w:rsidR="00F3157C">
        <w:rPr>
          <w:sz w:val="28"/>
          <w:szCs w:val="28"/>
        </w:rPr>
        <w:t>е Орловской области»</w:t>
      </w:r>
      <w:r w:rsidRPr="003F159F">
        <w:rPr>
          <w:sz w:val="28"/>
          <w:szCs w:val="28"/>
        </w:rPr>
        <w:t xml:space="preserve"> и их значениях</w:t>
      </w:r>
    </w:p>
    <w:tbl>
      <w:tblPr>
        <w:tblW w:w="18003" w:type="dxa"/>
        <w:tblInd w:w="70" w:type="dxa"/>
        <w:tblLayout w:type="fixed"/>
        <w:tblCellMar>
          <w:left w:w="70" w:type="dxa"/>
          <w:right w:w="70" w:type="dxa"/>
        </w:tblCellMar>
        <w:tblLook w:val="0000"/>
      </w:tblPr>
      <w:tblGrid>
        <w:gridCol w:w="716"/>
        <w:gridCol w:w="1903"/>
        <w:gridCol w:w="567"/>
        <w:gridCol w:w="992"/>
        <w:gridCol w:w="992"/>
        <w:gridCol w:w="992"/>
        <w:gridCol w:w="1134"/>
        <w:gridCol w:w="1134"/>
        <w:gridCol w:w="1134"/>
        <w:gridCol w:w="993"/>
        <w:gridCol w:w="992"/>
        <w:gridCol w:w="1134"/>
        <w:gridCol w:w="1134"/>
        <w:gridCol w:w="709"/>
        <w:gridCol w:w="992"/>
        <w:gridCol w:w="1776"/>
        <w:gridCol w:w="709"/>
      </w:tblGrid>
      <w:tr w:rsidR="001F266D" w:rsidRPr="003F159F" w:rsidTr="001F266D">
        <w:trPr>
          <w:gridAfter w:val="2"/>
          <w:wAfter w:w="2485" w:type="dxa"/>
          <w:cantSplit/>
          <w:trHeight w:val="335"/>
        </w:trPr>
        <w:tc>
          <w:tcPr>
            <w:tcW w:w="716" w:type="dxa"/>
            <w:vMerge w:val="restart"/>
            <w:tcBorders>
              <w:top w:val="single" w:sz="4" w:space="0" w:color="000000"/>
              <w:left w:val="single" w:sz="4" w:space="0" w:color="000000"/>
            </w:tcBorders>
            <w:shd w:val="clear" w:color="auto" w:fill="auto"/>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w:t>
            </w:r>
          </w:p>
        </w:tc>
        <w:tc>
          <w:tcPr>
            <w:tcW w:w="1903" w:type="dxa"/>
            <w:vMerge w:val="restart"/>
            <w:tcBorders>
              <w:top w:val="single" w:sz="4" w:space="0" w:color="000000"/>
              <w:left w:val="single" w:sz="4" w:space="0" w:color="000000"/>
            </w:tcBorders>
            <w:shd w:val="clear" w:color="auto" w:fill="auto"/>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Показатель (индикатор)</w:t>
            </w:r>
            <w:r w:rsidRPr="003F159F">
              <w:rPr>
                <w:rFonts w:ascii="Times New Roman" w:hAnsi="Times New Roman" w:cs="Times New Roman"/>
                <w:sz w:val="28"/>
                <w:szCs w:val="28"/>
              </w:rPr>
              <w:br/>
              <w:t>(наименование)</w:t>
            </w:r>
          </w:p>
        </w:tc>
        <w:tc>
          <w:tcPr>
            <w:tcW w:w="567" w:type="dxa"/>
            <w:vMerge w:val="restart"/>
            <w:tcBorders>
              <w:top w:val="single" w:sz="4" w:space="0" w:color="000000"/>
              <w:left w:val="single" w:sz="4" w:space="0" w:color="000000"/>
            </w:tcBorders>
            <w:shd w:val="clear" w:color="auto" w:fill="auto"/>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Единица изме</w:t>
            </w:r>
            <w:r w:rsidRPr="003F159F">
              <w:rPr>
                <w:rFonts w:ascii="Times New Roman" w:hAnsi="Times New Roman" w:cs="Times New Roman"/>
                <w:sz w:val="28"/>
                <w:szCs w:val="28"/>
              </w:rPr>
              <w:softHyphen/>
              <w:t>рения</w:t>
            </w:r>
          </w:p>
        </w:tc>
        <w:tc>
          <w:tcPr>
            <w:tcW w:w="12332" w:type="dxa"/>
            <w:gridSpan w:val="12"/>
            <w:tcBorders>
              <w:top w:val="single" w:sz="4" w:space="0" w:color="000000"/>
              <w:left w:val="single" w:sz="4" w:space="0" w:color="000000"/>
              <w:right w:val="single" w:sz="4" w:space="0" w:color="000000"/>
            </w:tcBorders>
          </w:tcPr>
          <w:p w:rsidR="001F266D" w:rsidRPr="003F159F" w:rsidRDefault="001F266D" w:rsidP="00703077">
            <w:pPr>
              <w:pStyle w:val="ConsPlusCell"/>
              <w:snapToGrid w:val="0"/>
              <w:ind w:right="-70"/>
              <w:jc w:val="center"/>
              <w:rPr>
                <w:rFonts w:ascii="Times New Roman" w:hAnsi="Times New Roman" w:cs="Times New Roman"/>
                <w:sz w:val="28"/>
                <w:szCs w:val="28"/>
              </w:rPr>
            </w:pPr>
            <w:r w:rsidRPr="003F159F">
              <w:rPr>
                <w:rFonts w:ascii="Times New Roman" w:hAnsi="Times New Roman" w:cs="Times New Roman"/>
                <w:sz w:val="28"/>
                <w:szCs w:val="28"/>
              </w:rPr>
              <w:t>Значения показателей</w:t>
            </w:r>
          </w:p>
        </w:tc>
      </w:tr>
      <w:tr w:rsidR="001F266D" w:rsidRPr="003F159F" w:rsidTr="001F266D">
        <w:trPr>
          <w:gridAfter w:val="2"/>
          <w:wAfter w:w="2485" w:type="dxa"/>
          <w:cantSplit/>
          <w:trHeight w:val="569"/>
        </w:trPr>
        <w:tc>
          <w:tcPr>
            <w:tcW w:w="716" w:type="dxa"/>
            <w:vMerge/>
            <w:tcBorders>
              <w:left w:val="single" w:sz="4" w:space="0" w:color="000000"/>
            </w:tcBorders>
            <w:shd w:val="clear" w:color="auto" w:fill="auto"/>
          </w:tcPr>
          <w:p w:rsidR="001F266D" w:rsidRPr="003F159F" w:rsidRDefault="001F266D" w:rsidP="00703077">
            <w:pPr>
              <w:pStyle w:val="ConsPlusCell"/>
              <w:widowControl/>
              <w:snapToGrid w:val="0"/>
              <w:jc w:val="center"/>
              <w:rPr>
                <w:rFonts w:ascii="Times New Roman" w:hAnsi="Times New Roman" w:cs="Times New Roman"/>
                <w:sz w:val="28"/>
                <w:szCs w:val="28"/>
              </w:rPr>
            </w:pPr>
          </w:p>
        </w:tc>
        <w:tc>
          <w:tcPr>
            <w:tcW w:w="1903" w:type="dxa"/>
            <w:vMerge/>
            <w:tcBorders>
              <w:left w:val="single" w:sz="4" w:space="0" w:color="000000"/>
            </w:tcBorders>
            <w:shd w:val="clear" w:color="auto" w:fill="auto"/>
          </w:tcPr>
          <w:p w:rsidR="001F266D" w:rsidRPr="003F159F" w:rsidRDefault="001F266D" w:rsidP="00703077">
            <w:pPr>
              <w:pStyle w:val="ConsPlusCell"/>
              <w:widowControl/>
              <w:snapToGrid w:val="0"/>
              <w:jc w:val="center"/>
              <w:rPr>
                <w:rFonts w:ascii="Times New Roman" w:hAnsi="Times New Roman" w:cs="Times New Roman"/>
                <w:sz w:val="28"/>
                <w:szCs w:val="28"/>
              </w:rPr>
            </w:pPr>
          </w:p>
        </w:tc>
        <w:tc>
          <w:tcPr>
            <w:tcW w:w="567" w:type="dxa"/>
            <w:vMerge/>
            <w:tcBorders>
              <w:left w:val="single" w:sz="4" w:space="0" w:color="000000"/>
            </w:tcBorders>
            <w:shd w:val="clear" w:color="auto" w:fill="auto"/>
          </w:tcPr>
          <w:p w:rsidR="001F266D" w:rsidRPr="003F159F" w:rsidRDefault="001F266D" w:rsidP="00703077">
            <w:pPr>
              <w:pStyle w:val="ConsPlusCell"/>
              <w:widowControl/>
              <w:snapToGrid w:val="0"/>
              <w:jc w:val="center"/>
              <w:rPr>
                <w:rFonts w:ascii="Times New Roman" w:hAnsi="Times New Roman" w:cs="Times New Roman"/>
                <w:sz w:val="28"/>
                <w:szCs w:val="28"/>
              </w:rPr>
            </w:pPr>
          </w:p>
        </w:tc>
        <w:tc>
          <w:tcPr>
            <w:tcW w:w="992" w:type="dxa"/>
            <w:tcBorders>
              <w:top w:val="single" w:sz="4" w:space="0" w:color="000000"/>
              <w:left w:val="single" w:sz="4" w:space="0" w:color="000000"/>
            </w:tcBorders>
            <w:shd w:val="clear" w:color="auto" w:fill="auto"/>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2016 год</w:t>
            </w:r>
          </w:p>
          <w:p w:rsidR="001F266D" w:rsidRPr="003F159F" w:rsidRDefault="001F266D" w:rsidP="00703077">
            <w:pPr>
              <w:pStyle w:val="ConsPlusCell"/>
              <w:jc w:val="center"/>
              <w:rPr>
                <w:rFonts w:ascii="Times New Roman" w:hAnsi="Times New Roman" w:cs="Times New Roman"/>
                <w:sz w:val="28"/>
                <w:szCs w:val="28"/>
              </w:rPr>
            </w:pPr>
            <w:r w:rsidRPr="003F159F">
              <w:rPr>
                <w:rFonts w:ascii="Times New Roman" w:hAnsi="Times New Roman" w:cs="Times New Roman"/>
                <w:sz w:val="28"/>
                <w:szCs w:val="28"/>
              </w:rPr>
              <w:t>базовое значение</w:t>
            </w:r>
          </w:p>
        </w:tc>
        <w:tc>
          <w:tcPr>
            <w:tcW w:w="992" w:type="dxa"/>
            <w:tcBorders>
              <w:top w:val="single" w:sz="4" w:space="0" w:color="000000"/>
              <w:left w:val="single" w:sz="4" w:space="0" w:color="000000"/>
            </w:tcBorders>
            <w:shd w:val="clear" w:color="auto" w:fill="auto"/>
          </w:tcPr>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2017 год</w:t>
            </w:r>
          </w:p>
          <w:p w:rsidR="001F266D" w:rsidRPr="003F159F" w:rsidRDefault="001F266D" w:rsidP="00703077">
            <w:pPr>
              <w:pStyle w:val="ConsPlusCell"/>
              <w:jc w:val="center"/>
              <w:rPr>
                <w:rFonts w:ascii="Times New Roman" w:hAnsi="Times New Roman" w:cs="Times New Roman"/>
                <w:sz w:val="28"/>
                <w:szCs w:val="28"/>
              </w:rPr>
            </w:pPr>
            <w:r w:rsidRPr="003F159F">
              <w:rPr>
                <w:rFonts w:ascii="Times New Roman" w:hAnsi="Times New Roman" w:cs="Times New Roman"/>
                <w:sz w:val="28"/>
                <w:szCs w:val="28"/>
              </w:rPr>
              <w:t>оценка</w:t>
            </w:r>
          </w:p>
        </w:tc>
        <w:tc>
          <w:tcPr>
            <w:tcW w:w="992" w:type="dxa"/>
            <w:tcBorders>
              <w:top w:val="single" w:sz="4" w:space="0" w:color="000000"/>
              <w:left w:val="single" w:sz="4" w:space="0" w:color="000000"/>
            </w:tcBorders>
            <w:shd w:val="clear" w:color="auto" w:fill="auto"/>
          </w:tcPr>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2018 год</w:t>
            </w:r>
          </w:p>
          <w:p w:rsidR="001F266D" w:rsidRPr="003F159F" w:rsidRDefault="001F266D" w:rsidP="00703077">
            <w:pPr>
              <w:pStyle w:val="ConsPlusCell"/>
              <w:jc w:val="center"/>
              <w:rPr>
                <w:rFonts w:ascii="Times New Roman" w:hAnsi="Times New Roman" w:cs="Times New Roman"/>
                <w:sz w:val="28"/>
                <w:szCs w:val="28"/>
              </w:rPr>
            </w:pPr>
            <w:r w:rsidRPr="003F159F">
              <w:rPr>
                <w:rFonts w:ascii="Times New Roman" w:hAnsi="Times New Roman" w:cs="Times New Roman"/>
                <w:sz w:val="28"/>
                <w:szCs w:val="28"/>
              </w:rPr>
              <w:t>прогноз</w:t>
            </w:r>
          </w:p>
        </w:tc>
        <w:tc>
          <w:tcPr>
            <w:tcW w:w="1134" w:type="dxa"/>
            <w:tcBorders>
              <w:top w:val="single" w:sz="4" w:space="0" w:color="000000"/>
              <w:left w:val="single" w:sz="4" w:space="0" w:color="000000"/>
            </w:tcBorders>
            <w:shd w:val="clear" w:color="auto" w:fill="auto"/>
          </w:tcPr>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2019 год</w:t>
            </w:r>
          </w:p>
          <w:p w:rsidR="001F266D" w:rsidRPr="003F159F" w:rsidRDefault="001F266D" w:rsidP="00703077">
            <w:pPr>
              <w:pStyle w:val="ConsPlusCell"/>
              <w:jc w:val="center"/>
              <w:rPr>
                <w:rFonts w:ascii="Times New Roman" w:hAnsi="Times New Roman" w:cs="Times New Roman"/>
                <w:sz w:val="28"/>
                <w:szCs w:val="28"/>
              </w:rPr>
            </w:pPr>
            <w:r w:rsidRPr="003F159F">
              <w:rPr>
                <w:rFonts w:ascii="Times New Roman" w:hAnsi="Times New Roman" w:cs="Times New Roman"/>
                <w:sz w:val="28"/>
                <w:szCs w:val="28"/>
              </w:rPr>
              <w:t>прогноз</w:t>
            </w:r>
          </w:p>
        </w:tc>
        <w:tc>
          <w:tcPr>
            <w:tcW w:w="1134" w:type="dxa"/>
            <w:tcBorders>
              <w:top w:val="single" w:sz="4" w:space="0" w:color="000000"/>
              <w:left w:val="single" w:sz="4" w:space="0" w:color="000000"/>
            </w:tcBorders>
            <w:shd w:val="clear" w:color="auto" w:fill="auto"/>
          </w:tcPr>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 xml:space="preserve">2020 год </w:t>
            </w:r>
          </w:p>
          <w:p w:rsidR="001F266D" w:rsidRPr="003F159F" w:rsidRDefault="001F266D" w:rsidP="00703077">
            <w:pPr>
              <w:pStyle w:val="ConsPlusCell"/>
              <w:jc w:val="center"/>
              <w:rPr>
                <w:rFonts w:ascii="Times New Roman" w:hAnsi="Times New Roman" w:cs="Times New Roman"/>
                <w:sz w:val="28"/>
                <w:szCs w:val="28"/>
              </w:rPr>
            </w:pPr>
            <w:r w:rsidRPr="003F159F">
              <w:rPr>
                <w:rFonts w:ascii="Times New Roman" w:hAnsi="Times New Roman" w:cs="Times New Roman"/>
                <w:sz w:val="28"/>
                <w:szCs w:val="28"/>
              </w:rPr>
              <w:t>прогноз</w:t>
            </w:r>
          </w:p>
        </w:tc>
        <w:tc>
          <w:tcPr>
            <w:tcW w:w="1134" w:type="dxa"/>
            <w:tcBorders>
              <w:top w:val="single" w:sz="4" w:space="0" w:color="000000"/>
              <w:left w:val="single" w:sz="4" w:space="0" w:color="000000"/>
            </w:tcBorders>
            <w:shd w:val="clear" w:color="auto" w:fill="auto"/>
          </w:tcPr>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2021 год</w:t>
            </w:r>
          </w:p>
          <w:p w:rsidR="001F266D" w:rsidRPr="003F159F" w:rsidRDefault="001F266D" w:rsidP="00703077">
            <w:pPr>
              <w:pStyle w:val="ConsPlusCell"/>
              <w:jc w:val="center"/>
              <w:rPr>
                <w:rFonts w:ascii="Times New Roman" w:hAnsi="Times New Roman" w:cs="Times New Roman"/>
                <w:sz w:val="28"/>
                <w:szCs w:val="28"/>
              </w:rPr>
            </w:pPr>
            <w:r w:rsidRPr="003F159F">
              <w:rPr>
                <w:rFonts w:ascii="Times New Roman" w:hAnsi="Times New Roman" w:cs="Times New Roman"/>
                <w:sz w:val="28"/>
                <w:szCs w:val="28"/>
              </w:rPr>
              <w:t xml:space="preserve">прогноз </w:t>
            </w:r>
          </w:p>
        </w:tc>
        <w:tc>
          <w:tcPr>
            <w:tcW w:w="993" w:type="dxa"/>
            <w:tcBorders>
              <w:top w:val="single" w:sz="4" w:space="0" w:color="000000"/>
              <w:left w:val="single" w:sz="4" w:space="0" w:color="000000"/>
              <w:right w:val="single" w:sz="4" w:space="0" w:color="000000"/>
            </w:tcBorders>
            <w:shd w:val="clear" w:color="auto" w:fill="auto"/>
          </w:tcPr>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2022</w:t>
            </w:r>
          </w:p>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год</w:t>
            </w:r>
          </w:p>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прогноз</w:t>
            </w:r>
          </w:p>
        </w:tc>
        <w:tc>
          <w:tcPr>
            <w:tcW w:w="992" w:type="dxa"/>
            <w:tcBorders>
              <w:top w:val="single" w:sz="4" w:space="0" w:color="000000"/>
              <w:left w:val="single" w:sz="4" w:space="0" w:color="000000"/>
              <w:right w:val="single" w:sz="4" w:space="0" w:color="000000"/>
            </w:tcBorders>
          </w:tcPr>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2023</w:t>
            </w:r>
          </w:p>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год</w:t>
            </w:r>
          </w:p>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прогноз</w:t>
            </w:r>
          </w:p>
        </w:tc>
        <w:tc>
          <w:tcPr>
            <w:tcW w:w="1134" w:type="dxa"/>
            <w:tcBorders>
              <w:top w:val="single" w:sz="4" w:space="0" w:color="000000"/>
              <w:left w:val="single" w:sz="4" w:space="0" w:color="000000"/>
              <w:right w:val="single" w:sz="4" w:space="0" w:color="000000"/>
            </w:tcBorders>
          </w:tcPr>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2024</w:t>
            </w:r>
          </w:p>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год</w:t>
            </w:r>
          </w:p>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прогноз</w:t>
            </w:r>
          </w:p>
        </w:tc>
        <w:tc>
          <w:tcPr>
            <w:tcW w:w="1134" w:type="dxa"/>
            <w:tcBorders>
              <w:top w:val="single" w:sz="4" w:space="0" w:color="000000"/>
              <w:left w:val="single" w:sz="4" w:space="0" w:color="000000"/>
              <w:right w:val="single" w:sz="4" w:space="0" w:color="000000"/>
            </w:tcBorders>
          </w:tcPr>
          <w:p w:rsidR="001F266D" w:rsidRPr="003F159F" w:rsidRDefault="001F266D" w:rsidP="00703077">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2025</w:t>
            </w:r>
          </w:p>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год</w:t>
            </w:r>
          </w:p>
          <w:p w:rsidR="001F266D" w:rsidRPr="003F159F" w:rsidRDefault="001F266D" w:rsidP="00703077">
            <w:pPr>
              <w:pStyle w:val="ConsPlusCell"/>
              <w:snapToGrid w:val="0"/>
              <w:jc w:val="center"/>
              <w:rPr>
                <w:rFonts w:ascii="Times New Roman" w:hAnsi="Times New Roman" w:cs="Times New Roman"/>
                <w:sz w:val="28"/>
                <w:szCs w:val="28"/>
              </w:rPr>
            </w:pPr>
          </w:p>
        </w:tc>
        <w:tc>
          <w:tcPr>
            <w:tcW w:w="709" w:type="dxa"/>
            <w:tcBorders>
              <w:top w:val="single" w:sz="4" w:space="0" w:color="000000"/>
              <w:left w:val="single" w:sz="4" w:space="0" w:color="000000"/>
              <w:right w:val="single" w:sz="4" w:space="0" w:color="000000"/>
            </w:tcBorders>
          </w:tcPr>
          <w:p w:rsidR="001F266D" w:rsidRDefault="001F266D" w:rsidP="00703077">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2026</w:t>
            </w:r>
          </w:p>
          <w:p w:rsidR="001F266D" w:rsidRDefault="001F266D" w:rsidP="00703077">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год</w:t>
            </w:r>
          </w:p>
          <w:p w:rsidR="001F266D" w:rsidRDefault="001F266D" w:rsidP="00703077">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прогноз</w:t>
            </w:r>
          </w:p>
          <w:p w:rsidR="001F266D" w:rsidRPr="003F159F" w:rsidRDefault="001F266D" w:rsidP="00703077">
            <w:pPr>
              <w:pStyle w:val="ConsPlusCell"/>
              <w:snapToGrid w:val="0"/>
              <w:jc w:val="center"/>
              <w:rPr>
                <w:rFonts w:ascii="Times New Roman" w:hAnsi="Times New Roman" w:cs="Times New Roman"/>
                <w:sz w:val="28"/>
                <w:szCs w:val="28"/>
              </w:rPr>
            </w:pPr>
          </w:p>
        </w:tc>
        <w:tc>
          <w:tcPr>
            <w:tcW w:w="992" w:type="dxa"/>
            <w:tcBorders>
              <w:top w:val="single" w:sz="4" w:space="0" w:color="000000"/>
              <w:left w:val="single" w:sz="4" w:space="0" w:color="000000"/>
              <w:right w:val="single" w:sz="4" w:space="0" w:color="000000"/>
            </w:tcBorders>
          </w:tcPr>
          <w:p w:rsidR="001F266D" w:rsidRPr="003F159F" w:rsidRDefault="001F266D" w:rsidP="001F266D">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2026</w:t>
            </w:r>
          </w:p>
          <w:p w:rsidR="001F266D" w:rsidRPr="003F159F" w:rsidRDefault="001F266D" w:rsidP="001F266D">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год</w:t>
            </w:r>
          </w:p>
          <w:p w:rsidR="001F266D" w:rsidRPr="003F159F" w:rsidRDefault="001F266D" w:rsidP="001F266D">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в % к 2016 году</w:t>
            </w:r>
          </w:p>
        </w:tc>
      </w:tr>
      <w:tr w:rsidR="001F266D" w:rsidRPr="003F159F" w:rsidTr="001F266D">
        <w:trPr>
          <w:gridAfter w:val="2"/>
          <w:wAfter w:w="2485" w:type="dxa"/>
          <w:cantSplit/>
          <w:trHeight w:val="240"/>
        </w:trPr>
        <w:tc>
          <w:tcPr>
            <w:tcW w:w="716"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w:t>
            </w:r>
          </w:p>
        </w:tc>
        <w:tc>
          <w:tcPr>
            <w:tcW w:w="1903"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2</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3</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4</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5</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6</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7</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8</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10</w:t>
            </w:r>
          </w:p>
        </w:tc>
        <w:tc>
          <w:tcPr>
            <w:tcW w:w="992"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11</w:t>
            </w:r>
          </w:p>
        </w:tc>
        <w:tc>
          <w:tcPr>
            <w:tcW w:w="1134"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12</w:t>
            </w:r>
          </w:p>
        </w:tc>
        <w:tc>
          <w:tcPr>
            <w:tcW w:w="1134"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13</w:t>
            </w:r>
          </w:p>
        </w:tc>
        <w:tc>
          <w:tcPr>
            <w:tcW w:w="709"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15</w:t>
            </w:r>
          </w:p>
        </w:tc>
      </w:tr>
      <w:tr w:rsidR="001F266D" w:rsidRPr="003F159F" w:rsidTr="001F266D">
        <w:trPr>
          <w:gridAfter w:val="2"/>
          <w:wAfter w:w="2485" w:type="dxa"/>
          <w:cantSplit/>
          <w:trHeight w:val="240"/>
        </w:trPr>
        <w:tc>
          <w:tcPr>
            <w:tcW w:w="1055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pStyle w:val="ConsPlusCell"/>
              <w:widowControl/>
              <w:snapToGrid w:val="0"/>
              <w:rPr>
                <w:rFonts w:ascii="Times New Roman" w:hAnsi="Times New Roman" w:cs="Times New Roman"/>
                <w:smallCaps/>
                <w:sz w:val="28"/>
                <w:szCs w:val="28"/>
              </w:rPr>
            </w:pPr>
            <w:r w:rsidRPr="003F159F">
              <w:rPr>
                <w:rFonts w:ascii="Times New Roman" w:hAnsi="Times New Roman" w:cs="Times New Roman"/>
                <w:sz w:val="28"/>
                <w:szCs w:val="28"/>
              </w:rPr>
              <w:t>Подпрограмма «Улучшение условий и охраны труда в Знаменском районе Орловской области</w:t>
            </w:r>
            <w:r w:rsidRPr="003F159F">
              <w:rPr>
                <w:rFonts w:ascii="Times New Roman" w:hAnsi="Times New Roman" w:cs="Times New Roman"/>
                <w:smallCaps/>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pStyle w:val="ConsPlusCell"/>
              <w:widowControl/>
              <w:snapToGri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pStyle w:val="ConsPlusCell"/>
              <w:widowControl/>
              <w:snapToGri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pStyle w:val="ConsPlusCell"/>
              <w:widowControl/>
              <w:snapToGrid w:val="0"/>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pStyle w:val="ConsPlusCell"/>
              <w:widowControl/>
              <w:snapToGrid w:val="0"/>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pStyle w:val="ConsPlusCell"/>
              <w:widowControl/>
              <w:snapToGrid w:val="0"/>
              <w:rPr>
                <w:rFonts w:ascii="Times New Roman" w:hAnsi="Times New Roman" w:cs="Times New Roman"/>
                <w:sz w:val="28"/>
                <w:szCs w:val="28"/>
              </w:rPr>
            </w:pPr>
          </w:p>
        </w:tc>
      </w:tr>
      <w:tr w:rsidR="001F266D" w:rsidRPr="003F159F" w:rsidTr="001F266D">
        <w:trPr>
          <w:gridAfter w:val="2"/>
          <w:wAfter w:w="2485" w:type="dxa"/>
          <w:cantSplit/>
          <w:trHeight w:val="240"/>
        </w:trPr>
        <w:tc>
          <w:tcPr>
            <w:tcW w:w="716"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w:t>
            </w:r>
          </w:p>
        </w:tc>
        <w:tc>
          <w:tcPr>
            <w:tcW w:w="1903"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Численность пострадавших от несчастных случаев на производстве, всего</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человек</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p>
          <w:p w:rsidR="001F266D" w:rsidRPr="003F159F" w:rsidRDefault="001F266D" w:rsidP="00703077">
            <w:pPr>
              <w:jc w:val="center"/>
              <w:rPr>
                <w:color w:val="000000"/>
                <w:sz w:val="28"/>
                <w:szCs w:val="28"/>
              </w:rPr>
            </w:pPr>
            <w:r w:rsidRPr="003F159F">
              <w:rPr>
                <w:color w:val="000000"/>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Pr="003F159F" w:rsidRDefault="001F266D" w:rsidP="00703077">
            <w:pPr>
              <w:snapToGrid w:val="0"/>
              <w:jc w:val="center"/>
              <w:rPr>
                <w:color w:val="000000"/>
                <w:sz w:val="28"/>
                <w:szCs w:val="28"/>
              </w:rPr>
            </w:pPr>
            <w:r>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Pr="003F159F" w:rsidRDefault="001F266D" w:rsidP="00703077">
            <w:pPr>
              <w:snapToGrid w:val="0"/>
              <w:jc w:val="center"/>
              <w:rPr>
                <w:color w:val="000000"/>
                <w:sz w:val="28"/>
                <w:szCs w:val="28"/>
              </w:rPr>
            </w:pPr>
            <w:r>
              <w:rPr>
                <w:color w:val="000000"/>
                <w:sz w:val="28"/>
                <w:szCs w:val="28"/>
              </w:rPr>
              <w:t>0</w:t>
            </w:r>
          </w:p>
        </w:tc>
      </w:tr>
      <w:tr w:rsidR="001F266D" w:rsidRPr="003F159F" w:rsidTr="001F266D">
        <w:trPr>
          <w:gridAfter w:val="2"/>
          <w:wAfter w:w="2485" w:type="dxa"/>
          <w:cantSplit/>
          <w:trHeight w:val="240"/>
        </w:trPr>
        <w:tc>
          <w:tcPr>
            <w:tcW w:w="716"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jc w:val="center"/>
              <w:rPr>
                <w:rFonts w:ascii="Times New Roman" w:hAnsi="Times New Roman" w:cs="Times New Roman"/>
                <w:sz w:val="28"/>
                <w:szCs w:val="28"/>
              </w:rPr>
            </w:pPr>
          </w:p>
        </w:tc>
        <w:tc>
          <w:tcPr>
            <w:tcW w:w="1903"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В том числе:</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snapToGrid w:val="0"/>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snapToGrid w:val="0"/>
              <w:jc w:val="center"/>
              <w:rPr>
                <w:color w:val="000000"/>
                <w:sz w:val="28"/>
                <w:szCs w:val="28"/>
              </w:rPr>
            </w:pPr>
          </w:p>
        </w:tc>
      </w:tr>
      <w:tr w:rsidR="001F266D" w:rsidRPr="003F159F" w:rsidTr="001F266D">
        <w:trPr>
          <w:gridAfter w:val="2"/>
          <w:wAfter w:w="2485" w:type="dxa"/>
          <w:cantSplit/>
          <w:trHeight w:val="240"/>
        </w:trPr>
        <w:tc>
          <w:tcPr>
            <w:tcW w:w="716"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a6"/>
              <w:snapToGrid w:val="0"/>
              <w:jc w:val="center"/>
              <w:rPr>
                <w:sz w:val="28"/>
                <w:szCs w:val="28"/>
              </w:rPr>
            </w:pPr>
            <w:r w:rsidRPr="003F159F">
              <w:rPr>
                <w:sz w:val="28"/>
                <w:szCs w:val="28"/>
              </w:rPr>
              <w:t>1.1.</w:t>
            </w:r>
          </w:p>
        </w:tc>
        <w:tc>
          <w:tcPr>
            <w:tcW w:w="1903"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Со смертельным исходом</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a6"/>
              <w:snapToGrid w:val="0"/>
              <w:rPr>
                <w:sz w:val="28"/>
                <w:szCs w:val="28"/>
              </w:rPr>
            </w:pPr>
            <w:r w:rsidRPr="003F159F">
              <w:rPr>
                <w:sz w:val="28"/>
                <w:szCs w:val="28"/>
              </w:rPr>
              <w:t>человек</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703077">
            <w:pPr>
              <w:snapToGrid w:val="0"/>
              <w:jc w:val="center"/>
              <w:rPr>
                <w:color w:val="000000"/>
                <w:sz w:val="28"/>
                <w:szCs w:val="28"/>
              </w:rPr>
            </w:pPr>
          </w:p>
          <w:p w:rsidR="001F266D" w:rsidRPr="003F159F" w:rsidRDefault="001F266D" w:rsidP="00703077">
            <w:pPr>
              <w:snapToGrid w:val="0"/>
              <w:jc w:val="center"/>
              <w:rPr>
                <w:color w:val="000000"/>
                <w:sz w:val="28"/>
                <w:szCs w:val="28"/>
              </w:rPr>
            </w:pPr>
            <w:r>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1F266D" w:rsidRDefault="001F266D" w:rsidP="00703077">
            <w:pPr>
              <w:snapToGrid w:val="0"/>
              <w:jc w:val="center"/>
              <w:rPr>
                <w:color w:val="000000"/>
                <w:sz w:val="28"/>
                <w:szCs w:val="28"/>
              </w:rPr>
            </w:pPr>
          </w:p>
          <w:p w:rsidR="001F266D" w:rsidRPr="003F159F" w:rsidRDefault="001F266D" w:rsidP="00703077">
            <w:pPr>
              <w:snapToGrid w:val="0"/>
              <w:jc w:val="center"/>
              <w:rPr>
                <w:color w:val="000000"/>
                <w:sz w:val="28"/>
                <w:szCs w:val="28"/>
              </w:rPr>
            </w:pPr>
            <w:r>
              <w:rPr>
                <w:color w:val="000000"/>
                <w:sz w:val="28"/>
                <w:szCs w:val="28"/>
              </w:rPr>
              <w:t>0</w:t>
            </w:r>
          </w:p>
        </w:tc>
      </w:tr>
      <w:tr w:rsidR="001F266D" w:rsidRPr="003F159F" w:rsidTr="001F266D">
        <w:trPr>
          <w:gridAfter w:val="2"/>
          <w:wAfter w:w="2485" w:type="dxa"/>
          <w:cantSplit/>
          <w:trHeight w:val="240"/>
        </w:trPr>
        <w:tc>
          <w:tcPr>
            <w:tcW w:w="716" w:type="dxa"/>
            <w:tcBorders>
              <w:top w:val="single" w:sz="4" w:space="0" w:color="000000"/>
              <w:left w:val="single" w:sz="4" w:space="0" w:color="000000"/>
              <w:bottom w:val="single" w:sz="4" w:space="0" w:color="000000"/>
            </w:tcBorders>
            <w:shd w:val="clear" w:color="auto" w:fill="auto"/>
          </w:tcPr>
          <w:p w:rsidR="001F266D" w:rsidRPr="003F159F" w:rsidRDefault="001F266D" w:rsidP="001F266D">
            <w:pPr>
              <w:pStyle w:val="a6"/>
              <w:snapToGrid w:val="0"/>
              <w:jc w:val="center"/>
              <w:rPr>
                <w:sz w:val="28"/>
                <w:szCs w:val="28"/>
              </w:rPr>
            </w:pPr>
            <w:r w:rsidRPr="003F159F">
              <w:rPr>
                <w:sz w:val="28"/>
                <w:szCs w:val="28"/>
              </w:rPr>
              <w:lastRenderedPageBreak/>
              <w:t>1.2.</w:t>
            </w:r>
          </w:p>
        </w:tc>
        <w:tc>
          <w:tcPr>
            <w:tcW w:w="1903" w:type="dxa"/>
            <w:tcBorders>
              <w:top w:val="single" w:sz="4" w:space="0" w:color="000000"/>
              <w:left w:val="single" w:sz="4" w:space="0" w:color="000000"/>
              <w:bottom w:val="single" w:sz="4" w:space="0" w:color="000000"/>
            </w:tcBorders>
            <w:shd w:val="clear" w:color="auto" w:fill="auto"/>
          </w:tcPr>
          <w:p w:rsidR="001F266D" w:rsidRPr="003F159F" w:rsidRDefault="001F266D" w:rsidP="001F266D">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С тяжелым исходом</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pStyle w:val="a6"/>
              <w:snapToGrid w:val="0"/>
              <w:rPr>
                <w:sz w:val="28"/>
                <w:szCs w:val="28"/>
              </w:rPr>
            </w:pPr>
            <w:r w:rsidRPr="003F159F">
              <w:rPr>
                <w:sz w:val="28"/>
                <w:szCs w:val="28"/>
              </w:rPr>
              <w:t>человек</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1F266D">
            <w:pPr>
              <w:rPr>
                <w:color w:val="000000"/>
                <w:sz w:val="28"/>
                <w:szCs w:val="28"/>
              </w:rPr>
            </w:pPr>
          </w:p>
          <w:p w:rsidR="001F266D" w:rsidRDefault="001F266D" w:rsidP="001F266D">
            <w:r w:rsidRPr="00F06D5A">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1F266D" w:rsidRDefault="001F266D" w:rsidP="001F266D">
            <w:pPr>
              <w:rPr>
                <w:color w:val="000000"/>
                <w:sz w:val="28"/>
                <w:szCs w:val="28"/>
              </w:rPr>
            </w:pPr>
          </w:p>
          <w:p w:rsidR="001F266D" w:rsidRDefault="001F266D" w:rsidP="001F266D">
            <w:r w:rsidRPr="00F06D5A">
              <w:rPr>
                <w:color w:val="000000"/>
                <w:sz w:val="28"/>
                <w:szCs w:val="28"/>
              </w:rPr>
              <w:t>0</w:t>
            </w:r>
          </w:p>
        </w:tc>
      </w:tr>
      <w:tr w:rsidR="001F266D" w:rsidRPr="003F159F" w:rsidTr="001F266D">
        <w:trPr>
          <w:gridAfter w:val="2"/>
          <w:wAfter w:w="2485" w:type="dxa"/>
          <w:cantSplit/>
          <w:trHeight w:val="240"/>
        </w:trPr>
        <w:tc>
          <w:tcPr>
            <w:tcW w:w="716" w:type="dxa"/>
            <w:tcBorders>
              <w:top w:val="single" w:sz="4" w:space="0" w:color="000000"/>
              <w:left w:val="single" w:sz="4" w:space="0" w:color="000000"/>
              <w:bottom w:val="single" w:sz="4" w:space="0" w:color="000000"/>
            </w:tcBorders>
            <w:shd w:val="clear" w:color="auto" w:fill="auto"/>
          </w:tcPr>
          <w:p w:rsidR="001F266D" w:rsidRPr="003F159F" w:rsidRDefault="001F266D" w:rsidP="001F266D">
            <w:pPr>
              <w:pStyle w:val="a6"/>
              <w:snapToGrid w:val="0"/>
              <w:jc w:val="center"/>
              <w:rPr>
                <w:sz w:val="28"/>
                <w:szCs w:val="28"/>
              </w:rPr>
            </w:pPr>
            <w:r w:rsidRPr="003F159F">
              <w:rPr>
                <w:sz w:val="28"/>
                <w:szCs w:val="28"/>
              </w:rPr>
              <w:t>2.</w:t>
            </w:r>
          </w:p>
        </w:tc>
        <w:tc>
          <w:tcPr>
            <w:tcW w:w="1903" w:type="dxa"/>
            <w:tcBorders>
              <w:top w:val="single" w:sz="4" w:space="0" w:color="000000"/>
              <w:left w:val="single" w:sz="4" w:space="0" w:color="000000"/>
              <w:bottom w:val="single" w:sz="4" w:space="0" w:color="000000"/>
            </w:tcBorders>
            <w:shd w:val="clear" w:color="auto" w:fill="auto"/>
          </w:tcPr>
          <w:p w:rsidR="001F266D" w:rsidRPr="003F159F" w:rsidRDefault="001F266D" w:rsidP="001F266D">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 xml:space="preserve">Численность работников, занятых </w:t>
            </w:r>
            <w:r w:rsidRPr="003F159F">
              <w:rPr>
                <w:rFonts w:ascii="Times New Roman" w:hAnsi="Times New Roman" w:cs="Times New Roman"/>
                <w:sz w:val="28"/>
                <w:szCs w:val="28"/>
              </w:rPr>
              <w:br/>
              <w:t xml:space="preserve">в условиях, не отвечающих санитарно-гигиеническим нормам </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rPr>
                <w:sz w:val="28"/>
                <w:szCs w:val="28"/>
              </w:rPr>
            </w:pPr>
            <w:r w:rsidRPr="003F159F">
              <w:rPr>
                <w:sz w:val="28"/>
                <w:szCs w:val="28"/>
              </w:rPr>
              <w:t>тыс. человек</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1F266D">
            <w:pPr>
              <w:snapToGrid w:val="0"/>
              <w:jc w:val="center"/>
              <w:rPr>
                <w:color w:val="000000"/>
                <w:sz w:val="28"/>
                <w:szCs w:val="28"/>
              </w:rPr>
            </w:pPr>
            <w:r w:rsidRPr="003F159F">
              <w:rPr>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1F266D">
            <w:pPr>
              <w:snapToGrid w:val="0"/>
              <w:jc w:val="center"/>
              <w:rPr>
                <w:color w:val="000000"/>
                <w:sz w:val="28"/>
                <w:szCs w:val="28"/>
              </w:rPr>
            </w:pPr>
            <w:r>
              <w:rPr>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1F266D">
            <w:pPr>
              <w:snapToGrid w:val="0"/>
              <w:jc w:val="center"/>
              <w:rPr>
                <w:color w:val="000000"/>
                <w:sz w:val="28"/>
                <w:szCs w:val="28"/>
              </w:rPr>
            </w:pPr>
          </w:p>
          <w:p w:rsidR="001F266D" w:rsidRPr="003F159F" w:rsidRDefault="001F266D" w:rsidP="001F266D">
            <w:pPr>
              <w:jc w:val="center"/>
              <w:rPr>
                <w:color w:val="000000"/>
                <w:sz w:val="28"/>
                <w:szCs w:val="28"/>
              </w:rPr>
            </w:pPr>
            <w:r w:rsidRPr="003F159F">
              <w:rPr>
                <w:color w:val="000000"/>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1F266D">
            <w:pPr>
              <w:rPr>
                <w:color w:val="000000"/>
                <w:sz w:val="28"/>
                <w:szCs w:val="28"/>
              </w:rPr>
            </w:pPr>
          </w:p>
          <w:p w:rsidR="001F266D" w:rsidRDefault="001F266D" w:rsidP="001F266D">
            <w:pPr>
              <w:rPr>
                <w:color w:val="000000"/>
                <w:sz w:val="28"/>
                <w:szCs w:val="28"/>
              </w:rPr>
            </w:pPr>
          </w:p>
          <w:p w:rsidR="001F266D" w:rsidRDefault="001F266D" w:rsidP="001F266D">
            <w:pPr>
              <w:rPr>
                <w:color w:val="000000"/>
                <w:sz w:val="28"/>
                <w:szCs w:val="28"/>
              </w:rPr>
            </w:pPr>
          </w:p>
          <w:p w:rsidR="001F266D" w:rsidRDefault="001F266D" w:rsidP="001F266D">
            <w:pPr>
              <w:rPr>
                <w:color w:val="000000"/>
                <w:sz w:val="28"/>
                <w:szCs w:val="28"/>
              </w:rPr>
            </w:pPr>
          </w:p>
          <w:p w:rsidR="001F266D" w:rsidRDefault="001F266D" w:rsidP="001F266D">
            <w:r w:rsidRPr="00F06D5A">
              <w:rPr>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1F266D" w:rsidRDefault="001F266D" w:rsidP="001F266D">
            <w:pPr>
              <w:rPr>
                <w:color w:val="000000"/>
                <w:sz w:val="28"/>
                <w:szCs w:val="28"/>
              </w:rPr>
            </w:pPr>
          </w:p>
          <w:p w:rsidR="001F266D" w:rsidRDefault="001F266D" w:rsidP="001F266D">
            <w:pPr>
              <w:rPr>
                <w:color w:val="000000"/>
                <w:sz w:val="28"/>
                <w:szCs w:val="28"/>
              </w:rPr>
            </w:pPr>
          </w:p>
          <w:p w:rsidR="001F266D" w:rsidRDefault="001F266D" w:rsidP="001F266D">
            <w:pPr>
              <w:rPr>
                <w:color w:val="000000"/>
                <w:sz w:val="28"/>
                <w:szCs w:val="28"/>
              </w:rPr>
            </w:pPr>
          </w:p>
          <w:p w:rsidR="001F266D" w:rsidRDefault="001F266D" w:rsidP="001F266D">
            <w:pPr>
              <w:rPr>
                <w:color w:val="000000"/>
                <w:sz w:val="28"/>
                <w:szCs w:val="28"/>
              </w:rPr>
            </w:pPr>
          </w:p>
          <w:p w:rsidR="001F266D" w:rsidRDefault="001F266D" w:rsidP="001F266D">
            <w:r w:rsidRPr="00F06D5A">
              <w:rPr>
                <w:color w:val="000000"/>
                <w:sz w:val="28"/>
                <w:szCs w:val="28"/>
              </w:rPr>
              <w:t>0</w:t>
            </w:r>
          </w:p>
        </w:tc>
      </w:tr>
      <w:tr w:rsidR="001F266D" w:rsidRPr="003F159F" w:rsidTr="001F266D">
        <w:trPr>
          <w:gridAfter w:val="2"/>
          <w:wAfter w:w="2485" w:type="dxa"/>
          <w:cantSplit/>
          <w:trHeight w:val="240"/>
        </w:trPr>
        <w:tc>
          <w:tcPr>
            <w:tcW w:w="716"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a6"/>
              <w:snapToGrid w:val="0"/>
              <w:jc w:val="center"/>
              <w:rPr>
                <w:sz w:val="28"/>
                <w:szCs w:val="28"/>
              </w:rPr>
            </w:pPr>
            <w:r w:rsidRPr="003F159F">
              <w:rPr>
                <w:sz w:val="28"/>
                <w:szCs w:val="28"/>
              </w:rPr>
              <w:t>3.</w:t>
            </w:r>
          </w:p>
        </w:tc>
        <w:tc>
          <w:tcPr>
            <w:tcW w:w="1903"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Численность работников, имеющих право на предоставление компенсаций за работу во вредных и (или) опасных условиях труда</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rPr>
                <w:sz w:val="28"/>
                <w:szCs w:val="28"/>
              </w:rPr>
            </w:pPr>
            <w:r w:rsidRPr="003F159F">
              <w:rPr>
                <w:sz w:val="28"/>
                <w:szCs w:val="28"/>
              </w:rPr>
              <w:t>тыс. человек</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9</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9</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5</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3</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1</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r w:rsidRPr="003F159F">
              <w:rPr>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r w:rsidRPr="003F159F">
              <w:rPr>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p>
          <w:p w:rsidR="001F266D" w:rsidRPr="003F159F" w:rsidRDefault="001F266D" w:rsidP="00703077">
            <w:pPr>
              <w:jc w:val="center"/>
              <w:rPr>
                <w:color w:val="000000"/>
                <w:sz w:val="28"/>
                <w:szCs w:val="28"/>
              </w:rPr>
            </w:pPr>
            <w:r>
              <w:rPr>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Pr="003F159F" w:rsidRDefault="001F266D" w:rsidP="00703077">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Pr="003F159F" w:rsidRDefault="001F266D" w:rsidP="00703077">
            <w:pPr>
              <w:snapToGrid w:val="0"/>
              <w:jc w:val="center"/>
              <w:rPr>
                <w:color w:val="000000"/>
                <w:sz w:val="28"/>
                <w:szCs w:val="28"/>
              </w:rPr>
            </w:pPr>
            <w:r>
              <w:rPr>
                <w:color w:val="000000"/>
                <w:sz w:val="28"/>
                <w:szCs w:val="28"/>
              </w:rPr>
              <w:t>11,1</w:t>
            </w:r>
          </w:p>
        </w:tc>
      </w:tr>
      <w:tr w:rsidR="001F266D" w:rsidRPr="003F159F" w:rsidTr="001F266D">
        <w:trPr>
          <w:gridAfter w:val="2"/>
          <w:wAfter w:w="2485" w:type="dxa"/>
          <w:cantSplit/>
          <w:trHeight w:val="240"/>
        </w:trPr>
        <w:tc>
          <w:tcPr>
            <w:tcW w:w="716" w:type="dxa"/>
            <w:tcBorders>
              <w:top w:val="single" w:sz="4" w:space="0" w:color="000000"/>
              <w:left w:val="single" w:sz="4" w:space="0" w:color="000000"/>
              <w:bottom w:val="single" w:sz="4" w:space="0" w:color="000000"/>
            </w:tcBorders>
            <w:shd w:val="clear" w:color="auto" w:fill="auto"/>
          </w:tcPr>
          <w:p w:rsidR="001F266D" w:rsidRPr="003F159F" w:rsidRDefault="001F266D" w:rsidP="001F266D">
            <w:pPr>
              <w:pStyle w:val="a6"/>
              <w:snapToGrid w:val="0"/>
              <w:jc w:val="center"/>
              <w:rPr>
                <w:sz w:val="28"/>
                <w:szCs w:val="28"/>
              </w:rPr>
            </w:pPr>
            <w:r w:rsidRPr="003F159F">
              <w:rPr>
                <w:sz w:val="28"/>
                <w:szCs w:val="28"/>
              </w:rPr>
              <w:lastRenderedPageBreak/>
              <w:t>4.</w:t>
            </w:r>
          </w:p>
        </w:tc>
        <w:tc>
          <w:tcPr>
            <w:tcW w:w="1903" w:type="dxa"/>
            <w:tcBorders>
              <w:top w:val="single" w:sz="4" w:space="0" w:color="000000"/>
              <w:left w:val="single" w:sz="4" w:space="0" w:color="000000"/>
              <w:bottom w:val="single" w:sz="4" w:space="0" w:color="000000"/>
            </w:tcBorders>
            <w:shd w:val="clear" w:color="auto" w:fill="auto"/>
          </w:tcPr>
          <w:p w:rsidR="001F266D" w:rsidRPr="003F159F" w:rsidRDefault="001F266D" w:rsidP="001F266D">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 xml:space="preserve">Затраты на мероприятия по охране труда </w:t>
            </w:r>
            <w:r w:rsidRPr="003F159F">
              <w:rPr>
                <w:rFonts w:ascii="Times New Roman" w:hAnsi="Times New Roman" w:cs="Times New Roman"/>
                <w:sz w:val="28"/>
                <w:szCs w:val="28"/>
              </w:rPr>
              <w:br/>
              <w:t>в расчете на одного работника</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rPr>
                <w:sz w:val="28"/>
                <w:szCs w:val="28"/>
              </w:rPr>
            </w:pPr>
            <w:r w:rsidRPr="003F159F">
              <w:rPr>
                <w:sz w:val="28"/>
                <w:szCs w:val="28"/>
              </w:rPr>
              <w:t>рублей</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333,7</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650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680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750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950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1500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1F266D">
            <w:pPr>
              <w:snapToGrid w:val="0"/>
              <w:jc w:val="center"/>
              <w:rPr>
                <w:color w:val="000000"/>
                <w:sz w:val="28"/>
                <w:szCs w:val="28"/>
              </w:rPr>
            </w:pPr>
            <w:r w:rsidRPr="003F159F">
              <w:rPr>
                <w:color w:val="000000"/>
                <w:sz w:val="28"/>
                <w:szCs w:val="28"/>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1F266D">
            <w:pPr>
              <w:snapToGrid w:val="0"/>
              <w:jc w:val="center"/>
              <w:rPr>
                <w:color w:val="000000"/>
                <w:sz w:val="28"/>
                <w:szCs w:val="28"/>
              </w:rPr>
            </w:pPr>
            <w:r w:rsidRPr="003F159F">
              <w:rPr>
                <w:color w:val="000000"/>
                <w:sz w:val="28"/>
                <w:szCs w:val="28"/>
              </w:rPr>
              <w:t>1500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1F266D">
            <w:pPr>
              <w:snapToGrid w:val="0"/>
              <w:jc w:val="center"/>
              <w:rPr>
                <w:color w:val="000000"/>
                <w:sz w:val="28"/>
                <w:szCs w:val="28"/>
              </w:rPr>
            </w:pPr>
            <w:r w:rsidRPr="003F159F">
              <w:rPr>
                <w:color w:val="000000"/>
                <w:sz w:val="28"/>
                <w:szCs w:val="28"/>
              </w:rPr>
              <w:t>1500</w:t>
            </w:r>
          </w:p>
        </w:tc>
        <w:tc>
          <w:tcPr>
            <w:tcW w:w="1134" w:type="dxa"/>
            <w:tcBorders>
              <w:top w:val="single" w:sz="4" w:space="0" w:color="000000"/>
              <w:left w:val="single" w:sz="4" w:space="0" w:color="000000"/>
              <w:bottom w:val="single" w:sz="4" w:space="0" w:color="000000"/>
              <w:right w:val="single" w:sz="4" w:space="0" w:color="000000"/>
            </w:tcBorders>
          </w:tcPr>
          <w:p w:rsidR="001F266D" w:rsidRDefault="001F266D" w:rsidP="001F266D">
            <w:pPr>
              <w:rPr>
                <w:color w:val="000000"/>
                <w:sz w:val="28"/>
                <w:szCs w:val="28"/>
              </w:rPr>
            </w:pPr>
          </w:p>
          <w:p w:rsidR="001F266D" w:rsidRDefault="001F266D" w:rsidP="001F266D">
            <w:pPr>
              <w:rPr>
                <w:color w:val="000000"/>
                <w:sz w:val="28"/>
                <w:szCs w:val="28"/>
              </w:rPr>
            </w:pPr>
          </w:p>
          <w:p w:rsidR="001F266D" w:rsidRDefault="001F266D" w:rsidP="001F266D">
            <w:pPr>
              <w:rPr>
                <w:color w:val="000000"/>
                <w:sz w:val="28"/>
                <w:szCs w:val="28"/>
              </w:rPr>
            </w:pPr>
          </w:p>
          <w:p w:rsidR="001F266D" w:rsidRDefault="001F266D" w:rsidP="001F266D">
            <w:r w:rsidRPr="00560C11">
              <w:rPr>
                <w:color w:val="000000"/>
                <w:sz w:val="28"/>
                <w:szCs w:val="28"/>
              </w:rPr>
              <w:t>1500</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1F266D">
            <w:pPr>
              <w:rPr>
                <w:color w:val="000000"/>
                <w:sz w:val="28"/>
                <w:szCs w:val="28"/>
              </w:rPr>
            </w:pPr>
          </w:p>
          <w:p w:rsidR="001F266D" w:rsidRDefault="001F266D" w:rsidP="001F266D">
            <w:pPr>
              <w:rPr>
                <w:color w:val="000000"/>
                <w:sz w:val="28"/>
                <w:szCs w:val="28"/>
              </w:rPr>
            </w:pPr>
          </w:p>
          <w:p w:rsidR="001F266D" w:rsidRDefault="001F266D" w:rsidP="001F266D">
            <w:pPr>
              <w:rPr>
                <w:color w:val="000000"/>
                <w:sz w:val="28"/>
                <w:szCs w:val="28"/>
              </w:rPr>
            </w:pPr>
          </w:p>
          <w:p w:rsidR="001F266D" w:rsidRDefault="001F266D" w:rsidP="001F266D">
            <w:r w:rsidRPr="00560C11">
              <w:rPr>
                <w:color w:val="000000"/>
                <w:sz w:val="28"/>
                <w:szCs w:val="28"/>
              </w:rPr>
              <w:t>1500</w:t>
            </w:r>
          </w:p>
        </w:tc>
        <w:tc>
          <w:tcPr>
            <w:tcW w:w="992" w:type="dxa"/>
            <w:tcBorders>
              <w:top w:val="single" w:sz="4" w:space="0" w:color="000000"/>
              <w:left w:val="single" w:sz="4" w:space="0" w:color="000000"/>
              <w:bottom w:val="single" w:sz="4" w:space="0" w:color="000000"/>
              <w:right w:val="single" w:sz="4" w:space="0" w:color="000000"/>
            </w:tcBorders>
          </w:tcPr>
          <w:p w:rsidR="001F266D" w:rsidRDefault="001F266D" w:rsidP="001F266D">
            <w:pPr>
              <w:snapToGrid w:val="0"/>
              <w:jc w:val="center"/>
              <w:rPr>
                <w:color w:val="000000"/>
                <w:sz w:val="28"/>
                <w:szCs w:val="28"/>
              </w:rPr>
            </w:pPr>
          </w:p>
          <w:p w:rsidR="001F266D" w:rsidRDefault="001F266D" w:rsidP="001F266D">
            <w:pPr>
              <w:snapToGrid w:val="0"/>
              <w:jc w:val="center"/>
              <w:rPr>
                <w:color w:val="000000"/>
                <w:sz w:val="28"/>
                <w:szCs w:val="28"/>
              </w:rPr>
            </w:pPr>
          </w:p>
          <w:p w:rsidR="001F266D" w:rsidRDefault="001F266D" w:rsidP="001F266D">
            <w:pPr>
              <w:snapToGrid w:val="0"/>
              <w:jc w:val="center"/>
              <w:rPr>
                <w:color w:val="000000"/>
                <w:sz w:val="28"/>
                <w:szCs w:val="28"/>
              </w:rPr>
            </w:pPr>
          </w:p>
          <w:p w:rsidR="001F266D" w:rsidRPr="003F159F" w:rsidRDefault="001F266D" w:rsidP="001F266D">
            <w:pPr>
              <w:snapToGrid w:val="0"/>
              <w:jc w:val="center"/>
              <w:rPr>
                <w:color w:val="000000"/>
                <w:sz w:val="28"/>
                <w:szCs w:val="28"/>
              </w:rPr>
            </w:pPr>
            <w:r w:rsidRPr="003F159F">
              <w:rPr>
                <w:color w:val="000000"/>
                <w:sz w:val="28"/>
                <w:szCs w:val="28"/>
              </w:rPr>
              <w:t>в 4,5</w:t>
            </w:r>
          </w:p>
          <w:p w:rsidR="001F266D" w:rsidRPr="003F159F" w:rsidRDefault="001F266D" w:rsidP="001F266D">
            <w:pPr>
              <w:snapToGrid w:val="0"/>
              <w:jc w:val="center"/>
              <w:rPr>
                <w:color w:val="000000"/>
                <w:sz w:val="28"/>
                <w:szCs w:val="28"/>
              </w:rPr>
            </w:pPr>
            <w:r w:rsidRPr="003F159F">
              <w:rPr>
                <w:color w:val="000000"/>
                <w:sz w:val="28"/>
                <w:szCs w:val="28"/>
              </w:rPr>
              <w:t>раза</w:t>
            </w:r>
          </w:p>
        </w:tc>
      </w:tr>
      <w:tr w:rsidR="001F266D" w:rsidRPr="003F159F" w:rsidTr="001F266D">
        <w:trPr>
          <w:gridAfter w:val="2"/>
          <w:wAfter w:w="2485" w:type="dxa"/>
          <w:cantSplit/>
          <w:trHeight w:val="240"/>
        </w:trPr>
        <w:tc>
          <w:tcPr>
            <w:tcW w:w="716"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a6"/>
              <w:snapToGrid w:val="0"/>
              <w:jc w:val="center"/>
              <w:rPr>
                <w:sz w:val="28"/>
                <w:szCs w:val="28"/>
              </w:rPr>
            </w:pPr>
            <w:r w:rsidRPr="003F159F">
              <w:rPr>
                <w:sz w:val="28"/>
                <w:szCs w:val="28"/>
              </w:rPr>
              <w:t>5.</w:t>
            </w:r>
          </w:p>
        </w:tc>
        <w:tc>
          <w:tcPr>
            <w:tcW w:w="1903"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 xml:space="preserve">Количество руководителей </w:t>
            </w:r>
            <w:r w:rsidRPr="003F159F">
              <w:rPr>
                <w:rFonts w:ascii="Times New Roman" w:hAnsi="Times New Roman" w:cs="Times New Roman"/>
                <w:sz w:val="28"/>
                <w:szCs w:val="28"/>
              </w:rPr>
              <w:br/>
              <w:t xml:space="preserve">и специалистов, прошедших обучение </w:t>
            </w:r>
            <w:r w:rsidRPr="003F159F">
              <w:rPr>
                <w:rFonts w:ascii="Times New Roman" w:hAnsi="Times New Roman" w:cs="Times New Roman"/>
                <w:sz w:val="28"/>
                <w:szCs w:val="28"/>
              </w:rPr>
              <w:br/>
              <w:t>и проверку знаний требований охраны труда</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rPr>
                <w:sz w:val="28"/>
                <w:szCs w:val="28"/>
              </w:rPr>
            </w:pPr>
            <w:r w:rsidRPr="003F159F">
              <w:rPr>
                <w:sz w:val="28"/>
                <w:szCs w:val="28"/>
              </w:rPr>
              <w:t>человек</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45</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50</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55</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65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65</w:t>
            </w:r>
          </w:p>
        </w:tc>
        <w:tc>
          <w:tcPr>
            <w:tcW w:w="992"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r w:rsidRPr="003F159F">
              <w:rPr>
                <w:color w:val="000000"/>
                <w:sz w:val="28"/>
                <w:szCs w:val="28"/>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jc w:val="center"/>
              <w:rPr>
                <w:color w:val="000000"/>
                <w:sz w:val="28"/>
                <w:szCs w:val="28"/>
              </w:rPr>
            </w:pPr>
            <w:r w:rsidRPr="003F159F">
              <w:rPr>
                <w:color w:val="000000"/>
                <w:sz w:val="28"/>
                <w:szCs w:val="28"/>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jc w:val="center"/>
              <w:rPr>
                <w:color w:val="000000"/>
                <w:sz w:val="28"/>
                <w:szCs w:val="28"/>
              </w:rPr>
            </w:pPr>
            <w:r>
              <w:rPr>
                <w:color w:val="000000"/>
                <w:sz w:val="28"/>
                <w:szCs w:val="28"/>
              </w:rPr>
              <w:t>65</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1F266D">
            <w:pPr>
              <w:rPr>
                <w:color w:val="000000"/>
                <w:sz w:val="28"/>
                <w:szCs w:val="28"/>
              </w:rPr>
            </w:pPr>
          </w:p>
          <w:p w:rsidR="001F266D" w:rsidRDefault="001F266D" w:rsidP="001F266D">
            <w:pPr>
              <w:rPr>
                <w:color w:val="000000"/>
                <w:sz w:val="28"/>
                <w:szCs w:val="28"/>
              </w:rPr>
            </w:pPr>
          </w:p>
          <w:p w:rsidR="001F266D" w:rsidRDefault="001F266D" w:rsidP="001F266D">
            <w:pPr>
              <w:rPr>
                <w:color w:val="000000"/>
                <w:sz w:val="28"/>
                <w:szCs w:val="28"/>
              </w:rPr>
            </w:pPr>
          </w:p>
          <w:p w:rsidR="001F266D" w:rsidRDefault="001F266D" w:rsidP="001F266D">
            <w:pPr>
              <w:rPr>
                <w:color w:val="000000"/>
                <w:sz w:val="28"/>
                <w:szCs w:val="28"/>
              </w:rPr>
            </w:pPr>
          </w:p>
          <w:p w:rsidR="001F266D" w:rsidRDefault="001F266D" w:rsidP="001F266D">
            <w:pPr>
              <w:rPr>
                <w:color w:val="000000"/>
                <w:sz w:val="28"/>
                <w:szCs w:val="28"/>
              </w:rPr>
            </w:pPr>
          </w:p>
          <w:p w:rsidR="001F266D" w:rsidRPr="003F159F" w:rsidRDefault="001F266D" w:rsidP="001F266D">
            <w:pPr>
              <w:rPr>
                <w:color w:val="000000"/>
                <w:sz w:val="28"/>
                <w:szCs w:val="28"/>
              </w:rPr>
            </w:pPr>
            <w:r>
              <w:rPr>
                <w:color w:val="000000"/>
                <w:sz w:val="28"/>
                <w:szCs w:val="28"/>
              </w:rPr>
              <w:t>65</w:t>
            </w:r>
          </w:p>
        </w:tc>
        <w:tc>
          <w:tcPr>
            <w:tcW w:w="992" w:type="dxa"/>
            <w:tcBorders>
              <w:top w:val="single" w:sz="4" w:space="0" w:color="000000"/>
              <w:left w:val="single" w:sz="4" w:space="0" w:color="000000"/>
              <w:bottom w:val="single" w:sz="4" w:space="0" w:color="000000"/>
              <w:right w:val="single" w:sz="4" w:space="0" w:color="000000"/>
            </w:tcBorders>
          </w:tcPr>
          <w:p w:rsidR="001F266D" w:rsidRDefault="001F266D" w:rsidP="00703077">
            <w:pPr>
              <w:jc w:val="center"/>
              <w:rPr>
                <w:color w:val="000000"/>
                <w:sz w:val="28"/>
                <w:szCs w:val="28"/>
              </w:rPr>
            </w:pPr>
          </w:p>
          <w:p w:rsidR="001F266D" w:rsidRDefault="001F266D" w:rsidP="00703077">
            <w:pPr>
              <w:jc w:val="center"/>
              <w:rPr>
                <w:color w:val="000000"/>
                <w:sz w:val="28"/>
                <w:szCs w:val="28"/>
              </w:rPr>
            </w:pPr>
          </w:p>
          <w:p w:rsidR="001F266D" w:rsidRDefault="001F266D" w:rsidP="00703077">
            <w:pPr>
              <w:jc w:val="center"/>
              <w:rPr>
                <w:color w:val="000000"/>
                <w:sz w:val="28"/>
                <w:szCs w:val="28"/>
              </w:rPr>
            </w:pPr>
          </w:p>
          <w:p w:rsidR="001F266D" w:rsidRDefault="001F266D" w:rsidP="00703077">
            <w:pPr>
              <w:jc w:val="center"/>
              <w:rPr>
                <w:color w:val="000000"/>
                <w:sz w:val="28"/>
                <w:szCs w:val="28"/>
              </w:rPr>
            </w:pPr>
          </w:p>
          <w:p w:rsidR="001F266D" w:rsidRDefault="001F266D" w:rsidP="00703077">
            <w:pPr>
              <w:jc w:val="center"/>
              <w:rPr>
                <w:color w:val="000000"/>
                <w:sz w:val="28"/>
                <w:szCs w:val="28"/>
              </w:rPr>
            </w:pPr>
          </w:p>
          <w:p w:rsidR="001F266D" w:rsidRPr="003F159F" w:rsidRDefault="001F266D" w:rsidP="00703077">
            <w:pPr>
              <w:jc w:val="center"/>
              <w:rPr>
                <w:color w:val="000000"/>
                <w:sz w:val="28"/>
                <w:szCs w:val="28"/>
              </w:rPr>
            </w:pPr>
            <w:r>
              <w:rPr>
                <w:color w:val="000000"/>
                <w:sz w:val="28"/>
                <w:szCs w:val="28"/>
              </w:rPr>
              <w:t>-</w:t>
            </w:r>
          </w:p>
        </w:tc>
      </w:tr>
      <w:tr w:rsidR="001F266D" w:rsidRPr="003F159F" w:rsidTr="001F266D">
        <w:trPr>
          <w:gridAfter w:val="2"/>
          <w:wAfter w:w="2485" w:type="dxa"/>
          <w:cantSplit/>
          <w:trHeight w:val="240"/>
        </w:trPr>
        <w:tc>
          <w:tcPr>
            <w:tcW w:w="716"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a6"/>
              <w:snapToGrid w:val="0"/>
              <w:jc w:val="center"/>
              <w:rPr>
                <w:sz w:val="28"/>
                <w:szCs w:val="28"/>
              </w:rPr>
            </w:pPr>
            <w:r w:rsidRPr="003F159F">
              <w:rPr>
                <w:sz w:val="28"/>
                <w:szCs w:val="28"/>
              </w:rPr>
              <w:t>6.</w:t>
            </w:r>
          </w:p>
        </w:tc>
        <w:tc>
          <w:tcPr>
            <w:tcW w:w="1903"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Количество рабочих мест, прошедших специальную оценку условий труда</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rPr>
                <w:color w:val="000000"/>
                <w:sz w:val="28"/>
                <w:szCs w:val="28"/>
              </w:rPr>
            </w:pPr>
            <w:r w:rsidRPr="003F159F">
              <w:rPr>
                <w:color w:val="000000"/>
                <w:sz w:val="28"/>
                <w:szCs w:val="28"/>
              </w:rPr>
              <w:t>штук</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14</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14</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18</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18</w:t>
            </w: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snapToGrid w:val="0"/>
              <w:jc w:val="center"/>
              <w:rPr>
                <w:color w:val="000000"/>
                <w:sz w:val="28"/>
                <w:szCs w:val="28"/>
              </w:rPr>
            </w:pPr>
            <w:r w:rsidRPr="003F159F">
              <w:rPr>
                <w:color w:val="000000"/>
                <w:sz w:val="28"/>
                <w:szCs w:val="28"/>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r w:rsidRPr="003F159F">
              <w:rPr>
                <w:color w:val="000000"/>
                <w:sz w:val="28"/>
                <w:szCs w:val="28"/>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r w:rsidRPr="003F159F">
              <w:rPr>
                <w:color w:val="000000"/>
                <w:sz w:val="28"/>
                <w:szCs w:val="28"/>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snapToGrid w:val="0"/>
              <w:jc w:val="center"/>
              <w:rPr>
                <w:color w:val="000000"/>
                <w:sz w:val="28"/>
                <w:szCs w:val="28"/>
              </w:rPr>
            </w:pPr>
            <w:r>
              <w:rPr>
                <w:color w:val="000000"/>
                <w:sz w:val="28"/>
                <w:szCs w:val="28"/>
              </w:rPr>
              <w:t>18</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Pr="003F159F" w:rsidRDefault="001F266D" w:rsidP="00703077">
            <w:pPr>
              <w:snapToGrid w:val="0"/>
              <w:jc w:val="center"/>
              <w:rPr>
                <w:color w:val="000000"/>
                <w:sz w:val="28"/>
                <w:szCs w:val="28"/>
              </w:rPr>
            </w:pPr>
            <w:r>
              <w:rPr>
                <w:color w:val="000000"/>
                <w:sz w:val="28"/>
                <w:szCs w:val="28"/>
              </w:rPr>
              <w:t>18</w:t>
            </w:r>
          </w:p>
        </w:tc>
        <w:tc>
          <w:tcPr>
            <w:tcW w:w="992" w:type="dxa"/>
            <w:tcBorders>
              <w:top w:val="single" w:sz="4" w:space="0" w:color="000000"/>
              <w:left w:val="single" w:sz="4" w:space="0" w:color="000000"/>
              <w:bottom w:val="single" w:sz="4" w:space="0" w:color="000000"/>
              <w:right w:val="single" w:sz="4" w:space="0" w:color="000000"/>
            </w:tcBorders>
          </w:tcPr>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Default="001F266D" w:rsidP="00703077">
            <w:pPr>
              <w:snapToGrid w:val="0"/>
              <w:jc w:val="center"/>
              <w:rPr>
                <w:color w:val="000000"/>
                <w:sz w:val="28"/>
                <w:szCs w:val="28"/>
              </w:rPr>
            </w:pPr>
          </w:p>
          <w:p w:rsidR="001F266D" w:rsidRPr="003F159F" w:rsidRDefault="001F266D" w:rsidP="00703077">
            <w:pPr>
              <w:snapToGrid w:val="0"/>
              <w:jc w:val="center"/>
              <w:rPr>
                <w:color w:val="000000"/>
                <w:sz w:val="28"/>
                <w:szCs w:val="28"/>
              </w:rPr>
            </w:pPr>
            <w:r>
              <w:rPr>
                <w:color w:val="000000"/>
                <w:sz w:val="28"/>
                <w:szCs w:val="28"/>
              </w:rPr>
              <w:t>128,6</w:t>
            </w:r>
          </w:p>
        </w:tc>
      </w:tr>
      <w:tr w:rsidR="001F266D" w:rsidRPr="003F159F" w:rsidTr="001F266D">
        <w:trPr>
          <w:cantSplit/>
          <w:trHeight w:val="240"/>
        </w:trPr>
        <w:tc>
          <w:tcPr>
            <w:tcW w:w="716"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a6"/>
              <w:snapToGrid w:val="0"/>
              <w:jc w:val="center"/>
              <w:rPr>
                <w:sz w:val="28"/>
                <w:szCs w:val="28"/>
              </w:rPr>
            </w:pPr>
            <w:r w:rsidRPr="003F159F">
              <w:rPr>
                <w:sz w:val="28"/>
                <w:szCs w:val="28"/>
              </w:rPr>
              <w:lastRenderedPageBreak/>
              <w:t>7.</w:t>
            </w:r>
          </w:p>
        </w:tc>
        <w:tc>
          <w:tcPr>
            <w:tcW w:w="1903" w:type="dxa"/>
            <w:tcBorders>
              <w:top w:val="single" w:sz="4" w:space="0" w:color="000000"/>
              <w:left w:val="single" w:sz="4" w:space="0" w:color="000000"/>
              <w:bottom w:val="single" w:sz="4" w:space="0" w:color="000000"/>
            </w:tcBorders>
            <w:shd w:val="clear" w:color="auto" w:fill="auto"/>
          </w:tcPr>
          <w:p w:rsidR="001F266D" w:rsidRPr="003F159F" w:rsidRDefault="001F266D" w:rsidP="002E752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Количество рабочих мест прошедших оценку профессиональных рисков</w:t>
            </w:r>
          </w:p>
        </w:tc>
        <w:tc>
          <w:tcPr>
            <w:tcW w:w="567" w:type="dxa"/>
            <w:tcBorders>
              <w:top w:val="single" w:sz="4" w:space="0" w:color="000000"/>
              <w:left w:val="single" w:sz="4" w:space="0" w:color="000000"/>
              <w:bottom w:val="single" w:sz="4" w:space="0" w:color="000000"/>
            </w:tcBorders>
            <w:shd w:val="clear" w:color="auto" w:fill="auto"/>
          </w:tcPr>
          <w:p w:rsidR="001F266D" w:rsidRPr="003F159F" w:rsidRDefault="001F266D" w:rsidP="002E7527">
            <w:pPr>
              <w:pStyle w:val="ConsPlusCell"/>
              <w:widowControl/>
              <w:snapToGrid w:val="0"/>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2E7527">
            <w:pPr>
              <w:autoSpaceDE w:val="0"/>
              <w:snapToGrid w:val="0"/>
              <w:jc w:val="center"/>
              <w:rPr>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2E7527">
            <w:pPr>
              <w:autoSpaceDE w:val="0"/>
              <w:snapToGrid w:val="0"/>
              <w:jc w:val="center"/>
              <w:rPr>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2E7527">
            <w:pPr>
              <w:autoSpaceDE w:val="0"/>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2E7527">
            <w:pPr>
              <w:autoSpaceDE w:val="0"/>
              <w:snapToGrid w:val="0"/>
              <w:ind w:left="-108"/>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2E7527">
            <w:pPr>
              <w:pStyle w:val="ConsPlusCell"/>
              <w:widowControl/>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2E7527">
            <w:pPr>
              <w:pStyle w:val="ConsPlusCell"/>
              <w:widowControl/>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2E7527">
            <w:pPr>
              <w:pStyle w:val="ConsPlusCell"/>
              <w:widowControl/>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2E7527">
            <w:pPr>
              <w:pStyle w:val="ConsPlusCell"/>
              <w:widowControl/>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2E752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6703B6">
            <w:pPr>
              <w:pStyle w:val="ConsPlusCell"/>
              <w:widowControl/>
              <w:snapToGrid w:val="0"/>
              <w:rPr>
                <w:rFonts w:ascii="Times New Roman" w:hAnsi="Times New Roman" w:cs="Times New Roman"/>
                <w:sz w:val="28"/>
                <w:szCs w:val="28"/>
              </w:rPr>
            </w:pPr>
          </w:p>
        </w:tc>
        <w:tc>
          <w:tcPr>
            <w:tcW w:w="709" w:type="dxa"/>
          </w:tcPr>
          <w:p w:rsidR="001F266D" w:rsidRPr="003F159F" w:rsidRDefault="001F266D" w:rsidP="002E7527">
            <w:pPr>
              <w:pStyle w:val="ConsPlusCell"/>
              <w:widowControl/>
              <w:snapToGrid w:val="0"/>
              <w:jc w:val="center"/>
              <w:rPr>
                <w:rFonts w:ascii="Times New Roman" w:hAnsi="Times New Roman" w:cs="Times New Roman"/>
                <w:sz w:val="28"/>
                <w:szCs w:val="28"/>
              </w:rPr>
            </w:pPr>
          </w:p>
        </w:tc>
        <w:tc>
          <w:tcPr>
            <w:tcW w:w="992" w:type="dxa"/>
          </w:tcPr>
          <w:p w:rsidR="001F266D" w:rsidRPr="003F159F" w:rsidRDefault="001F266D" w:rsidP="002E7527">
            <w:pPr>
              <w:pStyle w:val="ConsPlusCell"/>
              <w:widowControl/>
              <w:snapToGrid w:val="0"/>
              <w:jc w:val="center"/>
              <w:rPr>
                <w:rFonts w:ascii="Times New Roman" w:hAnsi="Times New Roman" w:cs="Times New Roman"/>
                <w:sz w:val="28"/>
                <w:szCs w:val="28"/>
              </w:rPr>
            </w:pPr>
          </w:p>
        </w:tc>
        <w:tc>
          <w:tcPr>
            <w:tcW w:w="1776" w:type="dxa"/>
            <w:vAlign w:val="center"/>
          </w:tcPr>
          <w:p w:rsidR="001F266D" w:rsidRPr="003F159F" w:rsidRDefault="001F266D" w:rsidP="002E7527">
            <w:pPr>
              <w:pStyle w:val="ConsPlusCell"/>
              <w:widowControl/>
              <w:snapToGrid w:val="0"/>
              <w:jc w:val="center"/>
              <w:rPr>
                <w:rFonts w:ascii="Times New Roman" w:hAnsi="Times New Roman" w:cs="Times New Roman"/>
                <w:sz w:val="28"/>
                <w:szCs w:val="28"/>
              </w:rPr>
            </w:pPr>
          </w:p>
        </w:tc>
        <w:tc>
          <w:tcPr>
            <w:tcW w:w="709" w:type="dxa"/>
            <w:vAlign w:val="center"/>
          </w:tcPr>
          <w:p w:rsidR="001F266D" w:rsidRPr="003F159F" w:rsidRDefault="001F266D" w:rsidP="002E752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15,0</w:t>
            </w:r>
          </w:p>
        </w:tc>
      </w:tr>
    </w:tbl>
    <w:p w:rsidR="00B371B9" w:rsidRPr="003F159F" w:rsidRDefault="00B371B9" w:rsidP="00556E37">
      <w:pPr>
        <w:ind w:right="-851"/>
        <w:rPr>
          <w:sz w:val="28"/>
          <w:szCs w:val="28"/>
        </w:rPr>
      </w:pPr>
    </w:p>
    <w:p w:rsidR="00B371B9" w:rsidRPr="003F159F" w:rsidRDefault="00B371B9" w:rsidP="00556E37">
      <w:pPr>
        <w:ind w:right="-851"/>
        <w:rPr>
          <w:sz w:val="28"/>
          <w:szCs w:val="28"/>
        </w:rPr>
      </w:pPr>
    </w:p>
    <w:p w:rsidR="00556E37" w:rsidRPr="003F159F" w:rsidRDefault="00556E37" w:rsidP="00556E37">
      <w:pPr>
        <w:ind w:left="4253" w:right="-851"/>
        <w:jc w:val="right"/>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8463C6" w:rsidRPr="003F159F" w:rsidRDefault="008463C6" w:rsidP="00556E37">
      <w:pPr>
        <w:ind w:left="10625" w:right="-851" w:firstLine="703"/>
        <w:jc w:val="center"/>
        <w:rPr>
          <w:sz w:val="28"/>
          <w:szCs w:val="28"/>
        </w:rPr>
      </w:pPr>
    </w:p>
    <w:p w:rsidR="001F266D" w:rsidRDefault="001F266D" w:rsidP="00556E37">
      <w:pPr>
        <w:ind w:left="10625" w:right="-851" w:firstLine="703"/>
        <w:jc w:val="center"/>
        <w:rPr>
          <w:sz w:val="28"/>
          <w:szCs w:val="28"/>
        </w:rPr>
      </w:pPr>
    </w:p>
    <w:p w:rsidR="001F266D" w:rsidRDefault="001F266D" w:rsidP="00556E37">
      <w:pPr>
        <w:ind w:left="10625" w:right="-851" w:firstLine="703"/>
        <w:jc w:val="center"/>
        <w:rPr>
          <w:sz w:val="28"/>
          <w:szCs w:val="28"/>
        </w:rPr>
      </w:pPr>
    </w:p>
    <w:p w:rsidR="00556E37" w:rsidRPr="003F159F" w:rsidRDefault="00556E37" w:rsidP="00556E37">
      <w:pPr>
        <w:ind w:left="10625" w:right="-851" w:firstLine="703"/>
        <w:jc w:val="center"/>
        <w:rPr>
          <w:sz w:val="28"/>
          <w:szCs w:val="28"/>
        </w:rPr>
      </w:pPr>
      <w:r w:rsidRPr="003F159F">
        <w:rPr>
          <w:sz w:val="28"/>
          <w:szCs w:val="28"/>
        </w:rPr>
        <w:t>Приложение 2</w:t>
      </w:r>
    </w:p>
    <w:p w:rsidR="00556E37" w:rsidRPr="003F159F" w:rsidRDefault="00556E37" w:rsidP="00556E37">
      <w:pPr>
        <w:ind w:left="8483" w:right="-851"/>
        <w:jc w:val="center"/>
        <w:rPr>
          <w:sz w:val="28"/>
          <w:szCs w:val="28"/>
        </w:rPr>
      </w:pPr>
      <w:r w:rsidRPr="003F159F">
        <w:rPr>
          <w:sz w:val="28"/>
          <w:szCs w:val="28"/>
        </w:rPr>
        <w:t xml:space="preserve">к подпрограмме «Улучшение условий </w:t>
      </w:r>
      <w:r w:rsidRPr="003F159F">
        <w:rPr>
          <w:sz w:val="28"/>
          <w:szCs w:val="28"/>
        </w:rPr>
        <w:br/>
        <w:t>и охраны труда  Знаменского района</w:t>
      </w:r>
    </w:p>
    <w:p w:rsidR="00556E37" w:rsidRPr="003F159F" w:rsidRDefault="00556E37" w:rsidP="00556E37">
      <w:pPr>
        <w:ind w:left="9912" w:right="-851"/>
        <w:jc w:val="center"/>
        <w:rPr>
          <w:smallCaps/>
          <w:sz w:val="28"/>
          <w:szCs w:val="28"/>
        </w:rPr>
      </w:pPr>
      <w:r w:rsidRPr="003F159F">
        <w:rPr>
          <w:sz w:val="28"/>
          <w:szCs w:val="28"/>
        </w:rPr>
        <w:t>Орловской области</w:t>
      </w:r>
      <w:r w:rsidRPr="003F159F">
        <w:rPr>
          <w:smallCaps/>
          <w:sz w:val="28"/>
          <w:szCs w:val="28"/>
        </w:rPr>
        <w:t>»</w:t>
      </w:r>
    </w:p>
    <w:p w:rsidR="00556E37" w:rsidRPr="003F159F" w:rsidRDefault="00556E37" w:rsidP="00556E37">
      <w:pPr>
        <w:ind w:left="3969"/>
        <w:jc w:val="center"/>
        <w:rPr>
          <w:smallCaps/>
          <w:sz w:val="28"/>
          <w:szCs w:val="28"/>
        </w:rPr>
      </w:pPr>
    </w:p>
    <w:p w:rsidR="00556E37" w:rsidRPr="003F159F" w:rsidRDefault="00556E37" w:rsidP="00556E37">
      <w:pPr>
        <w:ind w:left="3969"/>
        <w:jc w:val="right"/>
        <w:rPr>
          <w:smallCaps/>
          <w:sz w:val="28"/>
          <w:szCs w:val="28"/>
        </w:rPr>
      </w:pPr>
    </w:p>
    <w:p w:rsidR="00556E37" w:rsidRPr="003F159F" w:rsidRDefault="00556E37" w:rsidP="00556E37">
      <w:pPr>
        <w:ind w:left="3969"/>
        <w:jc w:val="center"/>
        <w:rPr>
          <w:smallCaps/>
          <w:sz w:val="28"/>
          <w:szCs w:val="28"/>
        </w:rPr>
      </w:pPr>
    </w:p>
    <w:p w:rsidR="00556E37" w:rsidRPr="003F159F" w:rsidRDefault="00556E37" w:rsidP="00556E37">
      <w:pPr>
        <w:autoSpaceDE w:val="0"/>
        <w:jc w:val="center"/>
        <w:rPr>
          <w:sz w:val="28"/>
          <w:szCs w:val="28"/>
        </w:rPr>
      </w:pPr>
      <w:r w:rsidRPr="003F159F">
        <w:rPr>
          <w:sz w:val="28"/>
          <w:szCs w:val="28"/>
        </w:rPr>
        <w:t>Сведения об основных мерах правового регулирования</w:t>
      </w:r>
    </w:p>
    <w:p w:rsidR="00556E37" w:rsidRPr="003F159F" w:rsidRDefault="00556E37" w:rsidP="00556E37">
      <w:pPr>
        <w:autoSpaceDE w:val="0"/>
        <w:jc w:val="center"/>
        <w:rPr>
          <w:sz w:val="28"/>
          <w:szCs w:val="28"/>
        </w:rPr>
      </w:pPr>
      <w:r w:rsidRPr="003F159F">
        <w:rPr>
          <w:sz w:val="28"/>
          <w:szCs w:val="28"/>
        </w:rPr>
        <w:t xml:space="preserve">в сфере реализации подпрограммы «Улучшение условий и охраны труда </w:t>
      </w:r>
      <w:r w:rsidRPr="003F159F">
        <w:rPr>
          <w:sz w:val="28"/>
          <w:szCs w:val="28"/>
        </w:rPr>
        <w:br/>
        <w:t>в Знаменском районе Орловской области»</w:t>
      </w:r>
    </w:p>
    <w:p w:rsidR="00556E37" w:rsidRPr="003F159F" w:rsidRDefault="00556E37" w:rsidP="00556E37">
      <w:pPr>
        <w:autoSpaceDE w:val="0"/>
        <w:jc w:val="center"/>
        <w:rPr>
          <w:sz w:val="28"/>
          <w:szCs w:val="28"/>
        </w:rPr>
      </w:pPr>
      <w:r w:rsidRPr="003F159F">
        <w:rPr>
          <w:sz w:val="28"/>
          <w:szCs w:val="28"/>
        </w:rPr>
        <w:t xml:space="preserve"> муниципальной программы </w:t>
      </w:r>
      <w:r w:rsidRPr="003F159F">
        <w:rPr>
          <w:sz w:val="28"/>
          <w:szCs w:val="28"/>
        </w:rPr>
        <w:br/>
        <w:t>«Содействие занятости населения Знаменского района Орловской области »</w:t>
      </w:r>
    </w:p>
    <w:p w:rsidR="00556E37" w:rsidRPr="003F159F" w:rsidRDefault="00556E37" w:rsidP="00556E37">
      <w:pPr>
        <w:autoSpaceDE w:val="0"/>
        <w:jc w:val="center"/>
        <w:rPr>
          <w:b/>
          <w:sz w:val="28"/>
          <w:szCs w:val="28"/>
        </w:rPr>
      </w:pPr>
    </w:p>
    <w:tbl>
      <w:tblPr>
        <w:tblW w:w="0" w:type="auto"/>
        <w:tblInd w:w="70" w:type="dxa"/>
        <w:tblLayout w:type="fixed"/>
        <w:tblCellMar>
          <w:left w:w="70" w:type="dxa"/>
          <w:right w:w="70" w:type="dxa"/>
        </w:tblCellMar>
        <w:tblLook w:val="0000"/>
      </w:tblPr>
      <w:tblGrid>
        <w:gridCol w:w="374"/>
        <w:gridCol w:w="2057"/>
        <w:gridCol w:w="3927"/>
        <w:gridCol w:w="2856"/>
        <w:gridCol w:w="5245"/>
      </w:tblGrid>
      <w:tr w:rsidR="00556E37" w:rsidRPr="003F159F" w:rsidTr="00703077">
        <w:trPr>
          <w:cantSplit/>
          <w:trHeight w:val="480"/>
        </w:trPr>
        <w:tc>
          <w:tcPr>
            <w:tcW w:w="374"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w:t>
            </w:r>
          </w:p>
        </w:tc>
        <w:tc>
          <w:tcPr>
            <w:tcW w:w="2057"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Вид</w:t>
            </w:r>
          </w:p>
          <w:p w:rsidR="00556E37" w:rsidRPr="003F159F" w:rsidRDefault="00556E37" w:rsidP="00703077">
            <w:pPr>
              <w:pStyle w:val="ConsPlusCell"/>
              <w:widowControl/>
              <w:jc w:val="center"/>
              <w:rPr>
                <w:rFonts w:ascii="Times New Roman" w:hAnsi="Times New Roman" w:cs="Times New Roman"/>
                <w:sz w:val="28"/>
                <w:szCs w:val="28"/>
              </w:rPr>
            </w:pPr>
            <w:r w:rsidRPr="003F159F">
              <w:rPr>
                <w:rFonts w:ascii="Times New Roman" w:hAnsi="Times New Roman" w:cs="Times New Roman"/>
                <w:sz w:val="28"/>
                <w:szCs w:val="28"/>
              </w:rPr>
              <w:t>нормативного правового акта</w:t>
            </w:r>
          </w:p>
        </w:tc>
        <w:tc>
          <w:tcPr>
            <w:tcW w:w="3927"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Основные положения нормативного правового акта</w:t>
            </w:r>
          </w:p>
        </w:tc>
        <w:tc>
          <w:tcPr>
            <w:tcW w:w="2856"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Ответствен</w:t>
            </w:r>
            <w:r w:rsidRPr="003F159F">
              <w:rPr>
                <w:rFonts w:ascii="Times New Roman" w:hAnsi="Times New Roman" w:cs="Times New Roman"/>
                <w:sz w:val="28"/>
                <w:szCs w:val="28"/>
              </w:rPr>
              <w:softHyphen/>
              <w:t>ный исполни</w:t>
            </w:r>
            <w:r w:rsidRPr="003F159F">
              <w:rPr>
                <w:rFonts w:ascii="Times New Roman" w:hAnsi="Times New Roman" w:cs="Times New Roman"/>
                <w:sz w:val="28"/>
                <w:szCs w:val="28"/>
              </w:rPr>
              <w:softHyphen/>
              <w:t>тель и соисполни</w:t>
            </w:r>
            <w:r w:rsidRPr="003F159F">
              <w:rPr>
                <w:rFonts w:ascii="Times New Roman" w:hAnsi="Times New Roman" w:cs="Times New Roman"/>
                <w:sz w:val="28"/>
                <w:szCs w:val="28"/>
              </w:rPr>
              <w:softHyphen/>
              <w:t>тели</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Ожидаемые сроки принятия</w:t>
            </w:r>
          </w:p>
        </w:tc>
      </w:tr>
      <w:tr w:rsidR="00556E37" w:rsidRPr="003F159F" w:rsidTr="00703077">
        <w:trPr>
          <w:cantSplit/>
          <w:trHeight w:val="240"/>
        </w:trPr>
        <w:tc>
          <w:tcPr>
            <w:tcW w:w="374"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w:t>
            </w:r>
          </w:p>
        </w:tc>
        <w:tc>
          <w:tcPr>
            <w:tcW w:w="2057"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 xml:space="preserve">Постановление </w:t>
            </w:r>
          </w:p>
          <w:p w:rsidR="00556E37" w:rsidRPr="003F159F" w:rsidRDefault="00556E37" w:rsidP="00703077">
            <w:pPr>
              <w:pStyle w:val="ConsPlusCell"/>
              <w:widowControl/>
              <w:rPr>
                <w:rFonts w:ascii="Times New Roman" w:hAnsi="Times New Roman" w:cs="Times New Roman"/>
                <w:sz w:val="28"/>
                <w:szCs w:val="28"/>
              </w:rPr>
            </w:pPr>
            <w:r w:rsidRPr="003F159F">
              <w:rPr>
                <w:rFonts w:ascii="Times New Roman" w:hAnsi="Times New Roman" w:cs="Times New Roman"/>
                <w:sz w:val="28"/>
                <w:szCs w:val="28"/>
              </w:rPr>
              <w:t>Администрации Знаменского района</w:t>
            </w:r>
          </w:p>
        </w:tc>
        <w:tc>
          <w:tcPr>
            <w:tcW w:w="3927"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 xml:space="preserve"> Внесение изменений (корректировка) в подпрограмму «Улучшение условий и охраны труда в Знаменском районе  Орловской области» муниципальной программы Знаменского района «Содействие занятости населения Знаменского района»</w:t>
            </w:r>
          </w:p>
        </w:tc>
        <w:tc>
          <w:tcPr>
            <w:tcW w:w="2856"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 xml:space="preserve">Отдел экономики и трудовых ресурсов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Ежегодно</w:t>
            </w:r>
          </w:p>
        </w:tc>
      </w:tr>
    </w:tbl>
    <w:p w:rsidR="00556E37" w:rsidRPr="003F159F" w:rsidRDefault="00556E37" w:rsidP="00556E37">
      <w:pPr>
        <w:ind w:right="-230"/>
        <w:rPr>
          <w:sz w:val="28"/>
          <w:szCs w:val="28"/>
        </w:rPr>
      </w:pPr>
    </w:p>
    <w:p w:rsidR="008463C6" w:rsidRPr="003F159F" w:rsidRDefault="008463C6" w:rsidP="00556E37">
      <w:pPr>
        <w:ind w:left="10206" w:right="-230"/>
        <w:jc w:val="center"/>
        <w:rPr>
          <w:sz w:val="28"/>
          <w:szCs w:val="28"/>
        </w:rPr>
      </w:pPr>
    </w:p>
    <w:p w:rsidR="008463C6" w:rsidRPr="003F159F" w:rsidRDefault="008463C6" w:rsidP="00556E37">
      <w:pPr>
        <w:ind w:left="10206" w:right="-230"/>
        <w:jc w:val="center"/>
        <w:rPr>
          <w:sz w:val="28"/>
          <w:szCs w:val="28"/>
        </w:rPr>
      </w:pPr>
    </w:p>
    <w:p w:rsidR="00556E37" w:rsidRPr="003F159F" w:rsidRDefault="00556E37" w:rsidP="00556E37">
      <w:pPr>
        <w:ind w:left="10206" w:right="-230"/>
        <w:jc w:val="center"/>
        <w:rPr>
          <w:sz w:val="28"/>
          <w:szCs w:val="28"/>
        </w:rPr>
      </w:pPr>
      <w:r w:rsidRPr="003F159F">
        <w:rPr>
          <w:sz w:val="28"/>
          <w:szCs w:val="28"/>
        </w:rPr>
        <w:t>Приложение 3</w:t>
      </w:r>
    </w:p>
    <w:p w:rsidR="00556E37" w:rsidRPr="003F159F" w:rsidRDefault="00556E37" w:rsidP="00556E37">
      <w:pPr>
        <w:ind w:left="10206" w:right="-230"/>
        <w:jc w:val="center"/>
        <w:rPr>
          <w:smallCaps/>
          <w:sz w:val="28"/>
          <w:szCs w:val="28"/>
        </w:rPr>
      </w:pPr>
      <w:r w:rsidRPr="003F159F">
        <w:rPr>
          <w:sz w:val="28"/>
          <w:szCs w:val="28"/>
        </w:rPr>
        <w:t xml:space="preserve">к подпрограмме «Улучшение условий </w:t>
      </w:r>
      <w:r w:rsidRPr="003F159F">
        <w:rPr>
          <w:sz w:val="28"/>
          <w:szCs w:val="28"/>
        </w:rPr>
        <w:br/>
        <w:t>и охраны труда в Знаменском районе</w:t>
      </w:r>
      <w:r w:rsidR="00B371B9" w:rsidRPr="003F159F">
        <w:rPr>
          <w:sz w:val="28"/>
          <w:szCs w:val="28"/>
        </w:rPr>
        <w:t xml:space="preserve"> Орловск</w:t>
      </w:r>
      <w:r w:rsidR="00F3157C">
        <w:rPr>
          <w:sz w:val="28"/>
          <w:szCs w:val="28"/>
        </w:rPr>
        <w:t>ой области</w:t>
      </w:r>
      <w:r w:rsidRPr="003F159F">
        <w:rPr>
          <w:smallCaps/>
          <w:sz w:val="28"/>
          <w:szCs w:val="28"/>
        </w:rPr>
        <w:t>»</w:t>
      </w:r>
    </w:p>
    <w:p w:rsidR="00556E37" w:rsidRPr="003F159F" w:rsidRDefault="00556E37" w:rsidP="00556E37">
      <w:pPr>
        <w:autoSpaceDE w:val="0"/>
        <w:jc w:val="right"/>
        <w:rPr>
          <w:sz w:val="28"/>
          <w:szCs w:val="28"/>
        </w:rPr>
      </w:pPr>
    </w:p>
    <w:p w:rsidR="00556E37" w:rsidRPr="003F159F" w:rsidRDefault="00556E37" w:rsidP="00556E37">
      <w:pPr>
        <w:jc w:val="center"/>
        <w:rPr>
          <w:smallCaps/>
          <w:sz w:val="28"/>
          <w:szCs w:val="28"/>
        </w:rPr>
      </w:pPr>
      <w:r w:rsidRPr="003F159F">
        <w:rPr>
          <w:sz w:val="28"/>
          <w:szCs w:val="28"/>
        </w:rPr>
        <w:t xml:space="preserve">Перечень основных мероприятий подпрограммы «Улучшение условий и охраны труда в Знаменском районе Орловской области </w:t>
      </w:r>
      <w:r w:rsidRPr="003F159F">
        <w:rPr>
          <w:smallCaps/>
          <w:sz w:val="28"/>
          <w:szCs w:val="28"/>
        </w:rPr>
        <w:t>»</w:t>
      </w:r>
    </w:p>
    <w:p w:rsidR="00556E37" w:rsidRPr="003F159F" w:rsidRDefault="00556E37" w:rsidP="00556E37">
      <w:pPr>
        <w:autoSpaceDE w:val="0"/>
        <w:rPr>
          <w:sz w:val="28"/>
          <w:szCs w:val="28"/>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0"/>
        <w:gridCol w:w="3231"/>
        <w:gridCol w:w="1922"/>
        <w:gridCol w:w="950"/>
        <w:gridCol w:w="956"/>
        <w:gridCol w:w="2267"/>
        <w:gridCol w:w="1985"/>
        <w:gridCol w:w="1843"/>
      </w:tblGrid>
      <w:tr w:rsidR="00556E37" w:rsidRPr="003F159F" w:rsidTr="00703077">
        <w:trPr>
          <w:cantSplit/>
          <w:trHeight w:val="237"/>
        </w:trPr>
        <w:tc>
          <w:tcPr>
            <w:tcW w:w="880" w:type="dxa"/>
            <w:vMerge w:val="restart"/>
            <w:shd w:val="clear" w:color="auto" w:fill="auto"/>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r w:rsidRPr="003F159F">
              <w:rPr>
                <w:rFonts w:ascii="Times New Roman" w:hAnsi="Times New Roman" w:cs="Times New Roman"/>
                <w:sz w:val="28"/>
                <w:szCs w:val="28"/>
              </w:rPr>
              <w:t>№</w:t>
            </w:r>
          </w:p>
        </w:tc>
        <w:tc>
          <w:tcPr>
            <w:tcW w:w="3231" w:type="dxa"/>
            <w:vMerge w:val="restart"/>
            <w:shd w:val="clear" w:color="auto" w:fill="auto"/>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r w:rsidRPr="003F159F">
              <w:rPr>
                <w:rFonts w:ascii="Times New Roman" w:hAnsi="Times New Roman" w:cs="Times New Roman"/>
                <w:sz w:val="28"/>
                <w:szCs w:val="28"/>
              </w:rPr>
              <w:t>Номер и наименование подпрограммы, основного мероприятия</w:t>
            </w:r>
          </w:p>
        </w:tc>
        <w:tc>
          <w:tcPr>
            <w:tcW w:w="1922" w:type="dxa"/>
            <w:vMerge w:val="restart"/>
            <w:shd w:val="clear" w:color="auto" w:fill="auto"/>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r w:rsidRPr="003F159F">
              <w:rPr>
                <w:rFonts w:ascii="Times New Roman" w:hAnsi="Times New Roman" w:cs="Times New Roman"/>
                <w:sz w:val="28"/>
                <w:szCs w:val="28"/>
              </w:rPr>
              <w:t>Ответственный</w:t>
            </w:r>
            <w:r w:rsidRPr="003F159F">
              <w:rPr>
                <w:rFonts w:ascii="Times New Roman" w:hAnsi="Times New Roman" w:cs="Times New Roman"/>
                <w:sz w:val="28"/>
                <w:szCs w:val="28"/>
              </w:rPr>
              <w:br/>
              <w:t>исполнитель</w:t>
            </w:r>
          </w:p>
        </w:tc>
        <w:tc>
          <w:tcPr>
            <w:tcW w:w="1906" w:type="dxa"/>
            <w:gridSpan w:val="2"/>
            <w:shd w:val="clear" w:color="auto" w:fill="auto"/>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r w:rsidRPr="003F159F">
              <w:rPr>
                <w:rFonts w:ascii="Times New Roman" w:hAnsi="Times New Roman" w:cs="Times New Roman"/>
                <w:sz w:val="28"/>
                <w:szCs w:val="28"/>
              </w:rPr>
              <w:t>Срок</w:t>
            </w:r>
          </w:p>
        </w:tc>
        <w:tc>
          <w:tcPr>
            <w:tcW w:w="2267" w:type="dxa"/>
            <w:vMerge w:val="restart"/>
            <w:shd w:val="clear" w:color="auto" w:fill="auto"/>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r w:rsidRPr="003F159F">
              <w:rPr>
                <w:rFonts w:ascii="Times New Roman" w:hAnsi="Times New Roman" w:cs="Times New Roman"/>
                <w:sz w:val="28"/>
                <w:szCs w:val="28"/>
              </w:rPr>
              <w:t>Ожидаемый непосредственный результат (краткое описание)</w:t>
            </w:r>
          </w:p>
        </w:tc>
        <w:tc>
          <w:tcPr>
            <w:tcW w:w="1985" w:type="dxa"/>
            <w:vMerge w:val="restart"/>
            <w:shd w:val="clear" w:color="auto" w:fill="auto"/>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r w:rsidRPr="003F159F">
              <w:rPr>
                <w:rFonts w:ascii="Times New Roman" w:hAnsi="Times New Roman" w:cs="Times New Roman"/>
                <w:sz w:val="28"/>
                <w:szCs w:val="28"/>
              </w:rPr>
              <w:t xml:space="preserve">Последствия </w:t>
            </w:r>
            <w:proofErr w:type="spellStart"/>
            <w:r w:rsidRPr="003F159F">
              <w:rPr>
                <w:rFonts w:ascii="Times New Roman" w:hAnsi="Times New Roman" w:cs="Times New Roman"/>
                <w:sz w:val="28"/>
                <w:szCs w:val="28"/>
              </w:rPr>
              <w:t>нереализации</w:t>
            </w:r>
            <w:proofErr w:type="spellEnd"/>
            <w:r w:rsidRPr="003F159F">
              <w:rPr>
                <w:rFonts w:ascii="Times New Roman" w:hAnsi="Times New Roman" w:cs="Times New Roman"/>
                <w:sz w:val="28"/>
                <w:szCs w:val="28"/>
              </w:rPr>
              <w:t xml:space="preserve"> подпрограммы, основного мероприятия</w:t>
            </w:r>
          </w:p>
        </w:tc>
        <w:tc>
          <w:tcPr>
            <w:tcW w:w="1843" w:type="dxa"/>
            <w:vMerge w:val="restart"/>
            <w:shd w:val="clear" w:color="auto" w:fill="auto"/>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r w:rsidRPr="003F159F">
              <w:rPr>
                <w:rFonts w:ascii="Times New Roman" w:hAnsi="Times New Roman" w:cs="Times New Roman"/>
                <w:sz w:val="28"/>
                <w:szCs w:val="28"/>
              </w:rPr>
              <w:t>Связь с показателями государ</w:t>
            </w:r>
            <w:r w:rsidRPr="003F159F">
              <w:rPr>
                <w:rFonts w:ascii="Times New Roman" w:hAnsi="Times New Roman" w:cs="Times New Roman"/>
                <w:sz w:val="28"/>
                <w:szCs w:val="28"/>
              </w:rPr>
              <w:softHyphen/>
              <w:t>ственной программы (подпрограм</w:t>
            </w:r>
            <w:r w:rsidRPr="003F159F">
              <w:rPr>
                <w:rFonts w:ascii="Times New Roman" w:hAnsi="Times New Roman" w:cs="Times New Roman"/>
                <w:sz w:val="28"/>
                <w:szCs w:val="28"/>
              </w:rPr>
              <w:softHyphen/>
              <w:t>мы)</w:t>
            </w:r>
          </w:p>
        </w:tc>
      </w:tr>
      <w:tr w:rsidR="00556E37" w:rsidRPr="003F159F" w:rsidTr="00703077">
        <w:trPr>
          <w:cantSplit/>
          <w:trHeight w:val="712"/>
        </w:trPr>
        <w:tc>
          <w:tcPr>
            <w:tcW w:w="880" w:type="dxa"/>
            <w:vMerge/>
            <w:shd w:val="clear" w:color="auto" w:fill="auto"/>
            <w:vAlign w:val="center"/>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p>
        </w:tc>
        <w:tc>
          <w:tcPr>
            <w:tcW w:w="3231" w:type="dxa"/>
            <w:vMerge/>
            <w:shd w:val="clear" w:color="auto" w:fill="auto"/>
            <w:vAlign w:val="center"/>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p>
        </w:tc>
        <w:tc>
          <w:tcPr>
            <w:tcW w:w="1922" w:type="dxa"/>
            <w:vMerge/>
            <w:shd w:val="clear" w:color="auto" w:fill="auto"/>
            <w:vAlign w:val="center"/>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p>
        </w:tc>
        <w:tc>
          <w:tcPr>
            <w:tcW w:w="950" w:type="dxa"/>
            <w:shd w:val="clear" w:color="auto" w:fill="auto"/>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r w:rsidRPr="003F159F">
              <w:rPr>
                <w:rFonts w:ascii="Times New Roman" w:hAnsi="Times New Roman" w:cs="Times New Roman"/>
                <w:sz w:val="28"/>
                <w:szCs w:val="28"/>
              </w:rPr>
              <w:t>начала реали</w:t>
            </w:r>
            <w:r w:rsidRPr="003F159F">
              <w:rPr>
                <w:rFonts w:ascii="Times New Roman" w:hAnsi="Times New Roman" w:cs="Times New Roman"/>
                <w:sz w:val="28"/>
                <w:szCs w:val="28"/>
              </w:rPr>
              <w:softHyphen/>
              <w:t>зации</w:t>
            </w:r>
          </w:p>
        </w:tc>
        <w:tc>
          <w:tcPr>
            <w:tcW w:w="956" w:type="dxa"/>
            <w:shd w:val="clear" w:color="auto" w:fill="auto"/>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r w:rsidRPr="003F159F">
              <w:rPr>
                <w:rFonts w:ascii="Times New Roman" w:hAnsi="Times New Roman" w:cs="Times New Roman"/>
                <w:sz w:val="28"/>
                <w:szCs w:val="28"/>
              </w:rPr>
              <w:t>оконча</w:t>
            </w:r>
            <w:r w:rsidRPr="003F159F">
              <w:rPr>
                <w:rFonts w:ascii="Times New Roman" w:hAnsi="Times New Roman" w:cs="Times New Roman"/>
                <w:sz w:val="28"/>
                <w:szCs w:val="28"/>
              </w:rPr>
              <w:softHyphen/>
              <w:t>ния реали</w:t>
            </w:r>
            <w:r w:rsidRPr="003F159F">
              <w:rPr>
                <w:rFonts w:ascii="Times New Roman" w:hAnsi="Times New Roman" w:cs="Times New Roman"/>
                <w:sz w:val="28"/>
                <w:szCs w:val="28"/>
              </w:rPr>
              <w:softHyphen/>
              <w:t>зации</w:t>
            </w:r>
          </w:p>
        </w:tc>
        <w:tc>
          <w:tcPr>
            <w:tcW w:w="2267" w:type="dxa"/>
            <w:vMerge/>
            <w:shd w:val="clear" w:color="auto" w:fill="auto"/>
            <w:vAlign w:val="center"/>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p>
        </w:tc>
        <w:tc>
          <w:tcPr>
            <w:tcW w:w="1985" w:type="dxa"/>
            <w:vMerge/>
            <w:shd w:val="clear" w:color="auto" w:fill="auto"/>
            <w:vAlign w:val="center"/>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p>
        </w:tc>
        <w:tc>
          <w:tcPr>
            <w:tcW w:w="1843" w:type="dxa"/>
            <w:vMerge/>
            <w:shd w:val="clear" w:color="auto" w:fill="auto"/>
            <w:vAlign w:val="center"/>
          </w:tcPr>
          <w:p w:rsidR="00556E37" w:rsidRPr="003F159F" w:rsidRDefault="00556E37" w:rsidP="00703077">
            <w:pPr>
              <w:pStyle w:val="ConsPlusCell"/>
              <w:widowControl/>
              <w:snapToGrid w:val="0"/>
              <w:ind w:right="141"/>
              <w:jc w:val="center"/>
              <w:rPr>
                <w:rFonts w:ascii="Times New Roman" w:hAnsi="Times New Roman" w:cs="Times New Roman"/>
                <w:sz w:val="28"/>
                <w:szCs w:val="28"/>
              </w:rPr>
            </w:pPr>
          </w:p>
        </w:tc>
      </w:tr>
    </w:tbl>
    <w:p w:rsidR="00556E37" w:rsidRPr="003F159F" w:rsidRDefault="00556E37" w:rsidP="00556E37">
      <w:pPr>
        <w:ind w:right="141"/>
        <w:rPr>
          <w:sz w:val="28"/>
          <w:szCs w:val="28"/>
        </w:rPr>
      </w:pPr>
    </w:p>
    <w:tbl>
      <w:tblPr>
        <w:tblW w:w="14034" w:type="dxa"/>
        <w:tblInd w:w="70" w:type="dxa"/>
        <w:tblLayout w:type="fixed"/>
        <w:tblCellMar>
          <w:left w:w="70" w:type="dxa"/>
          <w:right w:w="70" w:type="dxa"/>
        </w:tblCellMar>
        <w:tblLook w:val="0000"/>
      </w:tblPr>
      <w:tblGrid>
        <w:gridCol w:w="899"/>
        <w:gridCol w:w="3212"/>
        <w:gridCol w:w="1843"/>
        <w:gridCol w:w="992"/>
        <w:gridCol w:w="992"/>
        <w:gridCol w:w="2268"/>
        <w:gridCol w:w="1985"/>
        <w:gridCol w:w="1843"/>
      </w:tblGrid>
      <w:tr w:rsidR="00556E37" w:rsidRPr="003F159F" w:rsidTr="00703077">
        <w:trPr>
          <w:trHeight w:val="240"/>
          <w:tblHeader/>
        </w:trPr>
        <w:tc>
          <w:tcPr>
            <w:tcW w:w="899"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w:t>
            </w:r>
          </w:p>
        </w:tc>
        <w:tc>
          <w:tcPr>
            <w:tcW w:w="3212"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3</w:t>
            </w:r>
          </w:p>
        </w:tc>
        <w:tc>
          <w:tcPr>
            <w:tcW w:w="992"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4</w:t>
            </w:r>
          </w:p>
        </w:tc>
        <w:tc>
          <w:tcPr>
            <w:tcW w:w="992"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5</w:t>
            </w:r>
          </w:p>
        </w:tc>
        <w:tc>
          <w:tcPr>
            <w:tcW w:w="2268"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6</w:t>
            </w:r>
          </w:p>
        </w:tc>
        <w:tc>
          <w:tcPr>
            <w:tcW w:w="1985" w:type="dxa"/>
            <w:tcBorders>
              <w:top w:val="single" w:sz="4" w:space="0" w:color="000000"/>
              <w:left w:val="single" w:sz="4" w:space="0" w:color="000000"/>
              <w:bottom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PlusCell"/>
              <w:widowControl/>
              <w:snapToGrid w:val="0"/>
              <w:ind w:right="214"/>
              <w:jc w:val="center"/>
              <w:rPr>
                <w:rFonts w:ascii="Times New Roman" w:hAnsi="Times New Roman" w:cs="Times New Roman"/>
                <w:sz w:val="28"/>
                <w:szCs w:val="28"/>
              </w:rPr>
            </w:pPr>
            <w:r w:rsidRPr="003F159F">
              <w:rPr>
                <w:rFonts w:ascii="Times New Roman" w:hAnsi="Times New Roman" w:cs="Times New Roman"/>
                <w:sz w:val="28"/>
                <w:szCs w:val="28"/>
              </w:rPr>
              <w:t>8</w:t>
            </w:r>
          </w:p>
        </w:tc>
      </w:tr>
      <w:tr w:rsidR="00556E37" w:rsidRPr="003F159F" w:rsidTr="00703077">
        <w:trPr>
          <w:cantSplit/>
          <w:trHeight w:val="240"/>
        </w:trPr>
        <w:tc>
          <w:tcPr>
            <w:tcW w:w="899"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lastRenderedPageBreak/>
              <w:t>1.</w:t>
            </w:r>
          </w:p>
        </w:tc>
        <w:tc>
          <w:tcPr>
            <w:tcW w:w="321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 xml:space="preserve">Подпрограмма «Улучшение условий и охраны труда </w:t>
            </w:r>
            <w:r w:rsidRPr="003F159F">
              <w:rPr>
                <w:rFonts w:ascii="Times New Roman" w:hAnsi="Times New Roman" w:cs="Times New Roman"/>
                <w:sz w:val="28"/>
                <w:szCs w:val="28"/>
              </w:rPr>
              <w:br/>
              <w:t>в Знаменском районе Орловской области»</w:t>
            </w:r>
          </w:p>
        </w:tc>
        <w:tc>
          <w:tcPr>
            <w:tcW w:w="184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Отдел экономики и трудовых ресурсов</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2018 год</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1F266D" w:rsidP="00703077">
            <w:pPr>
              <w:pStyle w:val="ConsPlusCell"/>
              <w:widowControl/>
              <w:snapToGrid w:val="0"/>
              <w:ind w:left="24"/>
              <w:jc w:val="center"/>
              <w:rPr>
                <w:rFonts w:ascii="Times New Roman" w:hAnsi="Times New Roman" w:cs="Times New Roman"/>
                <w:sz w:val="28"/>
                <w:szCs w:val="28"/>
              </w:rPr>
            </w:pPr>
            <w:r>
              <w:rPr>
                <w:rFonts w:ascii="Times New Roman" w:hAnsi="Times New Roman" w:cs="Times New Roman"/>
                <w:sz w:val="28"/>
                <w:szCs w:val="28"/>
              </w:rPr>
              <w:t>2026</w:t>
            </w:r>
            <w:r w:rsidR="00556E37" w:rsidRPr="003F159F">
              <w:rPr>
                <w:rFonts w:ascii="Times New Roman" w:hAnsi="Times New Roman" w:cs="Times New Roman"/>
                <w:sz w:val="28"/>
                <w:szCs w:val="28"/>
              </w:rPr>
              <w:t xml:space="preserve"> год</w:t>
            </w:r>
          </w:p>
        </w:tc>
        <w:tc>
          <w:tcPr>
            <w:tcW w:w="2268"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Снижение уровня производственного травматизма и профессиональных заболеваний, снижение численности работников, занятых в условиях, не отвечающих санитарно-гигиеническим нормам</w:t>
            </w:r>
          </w:p>
        </w:tc>
        <w:tc>
          <w:tcPr>
            <w:tcW w:w="198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Рост уровня производственного травматизма и профессиональных заболеваний, численности работников, занятых в условиях, не отвечающих санитарно-гигиеническим нормам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PlusCell"/>
              <w:widowControl/>
              <w:snapToGrid w:val="0"/>
              <w:ind w:right="797"/>
              <w:jc w:val="center"/>
              <w:rPr>
                <w:rFonts w:ascii="Times New Roman" w:hAnsi="Times New Roman" w:cs="Times New Roman"/>
                <w:sz w:val="28"/>
                <w:szCs w:val="28"/>
              </w:rPr>
            </w:pPr>
            <w:r w:rsidRPr="003F159F">
              <w:rPr>
                <w:rFonts w:ascii="Times New Roman" w:hAnsi="Times New Roman" w:cs="Times New Roman"/>
                <w:sz w:val="28"/>
                <w:szCs w:val="28"/>
              </w:rPr>
              <w:t>–</w:t>
            </w:r>
          </w:p>
        </w:tc>
      </w:tr>
      <w:tr w:rsidR="00556E37" w:rsidRPr="003F159F" w:rsidTr="00703077">
        <w:trPr>
          <w:cantSplit/>
          <w:trHeight w:val="240"/>
        </w:trPr>
        <w:tc>
          <w:tcPr>
            <w:tcW w:w="14034" w:type="dxa"/>
            <w:gridSpan w:val="8"/>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Normal"/>
              <w:widowControl/>
              <w:ind w:left="24" w:firstLine="190"/>
              <w:rPr>
                <w:rFonts w:ascii="Times New Roman" w:hAnsi="Times New Roman"/>
                <w:sz w:val="28"/>
                <w:szCs w:val="28"/>
              </w:rPr>
            </w:pPr>
            <w:r w:rsidRPr="003F159F">
              <w:rPr>
                <w:rFonts w:ascii="Times New Roman" w:hAnsi="Times New Roman"/>
                <w:sz w:val="28"/>
                <w:szCs w:val="28"/>
              </w:rPr>
              <w:t>Основное мероприятие подпрограммы 1.1. Совершенствование системы управления охраной труда</w:t>
            </w:r>
          </w:p>
        </w:tc>
      </w:tr>
      <w:tr w:rsidR="00556E37" w:rsidRPr="003F159F" w:rsidTr="00703077">
        <w:trPr>
          <w:cantSplit/>
          <w:trHeight w:val="240"/>
        </w:trPr>
        <w:tc>
          <w:tcPr>
            <w:tcW w:w="899"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1.1.1.</w:t>
            </w:r>
          </w:p>
        </w:tc>
        <w:tc>
          <w:tcPr>
            <w:tcW w:w="321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Проведение районного смотра-конкурса на лучшее состояние условий и охраны труда в организациях, муниципальных образованиях Знаменского  района</w:t>
            </w:r>
          </w:p>
        </w:tc>
        <w:tc>
          <w:tcPr>
            <w:tcW w:w="184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Отдел экономики и трудовых ресурсов</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2018 год</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1F266D" w:rsidP="00703077">
            <w:pPr>
              <w:pStyle w:val="ConsPlusCell"/>
              <w:widowControl/>
              <w:snapToGrid w:val="0"/>
              <w:ind w:left="24"/>
              <w:jc w:val="center"/>
              <w:rPr>
                <w:rFonts w:ascii="Times New Roman" w:hAnsi="Times New Roman" w:cs="Times New Roman"/>
                <w:sz w:val="28"/>
                <w:szCs w:val="28"/>
              </w:rPr>
            </w:pPr>
            <w:r>
              <w:rPr>
                <w:rFonts w:ascii="Times New Roman" w:hAnsi="Times New Roman" w:cs="Times New Roman"/>
                <w:sz w:val="28"/>
                <w:szCs w:val="28"/>
              </w:rPr>
              <w:t>2026</w:t>
            </w:r>
            <w:r w:rsidR="00556E37" w:rsidRPr="003F159F">
              <w:rPr>
                <w:rFonts w:ascii="Times New Roman" w:hAnsi="Times New Roman" w:cs="Times New Roman"/>
                <w:sz w:val="28"/>
                <w:szCs w:val="28"/>
              </w:rPr>
              <w:t xml:space="preserve"> год</w:t>
            </w:r>
          </w:p>
        </w:tc>
        <w:tc>
          <w:tcPr>
            <w:tcW w:w="2268"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Активизация деятельности органов местного самоуправления, работодателей по созданию здоровых и безопасных условий труда</w:t>
            </w:r>
          </w:p>
        </w:tc>
        <w:tc>
          <w:tcPr>
            <w:tcW w:w="198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Снижение эффективности работы органов местного самоуправления, работодателей в сфере охраны труда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w:t>
            </w:r>
          </w:p>
        </w:tc>
      </w:tr>
      <w:tr w:rsidR="00556E37" w:rsidRPr="003F159F" w:rsidTr="00703077">
        <w:trPr>
          <w:cantSplit/>
          <w:trHeight w:val="240"/>
        </w:trPr>
        <w:tc>
          <w:tcPr>
            <w:tcW w:w="899"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lastRenderedPageBreak/>
              <w:t>1.1.2.</w:t>
            </w:r>
          </w:p>
        </w:tc>
        <w:tc>
          <w:tcPr>
            <w:tcW w:w="321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Обеспечение финансирования предупредительных мер по сокращению производственного травматизма и профессиональных заболеваний работников организаций Орловской  области, занятых на работах с вредными и (или) опасными производственными факторами, совместно с Орловским региональным отделением Фонда социального страхования Российской Федерации</w:t>
            </w:r>
          </w:p>
        </w:tc>
        <w:tc>
          <w:tcPr>
            <w:tcW w:w="184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Отдел экономики и трудовых ресурсов администрации сов</w:t>
            </w:r>
            <w:r w:rsidRPr="003F159F">
              <w:rPr>
                <w:rFonts w:ascii="Times New Roman" w:hAnsi="Times New Roman" w:cs="Times New Roman"/>
                <w:sz w:val="28"/>
                <w:szCs w:val="28"/>
              </w:rPr>
              <w:softHyphen/>
              <w:t>местно с Орлов</w:t>
            </w:r>
            <w:r w:rsidRPr="003F159F">
              <w:rPr>
                <w:rFonts w:ascii="Times New Roman" w:hAnsi="Times New Roman" w:cs="Times New Roman"/>
                <w:sz w:val="28"/>
                <w:szCs w:val="28"/>
              </w:rPr>
              <w:softHyphen/>
              <w:t>ским региональ</w:t>
            </w:r>
            <w:r w:rsidRPr="003F159F">
              <w:rPr>
                <w:rFonts w:ascii="Times New Roman" w:hAnsi="Times New Roman" w:cs="Times New Roman"/>
                <w:sz w:val="28"/>
                <w:szCs w:val="28"/>
              </w:rPr>
              <w:softHyphen/>
              <w:t>ным отделением Фонда социального страхования Российской Федерации</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2018 год</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1F266D" w:rsidP="00703077">
            <w:pPr>
              <w:pStyle w:val="ConsPlusCell"/>
              <w:widowControl/>
              <w:snapToGrid w:val="0"/>
              <w:ind w:left="24"/>
              <w:jc w:val="center"/>
              <w:rPr>
                <w:rFonts w:ascii="Times New Roman" w:hAnsi="Times New Roman" w:cs="Times New Roman"/>
                <w:sz w:val="28"/>
                <w:szCs w:val="28"/>
              </w:rPr>
            </w:pPr>
            <w:r>
              <w:rPr>
                <w:rFonts w:ascii="Times New Roman" w:hAnsi="Times New Roman" w:cs="Times New Roman"/>
                <w:sz w:val="28"/>
                <w:szCs w:val="28"/>
              </w:rPr>
              <w:t>2026</w:t>
            </w:r>
            <w:r w:rsidR="00556E37" w:rsidRPr="003F159F">
              <w:rPr>
                <w:rFonts w:ascii="Times New Roman" w:hAnsi="Times New Roman" w:cs="Times New Roman"/>
                <w:sz w:val="28"/>
                <w:szCs w:val="28"/>
              </w:rPr>
              <w:t xml:space="preserve"> год</w:t>
            </w:r>
          </w:p>
        </w:tc>
        <w:tc>
          <w:tcPr>
            <w:tcW w:w="2268"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Сокращение производственного травматизма и профессиональных заболеваний работников, занятых на работах с вредными и (или) опасными производствен</w:t>
            </w:r>
            <w:r w:rsidRPr="003F159F">
              <w:rPr>
                <w:rFonts w:ascii="Times New Roman" w:hAnsi="Times New Roman" w:cs="Times New Roman"/>
                <w:sz w:val="28"/>
                <w:szCs w:val="28"/>
              </w:rPr>
              <w:softHyphen/>
              <w:t>ными факторами, улучшение их условий труда</w:t>
            </w:r>
          </w:p>
        </w:tc>
        <w:tc>
          <w:tcPr>
            <w:tcW w:w="198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Рост производственного травматизма и профессиональных заболеваний работников, занятых на работах с вредными и (или) опасными производствен</w:t>
            </w:r>
            <w:r w:rsidRPr="003F159F">
              <w:rPr>
                <w:rFonts w:ascii="Times New Roman" w:hAnsi="Times New Roman" w:cs="Times New Roman"/>
                <w:sz w:val="28"/>
                <w:szCs w:val="28"/>
              </w:rPr>
              <w:softHyphen/>
              <w:t>ными факторами, ухудшение их условий труда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w:t>
            </w:r>
          </w:p>
        </w:tc>
      </w:tr>
      <w:tr w:rsidR="00556E37" w:rsidRPr="003F159F" w:rsidTr="00703077">
        <w:trPr>
          <w:cantSplit/>
          <w:trHeight w:val="240"/>
        </w:trPr>
        <w:tc>
          <w:tcPr>
            <w:tcW w:w="1403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Normal"/>
              <w:widowControl/>
              <w:ind w:left="24" w:firstLine="190"/>
              <w:rPr>
                <w:rFonts w:ascii="Times New Roman" w:hAnsi="Times New Roman"/>
                <w:sz w:val="28"/>
                <w:szCs w:val="28"/>
              </w:rPr>
            </w:pPr>
            <w:r w:rsidRPr="003F159F">
              <w:rPr>
                <w:rFonts w:ascii="Times New Roman" w:hAnsi="Times New Roman"/>
                <w:sz w:val="28"/>
                <w:szCs w:val="28"/>
              </w:rPr>
              <w:t>Основное мероприятие 1.2. Совершенствование нормативной правовой базы охраны труда, информационное обеспечение и пропаганда охраны труда</w:t>
            </w:r>
          </w:p>
        </w:tc>
      </w:tr>
      <w:tr w:rsidR="00556E37" w:rsidRPr="003F159F" w:rsidTr="00703077">
        <w:trPr>
          <w:cantSplit/>
          <w:trHeight w:val="240"/>
        </w:trPr>
        <w:tc>
          <w:tcPr>
            <w:tcW w:w="899"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lastRenderedPageBreak/>
              <w:t>1.2.1.</w:t>
            </w:r>
          </w:p>
        </w:tc>
        <w:tc>
          <w:tcPr>
            <w:tcW w:w="321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Распространение вестника «Состояние условий и охраны труда в организациях Орловской области»</w:t>
            </w:r>
          </w:p>
        </w:tc>
        <w:tc>
          <w:tcPr>
            <w:tcW w:w="184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Отдел экономики и трудовых ресурсов</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2018 год</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1F266D" w:rsidP="00703077">
            <w:pPr>
              <w:pStyle w:val="ConsPlusCell"/>
              <w:widowControl/>
              <w:snapToGrid w:val="0"/>
              <w:ind w:left="24"/>
              <w:jc w:val="center"/>
              <w:rPr>
                <w:rFonts w:ascii="Times New Roman" w:hAnsi="Times New Roman" w:cs="Times New Roman"/>
                <w:sz w:val="28"/>
                <w:szCs w:val="28"/>
              </w:rPr>
            </w:pPr>
            <w:r>
              <w:rPr>
                <w:rFonts w:ascii="Times New Roman" w:hAnsi="Times New Roman" w:cs="Times New Roman"/>
                <w:sz w:val="28"/>
                <w:szCs w:val="28"/>
              </w:rPr>
              <w:t>2026</w:t>
            </w:r>
            <w:r w:rsidR="00556E37" w:rsidRPr="003F159F">
              <w:rPr>
                <w:rFonts w:ascii="Times New Roman" w:hAnsi="Times New Roman" w:cs="Times New Roman"/>
                <w:sz w:val="28"/>
                <w:szCs w:val="28"/>
              </w:rPr>
              <w:t xml:space="preserve"> год</w:t>
            </w:r>
          </w:p>
        </w:tc>
        <w:tc>
          <w:tcPr>
            <w:tcW w:w="2268"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Повышение информированности о состоянии условий и охраны труда</w:t>
            </w:r>
          </w:p>
        </w:tc>
        <w:tc>
          <w:tcPr>
            <w:tcW w:w="198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Недостаточная информированность работодателей и работников по вопросам охраны труда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Normal"/>
              <w:widowControl/>
              <w:ind w:firstLine="0"/>
              <w:jc w:val="center"/>
              <w:rPr>
                <w:rFonts w:ascii="Times New Roman" w:hAnsi="Times New Roman"/>
                <w:sz w:val="28"/>
                <w:szCs w:val="28"/>
              </w:rPr>
            </w:pPr>
            <w:r w:rsidRPr="003F159F">
              <w:rPr>
                <w:rFonts w:ascii="Times New Roman" w:hAnsi="Times New Roman"/>
                <w:sz w:val="28"/>
                <w:szCs w:val="28"/>
              </w:rPr>
              <w:t>–</w:t>
            </w:r>
          </w:p>
        </w:tc>
      </w:tr>
      <w:tr w:rsidR="00556E37" w:rsidRPr="003F159F" w:rsidTr="00703077">
        <w:trPr>
          <w:cantSplit/>
          <w:trHeight w:val="240"/>
        </w:trPr>
        <w:tc>
          <w:tcPr>
            <w:tcW w:w="899"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1.2.2.</w:t>
            </w:r>
          </w:p>
        </w:tc>
        <w:tc>
          <w:tcPr>
            <w:tcW w:w="321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Подготовка,  распространение  нормативных правовых актов по охране труда для бюджетных организаций  района</w:t>
            </w:r>
          </w:p>
        </w:tc>
        <w:tc>
          <w:tcPr>
            <w:tcW w:w="184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Normal"/>
              <w:widowControl/>
              <w:ind w:left="24" w:firstLine="0"/>
              <w:rPr>
                <w:rFonts w:ascii="Times New Roman" w:hAnsi="Times New Roman"/>
                <w:sz w:val="28"/>
                <w:szCs w:val="28"/>
              </w:rPr>
            </w:pPr>
            <w:r w:rsidRPr="003F159F">
              <w:rPr>
                <w:rFonts w:ascii="Times New Roman" w:hAnsi="Times New Roman"/>
                <w:sz w:val="28"/>
                <w:szCs w:val="28"/>
              </w:rPr>
              <w:t>Отдел экономики и трудовых ресурсов</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2018 год</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1F266D" w:rsidP="00703077">
            <w:pPr>
              <w:pStyle w:val="ConsPlusCell"/>
              <w:widowControl/>
              <w:snapToGrid w:val="0"/>
              <w:ind w:left="24"/>
              <w:jc w:val="center"/>
              <w:rPr>
                <w:rFonts w:ascii="Times New Roman" w:hAnsi="Times New Roman" w:cs="Times New Roman"/>
                <w:sz w:val="28"/>
                <w:szCs w:val="28"/>
              </w:rPr>
            </w:pPr>
            <w:r>
              <w:rPr>
                <w:rFonts w:ascii="Times New Roman" w:hAnsi="Times New Roman" w:cs="Times New Roman"/>
                <w:sz w:val="28"/>
                <w:szCs w:val="28"/>
              </w:rPr>
              <w:t>2026</w:t>
            </w:r>
            <w:r w:rsidR="00556E37" w:rsidRPr="003F159F">
              <w:rPr>
                <w:rFonts w:ascii="Times New Roman" w:hAnsi="Times New Roman" w:cs="Times New Roman"/>
                <w:sz w:val="28"/>
                <w:szCs w:val="28"/>
              </w:rPr>
              <w:t xml:space="preserve"> год</w:t>
            </w:r>
          </w:p>
        </w:tc>
        <w:tc>
          <w:tcPr>
            <w:tcW w:w="2268"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Улучшение нормативного правового обеспечения</w:t>
            </w:r>
          </w:p>
        </w:tc>
        <w:tc>
          <w:tcPr>
            <w:tcW w:w="198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Недостаточная информированность по вопросам охраны труда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Normal"/>
              <w:widowControl/>
              <w:ind w:firstLine="0"/>
              <w:jc w:val="center"/>
              <w:rPr>
                <w:rFonts w:ascii="Times New Roman" w:hAnsi="Times New Roman"/>
                <w:sz w:val="28"/>
                <w:szCs w:val="28"/>
              </w:rPr>
            </w:pPr>
            <w:r w:rsidRPr="003F159F">
              <w:rPr>
                <w:rFonts w:ascii="Times New Roman" w:hAnsi="Times New Roman"/>
                <w:sz w:val="28"/>
                <w:szCs w:val="28"/>
              </w:rPr>
              <w:t>–</w:t>
            </w:r>
          </w:p>
        </w:tc>
      </w:tr>
      <w:tr w:rsidR="00556E37" w:rsidRPr="003F159F" w:rsidTr="00703077">
        <w:trPr>
          <w:cantSplit/>
          <w:trHeight w:val="240"/>
        </w:trPr>
        <w:tc>
          <w:tcPr>
            <w:tcW w:w="899"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1.2.3.</w:t>
            </w:r>
          </w:p>
        </w:tc>
        <w:tc>
          <w:tcPr>
            <w:tcW w:w="321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 xml:space="preserve"> Проведение районных семинаров и выставок по вопросам охраны труда</w:t>
            </w:r>
          </w:p>
        </w:tc>
        <w:tc>
          <w:tcPr>
            <w:tcW w:w="184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Отдел экономики и трудовых ресурсов</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2018 год</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1F266D" w:rsidP="00703077">
            <w:pPr>
              <w:pStyle w:val="ConsPlusCell"/>
              <w:widowControl/>
              <w:snapToGrid w:val="0"/>
              <w:ind w:left="24"/>
              <w:jc w:val="center"/>
              <w:rPr>
                <w:rFonts w:ascii="Times New Roman" w:hAnsi="Times New Roman" w:cs="Times New Roman"/>
                <w:sz w:val="28"/>
                <w:szCs w:val="28"/>
              </w:rPr>
            </w:pPr>
            <w:r>
              <w:rPr>
                <w:rFonts w:ascii="Times New Roman" w:hAnsi="Times New Roman" w:cs="Times New Roman"/>
                <w:sz w:val="28"/>
                <w:szCs w:val="28"/>
              </w:rPr>
              <w:t>2026</w:t>
            </w:r>
            <w:r w:rsidR="00556E37" w:rsidRPr="003F159F">
              <w:rPr>
                <w:rFonts w:ascii="Times New Roman" w:hAnsi="Times New Roman" w:cs="Times New Roman"/>
                <w:sz w:val="28"/>
                <w:szCs w:val="28"/>
              </w:rPr>
              <w:t xml:space="preserve"> год</w:t>
            </w:r>
          </w:p>
        </w:tc>
        <w:tc>
          <w:tcPr>
            <w:tcW w:w="2268"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Обмен опытом, определение перспектив улучшения работы по охране труда</w:t>
            </w:r>
          </w:p>
        </w:tc>
        <w:tc>
          <w:tcPr>
            <w:tcW w:w="198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Недостаточная информированность работодателей и работников по вопросам охраны труда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Normal"/>
              <w:widowControl/>
              <w:ind w:firstLine="0"/>
              <w:jc w:val="center"/>
              <w:rPr>
                <w:rFonts w:ascii="Times New Roman" w:hAnsi="Times New Roman"/>
                <w:sz w:val="28"/>
                <w:szCs w:val="28"/>
              </w:rPr>
            </w:pPr>
            <w:r w:rsidRPr="003F159F">
              <w:rPr>
                <w:rFonts w:ascii="Times New Roman" w:hAnsi="Times New Roman"/>
                <w:sz w:val="28"/>
                <w:szCs w:val="28"/>
              </w:rPr>
              <w:t>–</w:t>
            </w:r>
          </w:p>
        </w:tc>
      </w:tr>
      <w:tr w:rsidR="00556E37" w:rsidRPr="003F159F" w:rsidTr="00703077">
        <w:trPr>
          <w:cantSplit/>
          <w:trHeight w:val="240"/>
        </w:trPr>
        <w:tc>
          <w:tcPr>
            <w:tcW w:w="899"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lastRenderedPageBreak/>
              <w:t>1.2.4.</w:t>
            </w:r>
          </w:p>
        </w:tc>
        <w:tc>
          <w:tcPr>
            <w:tcW w:w="321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Подготовка и участие в ежегодной специализированной выставке «Безопасность и охрана труда» в г</w:t>
            </w:r>
            <w:proofErr w:type="gramStart"/>
            <w:r w:rsidRPr="003F159F">
              <w:rPr>
                <w:rFonts w:ascii="Times New Roman" w:hAnsi="Times New Roman" w:cs="Times New Roman"/>
                <w:sz w:val="28"/>
                <w:szCs w:val="28"/>
              </w:rPr>
              <w:t>.О</w:t>
            </w:r>
            <w:proofErr w:type="gramEnd"/>
            <w:r w:rsidRPr="003F159F">
              <w:rPr>
                <w:rFonts w:ascii="Times New Roman" w:hAnsi="Times New Roman" w:cs="Times New Roman"/>
                <w:sz w:val="28"/>
                <w:szCs w:val="28"/>
              </w:rPr>
              <w:t>рел, а также во Всероссийских мероприятиях по охране труда</w:t>
            </w:r>
          </w:p>
        </w:tc>
        <w:tc>
          <w:tcPr>
            <w:tcW w:w="184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Отдел экономики и трудовых ресурсов</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2018 год</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1F266D" w:rsidP="00703077">
            <w:pPr>
              <w:pStyle w:val="ConsPlusCell"/>
              <w:widowControl/>
              <w:snapToGrid w:val="0"/>
              <w:ind w:left="24"/>
              <w:jc w:val="center"/>
              <w:rPr>
                <w:rFonts w:ascii="Times New Roman" w:hAnsi="Times New Roman" w:cs="Times New Roman"/>
                <w:sz w:val="28"/>
                <w:szCs w:val="28"/>
              </w:rPr>
            </w:pPr>
            <w:r>
              <w:rPr>
                <w:rFonts w:ascii="Times New Roman" w:hAnsi="Times New Roman" w:cs="Times New Roman"/>
                <w:sz w:val="28"/>
                <w:szCs w:val="28"/>
              </w:rPr>
              <w:t>2026</w:t>
            </w:r>
            <w:r w:rsidR="00556E37" w:rsidRPr="003F159F">
              <w:rPr>
                <w:rFonts w:ascii="Times New Roman" w:hAnsi="Times New Roman" w:cs="Times New Roman"/>
                <w:sz w:val="28"/>
                <w:szCs w:val="28"/>
              </w:rPr>
              <w:t xml:space="preserve"> год</w:t>
            </w:r>
          </w:p>
        </w:tc>
        <w:tc>
          <w:tcPr>
            <w:tcW w:w="2268"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Обмен опытом работы</w:t>
            </w:r>
          </w:p>
        </w:tc>
        <w:tc>
          <w:tcPr>
            <w:tcW w:w="198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Недостаточная информированность работодателей и работников по вопросам охраны труда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Normal"/>
              <w:widowControl/>
              <w:ind w:firstLine="0"/>
              <w:jc w:val="center"/>
              <w:rPr>
                <w:rFonts w:ascii="Times New Roman" w:hAnsi="Times New Roman"/>
                <w:sz w:val="28"/>
                <w:szCs w:val="28"/>
              </w:rPr>
            </w:pPr>
            <w:r w:rsidRPr="003F159F">
              <w:rPr>
                <w:rFonts w:ascii="Times New Roman" w:hAnsi="Times New Roman"/>
                <w:sz w:val="28"/>
                <w:szCs w:val="28"/>
              </w:rPr>
              <w:t>–</w:t>
            </w:r>
          </w:p>
        </w:tc>
      </w:tr>
      <w:tr w:rsidR="00556E37" w:rsidRPr="003F159F" w:rsidTr="00703077">
        <w:trPr>
          <w:cantSplit/>
          <w:trHeight w:val="240"/>
        </w:trPr>
        <w:tc>
          <w:tcPr>
            <w:tcW w:w="899"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1.2.5.</w:t>
            </w:r>
          </w:p>
        </w:tc>
        <w:tc>
          <w:tcPr>
            <w:tcW w:w="321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Информирование организаций района по вопросам по охране труда чер</w:t>
            </w:r>
            <w:r w:rsidR="00712354" w:rsidRPr="003F159F">
              <w:rPr>
                <w:rFonts w:ascii="Times New Roman" w:hAnsi="Times New Roman" w:cs="Times New Roman"/>
                <w:sz w:val="28"/>
                <w:szCs w:val="28"/>
              </w:rPr>
              <w:t xml:space="preserve">ез средства массовой </w:t>
            </w:r>
            <w:proofErr w:type="spellStart"/>
            <w:r w:rsidR="00712354" w:rsidRPr="003F159F">
              <w:rPr>
                <w:rFonts w:ascii="Times New Roman" w:hAnsi="Times New Roman" w:cs="Times New Roman"/>
                <w:sz w:val="28"/>
                <w:szCs w:val="28"/>
              </w:rPr>
              <w:t>информации</w:t>
            </w:r>
            <w:proofErr w:type="gramStart"/>
            <w:r w:rsidRPr="003F159F">
              <w:rPr>
                <w:rFonts w:ascii="Times New Roman" w:hAnsi="Times New Roman" w:cs="Times New Roman"/>
                <w:sz w:val="28"/>
                <w:szCs w:val="28"/>
              </w:rPr>
              <w:t>,п</w:t>
            </w:r>
            <w:proofErr w:type="gramEnd"/>
            <w:r w:rsidRPr="003F159F">
              <w:rPr>
                <w:rFonts w:ascii="Times New Roman" w:hAnsi="Times New Roman" w:cs="Times New Roman"/>
                <w:sz w:val="28"/>
                <w:szCs w:val="28"/>
              </w:rPr>
              <w:t>ечатные</w:t>
            </w:r>
            <w:proofErr w:type="spellEnd"/>
            <w:r w:rsidRPr="003F159F">
              <w:rPr>
                <w:rFonts w:ascii="Times New Roman" w:hAnsi="Times New Roman" w:cs="Times New Roman"/>
                <w:sz w:val="28"/>
                <w:szCs w:val="28"/>
              </w:rPr>
              <w:t xml:space="preserve"> и электронные носители</w:t>
            </w:r>
          </w:p>
        </w:tc>
        <w:tc>
          <w:tcPr>
            <w:tcW w:w="184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Отдел экономики и трудовых ресурсов</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2018 год</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1F266D" w:rsidP="00703077">
            <w:pPr>
              <w:pStyle w:val="ConsPlusCell"/>
              <w:widowControl/>
              <w:snapToGrid w:val="0"/>
              <w:ind w:left="24"/>
              <w:jc w:val="center"/>
              <w:rPr>
                <w:rFonts w:ascii="Times New Roman" w:hAnsi="Times New Roman" w:cs="Times New Roman"/>
                <w:sz w:val="28"/>
                <w:szCs w:val="28"/>
              </w:rPr>
            </w:pPr>
            <w:r>
              <w:rPr>
                <w:rFonts w:ascii="Times New Roman" w:hAnsi="Times New Roman" w:cs="Times New Roman"/>
                <w:sz w:val="28"/>
                <w:szCs w:val="28"/>
              </w:rPr>
              <w:t>2026</w:t>
            </w:r>
            <w:r w:rsidR="00556E37" w:rsidRPr="003F159F">
              <w:rPr>
                <w:rFonts w:ascii="Times New Roman" w:hAnsi="Times New Roman" w:cs="Times New Roman"/>
                <w:sz w:val="28"/>
                <w:szCs w:val="28"/>
              </w:rPr>
              <w:t xml:space="preserve"> год</w:t>
            </w:r>
          </w:p>
        </w:tc>
        <w:tc>
          <w:tcPr>
            <w:tcW w:w="2268"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Повышение уровня информированности</w:t>
            </w:r>
          </w:p>
        </w:tc>
        <w:tc>
          <w:tcPr>
            <w:tcW w:w="198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Недостаточный уровень знаний учащихся по основам безопасности жизнедеятельности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Normal"/>
              <w:widowControl/>
              <w:ind w:firstLine="0"/>
              <w:jc w:val="center"/>
              <w:rPr>
                <w:rFonts w:ascii="Times New Roman" w:hAnsi="Times New Roman"/>
                <w:sz w:val="28"/>
                <w:szCs w:val="28"/>
              </w:rPr>
            </w:pPr>
            <w:r w:rsidRPr="003F159F">
              <w:rPr>
                <w:rFonts w:ascii="Times New Roman" w:hAnsi="Times New Roman"/>
                <w:sz w:val="28"/>
                <w:szCs w:val="28"/>
              </w:rPr>
              <w:t>–</w:t>
            </w:r>
          </w:p>
        </w:tc>
      </w:tr>
      <w:tr w:rsidR="00556E37" w:rsidRPr="003F159F" w:rsidTr="00703077">
        <w:trPr>
          <w:cantSplit/>
          <w:trHeight w:val="240"/>
        </w:trPr>
        <w:tc>
          <w:tcPr>
            <w:tcW w:w="14034" w:type="dxa"/>
            <w:gridSpan w:val="8"/>
            <w:tcBorders>
              <w:top w:val="single" w:sz="4" w:space="0" w:color="000000"/>
              <w:left w:val="single" w:sz="4" w:space="0" w:color="000000"/>
              <w:bottom w:val="single" w:sz="4" w:space="0" w:color="000000"/>
              <w:right w:val="single" w:sz="4" w:space="0" w:color="000000"/>
            </w:tcBorders>
            <w:shd w:val="clear" w:color="auto" w:fill="auto"/>
          </w:tcPr>
          <w:p w:rsidR="00556E37" w:rsidRPr="003F159F" w:rsidRDefault="00556E37" w:rsidP="00703077">
            <w:pPr>
              <w:pStyle w:val="ConsNormal"/>
              <w:widowControl/>
              <w:ind w:left="24" w:firstLine="190"/>
              <w:rPr>
                <w:rFonts w:ascii="Times New Roman" w:hAnsi="Times New Roman"/>
                <w:sz w:val="28"/>
                <w:szCs w:val="28"/>
              </w:rPr>
            </w:pPr>
            <w:r w:rsidRPr="003F159F">
              <w:rPr>
                <w:rFonts w:ascii="Times New Roman" w:hAnsi="Times New Roman"/>
                <w:sz w:val="28"/>
                <w:szCs w:val="28"/>
              </w:rPr>
              <w:t xml:space="preserve">Основное мероприятие 1.3. Улучшение системы обучения и проверки </w:t>
            </w:r>
            <w:proofErr w:type="gramStart"/>
            <w:r w:rsidRPr="003F159F">
              <w:rPr>
                <w:rFonts w:ascii="Times New Roman" w:hAnsi="Times New Roman"/>
                <w:sz w:val="28"/>
                <w:szCs w:val="28"/>
              </w:rPr>
              <w:t>знаний требований охраны труда работников</w:t>
            </w:r>
            <w:proofErr w:type="gramEnd"/>
            <w:r w:rsidRPr="003F159F">
              <w:rPr>
                <w:rFonts w:ascii="Times New Roman" w:hAnsi="Times New Roman"/>
                <w:sz w:val="28"/>
                <w:szCs w:val="28"/>
              </w:rPr>
              <w:t xml:space="preserve"> организаций, активизация работы по специальной оценке условий труда</w:t>
            </w:r>
            <w:r w:rsidR="00712354" w:rsidRPr="003F159F">
              <w:rPr>
                <w:rFonts w:ascii="Times New Roman" w:hAnsi="Times New Roman"/>
                <w:sz w:val="28"/>
                <w:szCs w:val="28"/>
              </w:rPr>
              <w:t xml:space="preserve"> и проведении оценки профессиональных рисков</w:t>
            </w:r>
          </w:p>
        </w:tc>
      </w:tr>
      <w:tr w:rsidR="00556E37" w:rsidRPr="003F159F" w:rsidTr="00703077">
        <w:trPr>
          <w:cantSplit/>
          <w:trHeight w:val="240"/>
        </w:trPr>
        <w:tc>
          <w:tcPr>
            <w:tcW w:w="899"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lastRenderedPageBreak/>
              <w:t>1.3.1.</w:t>
            </w:r>
          </w:p>
        </w:tc>
        <w:tc>
          <w:tcPr>
            <w:tcW w:w="321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 xml:space="preserve">Организация и проведение обучения и проверки </w:t>
            </w:r>
            <w:proofErr w:type="gramStart"/>
            <w:r w:rsidRPr="003F159F">
              <w:rPr>
                <w:rFonts w:ascii="Times New Roman" w:hAnsi="Times New Roman" w:cs="Times New Roman"/>
                <w:sz w:val="28"/>
                <w:szCs w:val="28"/>
              </w:rPr>
              <w:t>знаний требований охраны труда руководителей</w:t>
            </w:r>
            <w:proofErr w:type="gramEnd"/>
            <w:r w:rsidRPr="003F159F">
              <w:rPr>
                <w:rFonts w:ascii="Times New Roman" w:hAnsi="Times New Roman" w:cs="Times New Roman"/>
                <w:sz w:val="28"/>
                <w:szCs w:val="28"/>
              </w:rPr>
              <w:t xml:space="preserve"> и специалистов организаций Знаменского района Орловской области</w:t>
            </w:r>
          </w:p>
        </w:tc>
        <w:tc>
          <w:tcPr>
            <w:tcW w:w="184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Отдел экономики и трудовых ресурсов, руководители предприятий и организаций (по согласованию)</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2018 год</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1F266D" w:rsidP="00703077">
            <w:pPr>
              <w:pStyle w:val="ConsPlusCell"/>
              <w:widowControl/>
              <w:snapToGrid w:val="0"/>
              <w:ind w:left="24"/>
              <w:jc w:val="center"/>
              <w:rPr>
                <w:rFonts w:ascii="Times New Roman" w:hAnsi="Times New Roman" w:cs="Times New Roman"/>
                <w:sz w:val="28"/>
                <w:szCs w:val="28"/>
              </w:rPr>
            </w:pPr>
            <w:r>
              <w:rPr>
                <w:rFonts w:ascii="Times New Roman" w:hAnsi="Times New Roman" w:cs="Times New Roman"/>
                <w:sz w:val="28"/>
                <w:szCs w:val="28"/>
              </w:rPr>
              <w:t>2026</w:t>
            </w:r>
            <w:r w:rsidR="00556E37" w:rsidRPr="003F159F">
              <w:rPr>
                <w:rFonts w:ascii="Times New Roman" w:hAnsi="Times New Roman" w:cs="Times New Roman"/>
                <w:sz w:val="28"/>
                <w:szCs w:val="28"/>
              </w:rPr>
              <w:t xml:space="preserve"> год</w:t>
            </w:r>
          </w:p>
        </w:tc>
        <w:tc>
          <w:tcPr>
            <w:tcW w:w="2268"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Совершенствование системы обучения в области охраны труда, повышение квалификации руководителей и специалистов по охране труда</w:t>
            </w:r>
          </w:p>
        </w:tc>
        <w:tc>
          <w:tcPr>
            <w:tcW w:w="198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Недостаточная квалификация руководителей и специалистов по охране труда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Normal"/>
              <w:widowControl/>
              <w:ind w:firstLine="0"/>
              <w:jc w:val="center"/>
              <w:rPr>
                <w:rFonts w:ascii="Times New Roman" w:hAnsi="Times New Roman"/>
                <w:sz w:val="28"/>
                <w:szCs w:val="28"/>
              </w:rPr>
            </w:pPr>
            <w:r w:rsidRPr="003F159F">
              <w:rPr>
                <w:rFonts w:ascii="Times New Roman" w:hAnsi="Times New Roman"/>
                <w:sz w:val="28"/>
                <w:szCs w:val="28"/>
              </w:rPr>
              <w:t>–</w:t>
            </w:r>
          </w:p>
        </w:tc>
      </w:tr>
      <w:tr w:rsidR="00556E37" w:rsidRPr="003F159F" w:rsidTr="00703077">
        <w:trPr>
          <w:cantSplit/>
          <w:trHeight w:val="240"/>
        </w:trPr>
        <w:tc>
          <w:tcPr>
            <w:tcW w:w="899"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1.3.2.</w:t>
            </w:r>
          </w:p>
        </w:tc>
        <w:tc>
          <w:tcPr>
            <w:tcW w:w="321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Организация повышения профессиональной квалификации специалистов по охране труда</w:t>
            </w:r>
          </w:p>
        </w:tc>
        <w:tc>
          <w:tcPr>
            <w:tcW w:w="184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Отдел экономики и трудовых ресурсов, руководители предприятий и организаций (по согласованию)</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2018 год</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1F266D" w:rsidP="00703077">
            <w:pPr>
              <w:pStyle w:val="ConsPlusCell"/>
              <w:widowControl/>
              <w:snapToGrid w:val="0"/>
              <w:ind w:left="24"/>
              <w:jc w:val="center"/>
              <w:rPr>
                <w:rFonts w:ascii="Times New Roman" w:hAnsi="Times New Roman" w:cs="Times New Roman"/>
                <w:sz w:val="28"/>
                <w:szCs w:val="28"/>
              </w:rPr>
            </w:pPr>
            <w:r>
              <w:rPr>
                <w:rFonts w:ascii="Times New Roman" w:hAnsi="Times New Roman" w:cs="Times New Roman"/>
                <w:sz w:val="28"/>
                <w:szCs w:val="28"/>
              </w:rPr>
              <w:t>2026</w:t>
            </w:r>
            <w:r w:rsidR="00556E37" w:rsidRPr="003F159F">
              <w:rPr>
                <w:rFonts w:ascii="Times New Roman" w:hAnsi="Times New Roman" w:cs="Times New Roman"/>
                <w:sz w:val="28"/>
                <w:szCs w:val="28"/>
              </w:rPr>
              <w:t xml:space="preserve"> год</w:t>
            </w:r>
          </w:p>
        </w:tc>
        <w:tc>
          <w:tcPr>
            <w:tcW w:w="2268"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Повышение квалификации руководителей и специалистов по охране труда</w:t>
            </w:r>
          </w:p>
        </w:tc>
        <w:tc>
          <w:tcPr>
            <w:tcW w:w="198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Недостаточная профессиональная квалификация специалистов по охране труда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Normal"/>
              <w:widowControl/>
              <w:ind w:firstLine="0"/>
              <w:jc w:val="center"/>
              <w:rPr>
                <w:rFonts w:ascii="Times New Roman" w:hAnsi="Times New Roman"/>
                <w:sz w:val="28"/>
                <w:szCs w:val="28"/>
              </w:rPr>
            </w:pPr>
            <w:r w:rsidRPr="003F159F">
              <w:rPr>
                <w:rFonts w:ascii="Times New Roman" w:hAnsi="Times New Roman"/>
                <w:sz w:val="28"/>
                <w:szCs w:val="28"/>
              </w:rPr>
              <w:t>–</w:t>
            </w:r>
          </w:p>
        </w:tc>
      </w:tr>
      <w:tr w:rsidR="00556E37" w:rsidRPr="003F159F" w:rsidTr="00703077">
        <w:trPr>
          <w:cantSplit/>
          <w:trHeight w:val="240"/>
        </w:trPr>
        <w:tc>
          <w:tcPr>
            <w:tcW w:w="899"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lastRenderedPageBreak/>
              <w:t>1.3.3.</w:t>
            </w:r>
          </w:p>
        </w:tc>
        <w:tc>
          <w:tcPr>
            <w:tcW w:w="321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Проведение специальной оценки условий труда</w:t>
            </w:r>
          </w:p>
        </w:tc>
        <w:tc>
          <w:tcPr>
            <w:tcW w:w="1843"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Руководители предприятий и организаций (по согласованию)</w:t>
            </w:r>
          </w:p>
        </w:tc>
        <w:tc>
          <w:tcPr>
            <w:tcW w:w="992"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2018 год</w:t>
            </w:r>
          </w:p>
        </w:tc>
        <w:tc>
          <w:tcPr>
            <w:tcW w:w="992" w:type="dxa"/>
            <w:tcBorders>
              <w:top w:val="single" w:sz="4" w:space="0" w:color="000000"/>
              <w:left w:val="single" w:sz="4" w:space="0" w:color="000000"/>
              <w:bottom w:val="single" w:sz="4" w:space="0" w:color="000000"/>
            </w:tcBorders>
            <w:shd w:val="clear" w:color="auto" w:fill="auto"/>
          </w:tcPr>
          <w:p w:rsidR="001F266D" w:rsidRDefault="001F266D" w:rsidP="00703077">
            <w:pPr>
              <w:pStyle w:val="ConsPlusCell"/>
              <w:widowControl/>
              <w:snapToGrid w:val="0"/>
              <w:ind w:left="24"/>
              <w:jc w:val="center"/>
              <w:rPr>
                <w:rFonts w:ascii="Times New Roman" w:hAnsi="Times New Roman" w:cs="Times New Roman"/>
                <w:sz w:val="28"/>
                <w:szCs w:val="28"/>
              </w:rPr>
            </w:pPr>
            <w:r>
              <w:rPr>
                <w:rFonts w:ascii="Times New Roman" w:hAnsi="Times New Roman" w:cs="Times New Roman"/>
                <w:sz w:val="28"/>
                <w:szCs w:val="28"/>
              </w:rPr>
              <w:t>2026</w:t>
            </w:r>
          </w:p>
          <w:p w:rsidR="00556E37" w:rsidRPr="003F159F" w:rsidRDefault="00556E37" w:rsidP="0070307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год</w:t>
            </w:r>
          </w:p>
        </w:tc>
        <w:tc>
          <w:tcPr>
            <w:tcW w:w="2268"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Улучшение условий труда и охраны труда на рабочих местах</w:t>
            </w:r>
          </w:p>
        </w:tc>
        <w:tc>
          <w:tcPr>
            <w:tcW w:w="1985" w:type="dxa"/>
            <w:tcBorders>
              <w:top w:val="single" w:sz="4" w:space="0" w:color="000000"/>
              <w:left w:val="single" w:sz="4" w:space="0" w:color="000000"/>
              <w:bottom w:val="single" w:sz="4" w:space="0" w:color="000000"/>
            </w:tcBorders>
            <w:shd w:val="clear" w:color="auto" w:fill="auto"/>
          </w:tcPr>
          <w:p w:rsidR="00556E37" w:rsidRPr="003F159F" w:rsidRDefault="00556E37"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Нарушение требований законодательства в сфере охраны труда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E37" w:rsidRPr="003F159F" w:rsidRDefault="00556E37" w:rsidP="00703077">
            <w:pPr>
              <w:pStyle w:val="ConsNormal"/>
              <w:widowControl/>
              <w:ind w:firstLine="0"/>
              <w:jc w:val="center"/>
              <w:rPr>
                <w:rFonts w:ascii="Times New Roman" w:hAnsi="Times New Roman"/>
                <w:sz w:val="28"/>
                <w:szCs w:val="28"/>
              </w:rPr>
            </w:pPr>
            <w:r w:rsidRPr="003F159F">
              <w:rPr>
                <w:rFonts w:ascii="Times New Roman" w:hAnsi="Times New Roman"/>
                <w:sz w:val="28"/>
                <w:szCs w:val="28"/>
              </w:rPr>
              <w:t>–</w:t>
            </w:r>
          </w:p>
        </w:tc>
      </w:tr>
      <w:tr w:rsidR="00BB02B3" w:rsidRPr="003F159F" w:rsidTr="00703077">
        <w:trPr>
          <w:cantSplit/>
          <w:trHeight w:val="240"/>
        </w:trPr>
        <w:tc>
          <w:tcPr>
            <w:tcW w:w="899" w:type="dxa"/>
            <w:tcBorders>
              <w:top w:val="single" w:sz="4" w:space="0" w:color="000000"/>
              <w:left w:val="single" w:sz="4" w:space="0" w:color="000000"/>
              <w:bottom w:val="single" w:sz="4" w:space="0" w:color="000000"/>
            </w:tcBorders>
            <w:shd w:val="clear" w:color="auto" w:fill="auto"/>
          </w:tcPr>
          <w:p w:rsidR="00BB02B3" w:rsidRPr="003F159F" w:rsidRDefault="00BB02B3"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1.3.4.</w:t>
            </w:r>
          </w:p>
        </w:tc>
        <w:tc>
          <w:tcPr>
            <w:tcW w:w="3212" w:type="dxa"/>
            <w:tcBorders>
              <w:top w:val="single" w:sz="4" w:space="0" w:color="000000"/>
              <w:left w:val="single" w:sz="4" w:space="0" w:color="000000"/>
              <w:bottom w:val="single" w:sz="4" w:space="0" w:color="000000"/>
            </w:tcBorders>
            <w:shd w:val="clear" w:color="auto" w:fill="auto"/>
          </w:tcPr>
          <w:p w:rsidR="00BB02B3" w:rsidRPr="003F159F" w:rsidRDefault="00BB02B3"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Проведение оценки профессиональных рисков</w:t>
            </w:r>
          </w:p>
        </w:tc>
        <w:tc>
          <w:tcPr>
            <w:tcW w:w="1843" w:type="dxa"/>
            <w:tcBorders>
              <w:top w:val="single" w:sz="4" w:space="0" w:color="000000"/>
              <w:left w:val="single" w:sz="4" w:space="0" w:color="000000"/>
              <w:bottom w:val="single" w:sz="4" w:space="0" w:color="000000"/>
            </w:tcBorders>
            <w:shd w:val="clear" w:color="auto" w:fill="auto"/>
          </w:tcPr>
          <w:p w:rsidR="00BB02B3" w:rsidRPr="003F159F" w:rsidRDefault="00BB02B3" w:rsidP="0070307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Руководители предприятий и организаций (по согласованию)</w:t>
            </w:r>
          </w:p>
        </w:tc>
        <w:tc>
          <w:tcPr>
            <w:tcW w:w="992" w:type="dxa"/>
            <w:tcBorders>
              <w:top w:val="single" w:sz="4" w:space="0" w:color="000000"/>
              <w:left w:val="single" w:sz="4" w:space="0" w:color="000000"/>
              <w:bottom w:val="single" w:sz="4" w:space="0" w:color="000000"/>
            </w:tcBorders>
            <w:shd w:val="clear" w:color="auto" w:fill="auto"/>
          </w:tcPr>
          <w:p w:rsidR="00BB02B3" w:rsidRPr="003F159F" w:rsidRDefault="00C32072" w:rsidP="002E752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2023</w:t>
            </w:r>
          </w:p>
          <w:p w:rsidR="00C32072" w:rsidRPr="003F159F" w:rsidRDefault="00C32072" w:rsidP="002E7527">
            <w:pPr>
              <w:pStyle w:val="ConsPlusCell"/>
              <w:widowControl/>
              <w:snapToGrid w:val="0"/>
              <w:ind w:left="24"/>
              <w:jc w:val="center"/>
              <w:rPr>
                <w:rFonts w:ascii="Times New Roman" w:hAnsi="Times New Roman" w:cs="Times New Roman"/>
                <w:sz w:val="28"/>
                <w:szCs w:val="28"/>
              </w:rPr>
            </w:pPr>
            <w:r w:rsidRPr="003F159F">
              <w:rPr>
                <w:rFonts w:ascii="Times New Roman" w:hAnsi="Times New Roman" w:cs="Times New Roman"/>
                <w:sz w:val="28"/>
                <w:szCs w:val="28"/>
              </w:rPr>
              <w:t>год</w:t>
            </w:r>
          </w:p>
        </w:tc>
        <w:tc>
          <w:tcPr>
            <w:tcW w:w="992" w:type="dxa"/>
            <w:tcBorders>
              <w:top w:val="single" w:sz="4" w:space="0" w:color="000000"/>
              <w:left w:val="single" w:sz="4" w:space="0" w:color="000000"/>
              <w:bottom w:val="single" w:sz="4" w:space="0" w:color="000000"/>
            </w:tcBorders>
            <w:shd w:val="clear" w:color="auto" w:fill="auto"/>
          </w:tcPr>
          <w:p w:rsidR="00BB02B3" w:rsidRPr="003F159F" w:rsidRDefault="001F266D" w:rsidP="002E7527">
            <w:pPr>
              <w:pStyle w:val="ConsPlusCell"/>
              <w:widowControl/>
              <w:snapToGrid w:val="0"/>
              <w:ind w:left="24"/>
              <w:jc w:val="center"/>
              <w:rPr>
                <w:rFonts w:ascii="Times New Roman" w:hAnsi="Times New Roman" w:cs="Times New Roman"/>
                <w:sz w:val="28"/>
                <w:szCs w:val="28"/>
              </w:rPr>
            </w:pPr>
            <w:r>
              <w:rPr>
                <w:rFonts w:ascii="Times New Roman" w:hAnsi="Times New Roman" w:cs="Times New Roman"/>
                <w:sz w:val="28"/>
                <w:szCs w:val="28"/>
              </w:rPr>
              <w:t>2026</w:t>
            </w:r>
            <w:r w:rsidR="00BB02B3" w:rsidRPr="003F159F">
              <w:rPr>
                <w:rFonts w:ascii="Times New Roman" w:hAnsi="Times New Roman" w:cs="Times New Roman"/>
                <w:sz w:val="28"/>
                <w:szCs w:val="28"/>
              </w:rPr>
              <w:t xml:space="preserve"> год</w:t>
            </w:r>
          </w:p>
        </w:tc>
        <w:tc>
          <w:tcPr>
            <w:tcW w:w="2268" w:type="dxa"/>
            <w:tcBorders>
              <w:top w:val="single" w:sz="4" w:space="0" w:color="000000"/>
              <w:left w:val="single" w:sz="4" w:space="0" w:color="000000"/>
              <w:bottom w:val="single" w:sz="4" w:space="0" w:color="000000"/>
            </w:tcBorders>
            <w:shd w:val="clear" w:color="auto" w:fill="auto"/>
          </w:tcPr>
          <w:p w:rsidR="00BB02B3" w:rsidRPr="003F159F" w:rsidRDefault="00BB02B3" w:rsidP="002E752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Улучшение условий труда и охраны труда на рабочих местах</w:t>
            </w:r>
          </w:p>
        </w:tc>
        <w:tc>
          <w:tcPr>
            <w:tcW w:w="1985" w:type="dxa"/>
            <w:tcBorders>
              <w:top w:val="single" w:sz="4" w:space="0" w:color="000000"/>
              <w:left w:val="single" w:sz="4" w:space="0" w:color="000000"/>
              <w:bottom w:val="single" w:sz="4" w:space="0" w:color="000000"/>
            </w:tcBorders>
            <w:shd w:val="clear" w:color="auto" w:fill="auto"/>
          </w:tcPr>
          <w:p w:rsidR="00BB02B3" w:rsidRPr="003F159F" w:rsidRDefault="00BB02B3" w:rsidP="002E7527">
            <w:pPr>
              <w:pStyle w:val="ConsPlusCell"/>
              <w:widowControl/>
              <w:snapToGrid w:val="0"/>
              <w:ind w:left="24"/>
              <w:rPr>
                <w:rFonts w:ascii="Times New Roman" w:hAnsi="Times New Roman" w:cs="Times New Roman"/>
                <w:sz w:val="28"/>
                <w:szCs w:val="28"/>
              </w:rPr>
            </w:pPr>
            <w:r w:rsidRPr="003F159F">
              <w:rPr>
                <w:rFonts w:ascii="Times New Roman" w:hAnsi="Times New Roman" w:cs="Times New Roman"/>
                <w:sz w:val="28"/>
                <w:szCs w:val="28"/>
              </w:rPr>
              <w:t>Нарушение требований законодательства в сфере охраны труда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2B3" w:rsidRPr="003F159F" w:rsidRDefault="00BB02B3" w:rsidP="002E7527">
            <w:pPr>
              <w:pStyle w:val="ConsNormal"/>
              <w:widowControl/>
              <w:ind w:firstLine="0"/>
              <w:jc w:val="center"/>
              <w:rPr>
                <w:rFonts w:ascii="Times New Roman" w:hAnsi="Times New Roman"/>
                <w:sz w:val="28"/>
                <w:szCs w:val="28"/>
              </w:rPr>
            </w:pPr>
            <w:r w:rsidRPr="003F159F">
              <w:rPr>
                <w:rFonts w:ascii="Times New Roman" w:hAnsi="Times New Roman"/>
                <w:sz w:val="28"/>
                <w:szCs w:val="28"/>
              </w:rPr>
              <w:t>–</w:t>
            </w:r>
          </w:p>
        </w:tc>
      </w:tr>
    </w:tbl>
    <w:p w:rsidR="00556E37" w:rsidRPr="003F159F" w:rsidRDefault="00556E37" w:rsidP="00556E37">
      <w:pPr>
        <w:ind w:left="10477" w:right="-372" w:firstLine="708"/>
        <w:rPr>
          <w:sz w:val="28"/>
          <w:szCs w:val="28"/>
        </w:rPr>
      </w:pPr>
    </w:p>
    <w:p w:rsidR="00556E37" w:rsidRPr="003F159F" w:rsidRDefault="00556E37" w:rsidP="00556E37">
      <w:pPr>
        <w:ind w:left="10477" w:right="-372" w:firstLine="708"/>
        <w:jc w:val="center"/>
        <w:rPr>
          <w:sz w:val="28"/>
          <w:szCs w:val="28"/>
        </w:rPr>
      </w:pPr>
    </w:p>
    <w:p w:rsidR="006703B6" w:rsidRPr="003F159F" w:rsidRDefault="006703B6" w:rsidP="00556E37">
      <w:pPr>
        <w:ind w:left="10206" w:right="-372" w:hanging="271"/>
        <w:jc w:val="both"/>
        <w:rPr>
          <w:sz w:val="28"/>
          <w:szCs w:val="28"/>
        </w:rPr>
      </w:pPr>
    </w:p>
    <w:p w:rsidR="006703B6" w:rsidRPr="003F159F" w:rsidRDefault="006703B6" w:rsidP="00556E37">
      <w:pPr>
        <w:ind w:left="10206" w:right="-372" w:hanging="271"/>
        <w:jc w:val="both"/>
        <w:rPr>
          <w:sz w:val="28"/>
          <w:szCs w:val="28"/>
        </w:rPr>
      </w:pPr>
    </w:p>
    <w:p w:rsidR="001F266D" w:rsidRDefault="001F266D" w:rsidP="00556E37">
      <w:pPr>
        <w:ind w:left="10206" w:right="-372" w:hanging="271"/>
        <w:jc w:val="both"/>
        <w:rPr>
          <w:sz w:val="28"/>
          <w:szCs w:val="28"/>
        </w:rPr>
      </w:pPr>
    </w:p>
    <w:p w:rsidR="001F266D" w:rsidRDefault="001F266D" w:rsidP="00556E37">
      <w:pPr>
        <w:ind w:left="10206" w:right="-372" w:hanging="271"/>
        <w:jc w:val="both"/>
        <w:rPr>
          <w:sz w:val="28"/>
          <w:szCs w:val="28"/>
        </w:rPr>
      </w:pPr>
    </w:p>
    <w:p w:rsidR="001F266D" w:rsidRDefault="001F266D" w:rsidP="00556E37">
      <w:pPr>
        <w:ind w:left="10206" w:right="-372" w:hanging="271"/>
        <w:jc w:val="both"/>
        <w:rPr>
          <w:sz w:val="28"/>
          <w:szCs w:val="28"/>
        </w:rPr>
      </w:pPr>
    </w:p>
    <w:p w:rsidR="001F266D" w:rsidRDefault="001F266D" w:rsidP="00556E37">
      <w:pPr>
        <w:ind w:left="10206" w:right="-372" w:hanging="271"/>
        <w:jc w:val="both"/>
        <w:rPr>
          <w:sz w:val="28"/>
          <w:szCs w:val="28"/>
        </w:rPr>
      </w:pPr>
    </w:p>
    <w:p w:rsidR="001F266D" w:rsidRDefault="001F266D" w:rsidP="00556E37">
      <w:pPr>
        <w:ind w:left="10206" w:right="-372" w:hanging="271"/>
        <w:jc w:val="both"/>
        <w:rPr>
          <w:sz w:val="28"/>
          <w:szCs w:val="28"/>
        </w:rPr>
      </w:pPr>
    </w:p>
    <w:p w:rsidR="001F266D" w:rsidRDefault="001F266D" w:rsidP="00556E37">
      <w:pPr>
        <w:ind w:left="10206" w:right="-372" w:hanging="271"/>
        <w:jc w:val="both"/>
        <w:rPr>
          <w:sz w:val="28"/>
          <w:szCs w:val="28"/>
        </w:rPr>
      </w:pPr>
    </w:p>
    <w:p w:rsidR="001F266D" w:rsidRDefault="001F266D" w:rsidP="00556E37">
      <w:pPr>
        <w:ind w:left="10206" w:right="-372" w:hanging="271"/>
        <w:jc w:val="both"/>
        <w:rPr>
          <w:sz w:val="28"/>
          <w:szCs w:val="28"/>
        </w:rPr>
      </w:pPr>
    </w:p>
    <w:p w:rsidR="001F266D" w:rsidRDefault="001F266D" w:rsidP="00556E37">
      <w:pPr>
        <w:ind w:left="10206" w:right="-372" w:hanging="271"/>
        <w:jc w:val="both"/>
        <w:rPr>
          <w:sz w:val="28"/>
          <w:szCs w:val="28"/>
        </w:rPr>
      </w:pPr>
    </w:p>
    <w:p w:rsidR="001F266D" w:rsidRDefault="001F266D" w:rsidP="00556E37">
      <w:pPr>
        <w:ind w:left="10206" w:right="-372" w:hanging="271"/>
        <w:jc w:val="both"/>
        <w:rPr>
          <w:sz w:val="28"/>
          <w:szCs w:val="28"/>
        </w:rPr>
      </w:pPr>
    </w:p>
    <w:p w:rsidR="001F266D" w:rsidRDefault="001F266D" w:rsidP="00556E37">
      <w:pPr>
        <w:ind w:left="10206" w:right="-372" w:hanging="271"/>
        <w:jc w:val="both"/>
        <w:rPr>
          <w:sz w:val="28"/>
          <w:szCs w:val="28"/>
        </w:rPr>
      </w:pPr>
    </w:p>
    <w:p w:rsidR="001F266D" w:rsidRDefault="001F266D" w:rsidP="00556E37">
      <w:pPr>
        <w:ind w:left="10206" w:right="-372" w:hanging="271"/>
        <w:jc w:val="both"/>
        <w:rPr>
          <w:sz w:val="28"/>
          <w:szCs w:val="28"/>
        </w:rPr>
      </w:pPr>
    </w:p>
    <w:p w:rsidR="001F266D" w:rsidRDefault="001F266D" w:rsidP="00556E37">
      <w:pPr>
        <w:ind w:left="10206" w:right="-372" w:hanging="271"/>
        <w:jc w:val="both"/>
        <w:rPr>
          <w:sz w:val="28"/>
          <w:szCs w:val="28"/>
        </w:rPr>
      </w:pPr>
    </w:p>
    <w:p w:rsidR="001F266D" w:rsidRDefault="001F266D" w:rsidP="00D867D7">
      <w:pPr>
        <w:ind w:right="-372"/>
        <w:jc w:val="both"/>
        <w:rPr>
          <w:sz w:val="28"/>
          <w:szCs w:val="28"/>
        </w:rPr>
      </w:pPr>
    </w:p>
    <w:p w:rsidR="00556E37" w:rsidRPr="003F159F" w:rsidRDefault="00556E37" w:rsidP="00556E37">
      <w:pPr>
        <w:ind w:left="10206" w:right="-372" w:hanging="271"/>
        <w:jc w:val="both"/>
        <w:rPr>
          <w:sz w:val="28"/>
          <w:szCs w:val="28"/>
        </w:rPr>
      </w:pPr>
      <w:r w:rsidRPr="003F159F">
        <w:rPr>
          <w:sz w:val="28"/>
          <w:szCs w:val="28"/>
        </w:rPr>
        <w:t>Приложение 4</w:t>
      </w:r>
    </w:p>
    <w:p w:rsidR="00556E37" w:rsidRPr="003F159F" w:rsidRDefault="00556E37" w:rsidP="00556E37">
      <w:pPr>
        <w:ind w:left="9923" w:right="-372" w:hanging="271"/>
        <w:jc w:val="both"/>
        <w:rPr>
          <w:sz w:val="28"/>
          <w:szCs w:val="28"/>
        </w:rPr>
      </w:pPr>
      <w:r w:rsidRPr="003F159F">
        <w:rPr>
          <w:sz w:val="28"/>
          <w:szCs w:val="28"/>
        </w:rPr>
        <w:t xml:space="preserve">    к подпрограмме «Улучшение условий и охраны труда в Знаменском районе    Орловской области</w:t>
      </w:r>
      <w:r w:rsidRPr="003F159F">
        <w:rPr>
          <w:smallCaps/>
          <w:sz w:val="28"/>
          <w:szCs w:val="28"/>
        </w:rPr>
        <w:t>»</w:t>
      </w:r>
    </w:p>
    <w:p w:rsidR="00556E37" w:rsidRPr="003F159F" w:rsidRDefault="00556E37" w:rsidP="00556E37">
      <w:pPr>
        <w:autoSpaceDE w:val="0"/>
        <w:jc w:val="center"/>
        <w:rPr>
          <w:sz w:val="28"/>
          <w:szCs w:val="28"/>
        </w:rPr>
      </w:pPr>
      <w:r w:rsidRPr="003F159F">
        <w:rPr>
          <w:sz w:val="28"/>
          <w:szCs w:val="28"/>
        </w:rPr>
        <w:t xml:space="preserve">Ресурсное обеспечение реализации подпрограммы «Улучшение условий и охраны труда в Знаменском районе </w:t>
      </w:r>
    </w:p>
    <w:p w:rsidR="00556E37" w:rsidRPr="003F159F" w:rsidRDefault="00556E37" w:rsidP="00556E37">
      <w:pPr>
        <w:autoSpaceDE w:val="0"/>
        <w:jc w:val="center"/>
        <w:rPr>
          <w:sz w:val="28"/>
          <w:szCs w:val="28"/>
        </w:rPr>
      </w:pPr>
      <w:r w:rsidRPr="003F159F">
        <w:rPr>
          <w:sz w:val="28"/>
          <w:szCs w:val="28"/>
        </w:rPr>
        <w:t>Орловской области</w:t>
      </w:r>
      <w:r w:rsidRPr="003F159F">
        <w:rPr>
          <w:smallCaps/>
          <w:sz w:val="28"/>
          <w:szCs w:val="28"/>
        </w:rPr>
        <w:t xml:space="preserve">» </w:t>
      </w:r>
      <w:r w:rsidRPr="003F159F">
        <w:rPr>
          <w:sz w:val="28"/>
          <w:szCs w:val="28"/>
        </w:rPr>
        <w:t>за счет средств бюджета муниципального района</w:t>
      </w:r>
      <w:r w:rsidRPr="003F159F">
        <w:rPr>
          <w:sz w:val="28"/>
          <w:szCs w:val="28"/>
        </w:rPr>
        <w:tab/>
      </w:r>
    </w:p>
    <w:p w:rsidR="00556E37" w:rsidRPr="003F159F" w:rsidRDefault="00556E37" w:rsidP="00556E37">
      <w:pPr>
        <w:autoSpaceDE w:val="0"/>
        <w:jc w:val="right"/>
        <w:rPr>
          <w:sz w:val="28"/>
          <w:szCs w:val="28"/>
        </w:rPr>
      </w:pPr>
    </w:p>
    <w:p w:rsidR="00556E37" w:rsidRPr="003F159F" w:rsidRDefault="00556E37" w:rsidP="00556E37">
      <w:pPr>
        <w:autoSpaceDE w:val="0"/>
        <w:jc w:val="right"/>
        <w:rPr>
          <w:sz w:val="28"/>
          <w:szCs w:val="28"/>
        </w:rPr>
      </w:pPr>
      <w:r w:rsidRPr="003F159F">
        <w:rPr>
          <w:sz w:val="28"/>
          <w:szCs w:val="28"/>
        </w:rPr>
        <w:t>тыс. рублей</w:t>
      </w:r>
    </w:p>
    <w:tbl>
      <w:tblPr>
        <w:tblW w:w="15910" w:type="dxa"/>
        <w:tblInd w:w="-322" w:type="dxa"/>
        <w:tblLayout w:type="fixed"/>
        <w:tblLook w:val="0000"/>
      </w:tblPr>
      <w:tblGrid>
        <w:gridCol w:w="884"/>
        <w:gridCol w:w="1985"/>
        <w:gridCol w:w="2268"/>
        <w:gridCol w:w="567"/>
        <w:gridCol w:w="709"/>
        <w:gridCol w:w="708"/>
        <w:gridCol w:w="567"/>
        <w:gridCol w:w="993"/>
        <w:gridCol w:w="850"/>
        <w:gridCol w:w="992"/>
        <w:gridCol w:w="851"/>
        <w:gridCol w:w="850"/>
        <w:gridCol w:w="709"/>
        <w:gridCol w:w="851"/>
        <w:gridCol w:w="708"/>
        <w:gridCol w:w="709"/>
        <w:gridCol w:w="709"/>
      </w:tblGrid>
      <w:tr w:rsidR="001F266D" w:rsidRPr="003F159F" w:rsidTr="001F266D">
        <w:tc>
          <w:tcPr>
            <w:tcW w:w="884" w:type="dxa"/>
            <w:vMerge w:val="restart"/>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Статус</w:t>
            </w:r>
          </w:p>
        </w:tc>
        <w:tc>
          <w:tcPr>
            <w:tcW w:w="1985" w:type="dxa"/>
            <w:vMerge w:val="restart"/>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Наименование подпрограммы, мероприятия</w:t>
            </w:r>
          </w:p>
        </w:tc>
        <w:tc>
          <w:tcPr>
            <w:tcW w:w="2268" w:type="dxa"/>
            <w:vMerge w:val="restart"/>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Ответственный исполнитель и соисполни</w:t>
            </w:r>
            <w:r w:rsidRPr="003F159F">
              <w:rPr>
                <w:rFonts w:ascii="Times New Roman" w:hAnsi="Times New Roman" w:cs="Times New Roman"/>
                <w:sz w:val="28"/>
                <w:szCs w:val="28"/>
              </w:rPr>
              <w:softHyphen/>
              <w:t xml:space="preserve">тели подпрограммы, основного мероприятия, главные распорядители средств областного бюджета (далее также – ГРБС) </w:t>
            </w:r>
          </w:p>
        </w:tc>
        <w:tc>
          <w:tcPr>
            <w:tcW w:w="2551" w:type="dxa"/>
            <w:gridSpan w:val="4"/>
            <w:tcBorders>
              <w:top w:val="single" w:sz="4" w:space="0" w:color="000000"/>
              <w:left w:val="single" w:sz="4" w:space="0" w:color="000000"/>
              <w:bottom w:val="single" w:sz="4" w:space="0" w:color="000000"/>
            </w:tcBorders>
            <w:shd w:val="clear" w:color="auto" w:fill="auto"/>
          </w:tcPr>
          <w:p w:rsidR="001F266D" w:rsidRPr="003F159F" w:rsidRDefault="001F266D" w:rsidP="00703077">
            <w:pPr>
              <w:autoSpaceDE w:val="0"/>
              <w:snapToGrid w:val="0"/>
              <w:jc w:val="center"/>
              <w:rPr>
                <w:sz w:val="28"/>
                <w:szCs w:val="28"/>
              </w:rPr>
            </w:pPr>
            <w:r w:rsidRPr="003F159F">
              <w:rPr>
                <w:sz w:val="28"/>
                <w:szCs w:val="28"/>
              </w:rPr>
              <w:t>Код бюджетной классификации</w:t>
            </w:r>
          </w:p>
        </w:tc>
        <w:tc>
          <w:tcPr>
            <w:tcW w:w="8222" w:type="dxa"/>
            <w:gridSpan w:val="10"/>
            <w:tcBorders>
              <w:top w:val="single" w:sz="4" w:space="0" w:color="000000"/>
              <w:left w:val="single" w:sz="4" w:space="0" w:color="000000"/>
              <w:bottom w:val="single" w:sz="4" w:space="0" w:color="000000"/>
              <w:right w:val="single" w:sz="4" w:space="0" w:color="000000"/>
            </w:tcBorders>
            <w:shd w:val="clear" w:color="auto" w:fill="auto"/>
          </w:tcPr>
          <w:p w:rsidR="001F266D" w:rsidRPr="003F159F" w:rsidRDefault="001F266D" w:rsidP="00703077">
            <w:pPr>
              <w:autoSpaceDE w:val="0"/>
              <w:snapToGrid w:val="0"/>
              <w:jc w:val="center"/>
              <w:rPr>
                <w:sz w:val="28"/>
                <w:szCs w:val="28"/>
              </w:rPr>
            </w:pPr>
            <w:r w:rsidRPr="003F159F">
              <w:rPr>
                <w:sz w:val="28"/>
                <w:szCs w:val="28"/>
              </w:rPr>
              <w:t>Расходы по подпрограмме</w:t>
            </w:r>
          </w:p>
        </w:tc>
      </w:tr>
      <w:tr w:rsidR="001F266D" w:rsidRPr="003F159F" w:rsidTr="001F266D">
        <w:trPr>
          <w:trHeight w:val="430"/>
        </w:trPr>
        <w:tc>
          <w:tcPr>
            <w:tcW w:w="884" w:type="dxa"/>
            <w:vMerge/>
            <w:tcBorders>
              <w:top w:val="single" w:sz="4" w:space="0" w:color="000000"/>
              <w:left w:val="single" w:sz="4" w:space="0" w:color="000000"/>
              <w:bottom w:val="single" w:sz="4" w:space="0" w:color="000000"/>
            </w:tcBorders>
            <w:shd w:val="clear" w:color="auto" w:fill="auto"/>
          </w:tcPr>
          <w:p w:rsidR="001F266D" w:rsidRPr="003F159F" w:rsidRDefault="001F266D" w:rsidP="00703077">
            <w:pPr>
              <w:autoSpaceDE w:val="0"/>
              <w:snapToGrid w:val="0"/>
              <w:jc w:val="center"/>
              <w:rPr>
                <w:sz w:val="28"/>
                <w:szCs w:val="28"/>
              </w:rPr>
            </w:pPr>
          </w:p>
        </w:tc>
        <w:tc>
          <w:tcPr>
            <w:tcW w:w="1985" w:type="dxa"/>
            <w:vMerge/>
            <w:tcBorders>
              <w:top w:val="single" w:sz="4" w:space="0" w:color="000000"/>
              <w:left w:val="single" w:sz="4" w:space="0" w:color="000000"/>
              <w:bottom w:val="single" w:sz="4" w:space="0" w:color="000000"/>
            </w:tcBorders>
            <w:shd w:val="clear" w:color="auto" w:fill="auto"/>
          </w:tcPr>
          <w:p w:rsidR="001F266D" w:rsidRPr="003F159F" w:rsidRDefault="001F266D" w:rsidP="00703077">
            <w:pPr>
              <w:autoSpaceDE w:val="0"/>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snapToGrid w:val="0"/>
              <w:jc w:val="center"/>
              <w:rPr>
                <w:rFonts w:ascii="Times New Roman" w:hAnsi="Times New Roman" w:cs="Times New Roman"/>
                <w:sz w:val="28"/>
                <w:szCs w:val="28"/>
              </w:rPr>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p w:rsidR="001F266D" w:rsidRPr="003F159F" w:rsidRDefault="001F266D" w:rsidP="00703077">
            <w:pPr>
              <w:autoSpaceDE w:val="0"/>
              <w:jc w:val="center"/>
              <w:rPr>
                <w:sz w:val="28"/>
                <w:szCs w:val="28"/>
              </w:rPr>
            </w:pPr>
          </w:p>
          <w:p w:rsidR="001F266D" w:rsidRPr="003F159F" w:rsidRDefault="001F266D" w:rsidP="00703077">
            <w:pPr>
              <w:autoSpaceDE w:val="0"/>
              <w:jc w:val="center"/>
              <w:rPr>
                <w:sz w:val="28"/>
                <w:szCs w:val="28"/>
              </w:rPr>
            </w:pPr>
            <w:r w:rsidRPr="003F159F">
              <w:rPr>
                <w:sz w:val="28"/>
                <w:szCs w:val="28"/>
              </w:rPr>
              <w:t>ГРБС</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p w:rsidR="001F266D" w:rsidRPr="003F159F" w:rsidRDefault="001F266D" w:rsidP="00703077">
            <w:pPr>
              <w:autoSpaceDE w:val="0"/>
              <w:jc w:val="center"/>
              <w:rPr>
                <w:sz w:val="28"/>
                <w:szCs w:val="28"/>
              </w:rPr>
            </w:pPr>
          </w:p>
          <w:p w:rsidR="001F266D" w:rsidRPr="003F159F" w:rsidRDefault="001F266D" w:rsidP="00703077">
            <w:pPr>
              <w:autoSpaceDE w:val="0"/>
              <w:jc w:val="center"/>
              <w:rPr>
                <w:sz w:val="28"/>
                <w:szCs w:val="28"/>
              </w:rPr>
            </w:pPr>
            <w:proofErr w:type="spellStart"/>
            <w:r w:rsidRPr="003F159F">
              <w:rPr>
                <w:sz w:val="28"/>
                <w:szCs w:val="28"/>
              </w:rPr>
              <w:t>Рз</w:t>
            </w:r>
            <w:proofErr w:type="spellEnd"/>
            <w:r w:rsidRPr="003F159F">
              <w:rPr>
                <w:sz w:val="28"/>
                <w:szCs w:val="28"/>
              </w:rPr>
              <w:t xml:space="preserve"> </w:t>
            </w:r>
            <w:proofErr w:type="spellStart"/>
            <w:proofErr w:type="gramStart"/>
            <w:r w:rsidRPr="003F159F">
              <w:rPr>
                <w:sz w:val="28"/>
                <w:szCs w:val="28"/>
              </w:rPr>
              <w:t>Пр</w:t>
            </w:r>
            <w:proofErr w:type="spellEnd"/>
            <w:proofErr w:type="gramEnd"/>
          </w:p>
        </w:tc>
        <w:tc>
          <w:tcPr>
            <w:tcW w:w="708" w:type="dxa"/>
            <w:vMerge w:val="restart"/>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p w:rsidR="001F266D" w:rsidRPr="003F159F" w:rsidRDefault="001F266D" w:rsidP="00703077">
            <w:pPr>
              <w:autoSpaceDE w:val="0"/>
              <w:jc w:val="center"/>
              <w:rPr>
                <w:sz w:val="28"/>
                <w:szCs w:val="28"/>
              </w:rPr>
            </w:pPr>
          </w:p>
          <w:p w:rsidR="001F266D" w:rsidRPr="003F159F" w:rsidRDefault="001F266D" w:rsidP="00703077">
            <w:pPr>
              <w:autoSpaceDE w:val="0"/>
              <w:jc w:val="center"/>
              <w:rPr>
                <w:sz w:val="28"/>
                <w:szCs w:val="28"/>
              </w:rPr>
            </w:pPr>
            <w:r w:rsidRPr="003F159F">
              <w:rPr>
                <w:sz w:val="28"/>
                <w:szCs w:val="28"/>
              </w:rPr>
              <w:t>ЦСР</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p w:rsidR="001F266D" w:rsidRPr="003F159F" w:rsidRDefault="001F266D" w:rsidP="00703077">
            <w:pPr>
              <w:autoSpaceDE w:val="0"/>
              <w:jc w:val="center"/>
              <w:rPr>
                <w:sz w:val="28"/>
                <w:szCs w:val="28"/>
              </w:rPr>
            </w:pPr>
          </w:p>
          <w:p w:rsidR="001F266D" w:rsidRPr="003F159F" w:rsidRDefault="001F266D" w:rsidP="00703077">
            <w:pPr>
              <w:autoSpaceDE w:val="0"/>
              <w:jc w:val="center"/>
              <w:rPr>
                <w:sz w:val="28"/>
                <w:szCs w:val="28"/>
              </w:rPr>
            </w:pPr>
            <w:r w:rsidRPr="003F159F">
              <w:rPr>
                <w:sz w:val="28"/>
                <w:szCs w:val="28"/>
              </w:rPr>
              <w:t>ВР</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p w:rsidR="001F266D" w:rsidRPr="003F159F" w:rsidRDefault="001F266D" w:rsidP="00703077">
            <w:pPr>
              <w:autoSpaceDE w:val="0"/>
              <w:jc w:val="center"/>
              <w:rPr>
                <w:sz w:val="28"/>
                <w:szCs w:val="28"/>
              </w:rPr>
            </w:pPr>
          </w:p>
          <w:p w:rsidR="001F266D" w:rsidRPr="003F159F" w:rsidRDefault="001F266D" w:rsidP="00703077">
            <w:pPr>
              <w:autoSpaceDE w:val="0"/>
              <w:jc w:val="center"/>
              <w:rPr>
                <w:sz w:val="28"/>
                <w:szCs w:val="28"/>
              </w:rPr>
            </w:pPr>
            <w:r w:rsidRPr="003F159F">
              <w:rPr>
                <w:sz w:val="28"/>
                <w:szCs w:val="28"/>
              </w:rPr>
              <w:t>Всего</w:t>
            </w:r>
          </w:p>
        </w:tc>
        <w:tc>
          <w:tcPr>
            <w:tcW w:w="722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В том числе по годам:</w:t>
            </w:r>
          </w:p>
        </w:tc>
      </w:tr>
      <w:tr w:rsidR="001F266D" w:rsidRPr="003F159F" w:rsidTr="001F266D">
        <w:trPr>
          <w:trHeight w:val="1156"/>
        </w:trPr>
        <w:tc>
          <w:tcPr>
            <w:tcW w:w="884" w:type="dxa"/>
            <w:vMerge/>
            <w:tcBorders>
              <w:top w:val="single" w:sz="4" w:space="0" w:color="000000"/>
              <w:left w:val="single" w:sz="4" w:space="0" w:color="000000"/>
              <w:bottom w:val="single" w:sz="4" w:space="0" w:color="000000"/>
            </w:tcBorders>
            <w:shd w:val="clear" w:color="auto" w:fill="auto"/>
          </w:tcPr>
          <w:p w:rsidR="001F266D" w:rsidRPr="003F159F" w:rsidRDefault="001F266D" w:rsidP="00703077">
            <w:pPr>
              <w:autoSpaceDE w:val="0"/>
              <w:snapToGrid w:val="0"/>
              <w:jc w:val="center"/>
              <w:rPr>
                <w:sz w:val="28"/>
                <w:szCs w:val="28"/>
              </w:rPr>
            </w:pPr>
          </w:p>
        </w:tc>
        <w:tc>
          <w:tcPr>
            <w:tcW w:w="1985" w:type="dxa"/>
            <w:vMerge/>
            <w:tcBorders>
              <w:top w:val="single" w:sz="4" w:space="0" w:color="000000"/>
              <w:left w:val="single" w:sz="4" w:space="0" w:color="000000"/>
              <w:bottom w:val="single" w:sz="4" w:space="0" w:color="000000"/>
            </w:tcBorders>
            <w:shd w:val="clear" w:color="auto" w:fill="auto"/>
          </w:tcPr>
          <w:p w:rsidR="001F266D" w:rsidRPr="003F159F" w:rsidRDefault="001F266D" w:rsidP="00703077">
            <w:pPr>
              <w:autoSpaceDE w:val="0"/>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snapToGrid w:val="0"/>
              <w:jc w:val="center"/>
              <w:rPr>
                <w:rFonts w:ascii="Times New Roman" w:hAnsi="Times New Roman" w:cs="Times New Roman"/>
                <w:sz w:val="28"/>
                <w:szCs w:val="28"/>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2018</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2019</w:t>
            </w:r>
          </w:p>
        </w:tc>
        <w:tc>
          <w:tcPr>
            <w:tcW w:w="851"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2020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autoSpaceDE w:val="0"/>
              <w:snapToGrid w:val="0"/>
              <w:ind w:right="-108"/>
              <w:jc w:val="center"/>
              <w:rPr>
                <w:sz w:val="28"/>
                <w:szCs w:val="28"/>
              </w:rPr>
            </w:pPr>
            <w:r w:rsidRPr="003F159F">
              <w:rPr>
                <w:sz w:val="28"/>
                <w:szCs w:val="28"/>
              </w:rPr>
              <w:t>2021</w:t>
            </w:r>
          </w:p>
        </w:tc>
        <w:tc>
          <w:tcPr>
            <w:tcW w:w="709"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autoSpaceDE w:val="0"/>
              <w:snapToGrid w:val="0"/>
              <w:ind w:right="-108"/>
              <w:jc w:val="center"/>
              <w:rPr>
                <w:sz w:val="28"/>
                <w:szCs w:val="28"/>
              </w:rPr>
            </w:pPr>
            <w:r w:rsidRPr="003F159F">
              <w:rPr>
                <w:sz w:val="28"/>
                <w:szCs w:val="28"/>
              </w:rPr>
              <w:t>2022</w:t>
            </w:r>
          </w:p>
        </w:tc>
        <w:tc>
          <w:tcPr>
            <w:tcW w:w="851"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autoSpaceDE w:val="0"/>
              <w:snapToGrid w:val="0"/>
              <w:ind w:right="-108"/>
              <w:jc w:val="center"/>
              <w:rPr>
                <w:sz w:val="28"/>
                <w:szCs w:val="28"/>
              </w:rPr>
            </w:pPr>
            <w:r w:rsidRPr="003F159F">
              <w:rPr>
                <w:sz w:val="28"/>
                <w:szCs w:val="28"/>
              </w:rPr>
              <w:t>2023</w:t>
            </w:r>
          </w:p>
        </w:tc>
        <w:tc>
          <w:tcPr>
            <w:tcW w:w="708"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autoSpaceDE w:val="0"/>
              <w:snapToGrid w:val="0"/>
              <w:ind w:right="-108"/>
              <w:jc w:val="center"/>
              <w:rPr>
                <w:sz w:val="28"/>
                <w:szCs w:val="28"/>
              </w:rPr>
            </w:pPr>
            <w:r w:rsidRPr="003F159F">
              <w:rPr>
                <w:sz w:val="28"/>
                <w:szCs w:val="28"/>
              </w:rPr>
              <w:t>2024</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703077">
            <w:pPr>
              <w:autoSpaceDE w:val="0"/>
              <w:snapToGrid w:val="0"/>
              <w:ind w:right="-108"/>
              <w:jc w:val="center"/>
              <w:rPr>
                <w:sz w:val="28"/>
                <w:szCs w:val="28"/>
              </w:rPr>
            </w:pPr>
          </w:p>
          <w:p w:rsidR="001F266D" w:rsidRDefault="001F266D" w:rsidP="00703077">
            <w:pPr>
              <w:autoSpaceDE w:val="0"/>
              <w:snapToGrid w:val="0"/>
              <w:ind w:right="-108"/>
              <w:jc w:val="center"/>
              <w:rPr>
                <w:sz w:val="28"/>
                <w:szCs w:val="28"/>
              </w:rPr>
            </w:pPr>
          </w:p>
          <w:p w:rsidR="001F266D" w:rsidRDefault="001F266D" w:rsidP="00703077">
            <w:pPr>
              <w:autoSpaceDE w:val="0"/>
              <w:snapToGrid w:val="0"/>
              <w:ind w:right="-108"/>
              <w:jc w:val="center"/>
              <w:rPr>
                <w:sz w:val="28"/>
                <w:szCs w:val="28"/>
              </w:rPr>
            </w:pPr>
          </w:p>
          <w:p w:rsidR="001F266D" w:rsidRDefault="001F266D" w:rsidP="00703077">
            <w:pPr>
              <w:autoSpaceDE w:val="0"/>
              <w:snapToGrid w:val="0"/>
              <w:ind w:right="-108"/>
              <w:jc w:val="center"/>
              <w:rPr>
                <w:sz w:val="28"/>
                <w:szCs w:val="28"/>
              </w:rPr>
            </w:pPr>
          </w:p>
          <w:p w:rsidR="001F266D" w:rsidRPr="003F159F" w:rsidRDefault="001F266D" w:rsidP="00703077">
            <w:pPr>
              <w:autoSpaceDE w:val="0"/>
              <w:snapToGrid w:val="0"/>
              <w:ind w:right="-108"/>
              <w:jc w:val="center"/>
              <w:rPr>
                <w:sz w:val="28"/>
                <w:szCs w:val="28"/>
              </w:rPr>
            </w:pPr>
            <w:r>
              <w:rPr>
                <w:sz w:val="28"/>
                <w:szCs w:val="28"/>
              </w:rPr>
              <w:t>2025</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703077">
            <w:pPr>
              <w:autoSpaceDE w:val="0"/>
              <w:snapToGrid w:val="0"/>
              <w:ind w:right="-108"/>
              <w:jc w:val="center"/>
              <w:rPr>
                <w:sz w:val="28"/>
                <w:szCs w:val="28"/>
              </w:rPr>
            </w:pPr>
          </w:p>
          <w:p w:rsidR="001F266D" w:rsidRDefault="001F266D" w:rsidP="00703077">
            <w:pPr>
              <w:autoSpaceDE w:val="0"/>
              <w:snapToGrid w:val="0"/>
              <w:ind w:right="-108"/>
              <w:jc w:val="center"/>
              <w:rPr>
                <w:sz w:val="28"/>
                <w:szCs w:val="28"/>
              </w:rPr>
            </w:pPr>
          </w:p>
          <w:p w:rsidR="001F266D" w:rsidRDefault="001F266D" w:rsidP="00703077">
            <w:pPr>
              <w:autoSpaceDE w:val="0"/>
              <w:snapToGrid w:val="0"/>
              <w:ind w:right="-108"/>
              <w:jc w:val="center"/>
              <w:rPr>
                <w:sz w:val="28"/>
                <w:szCs w:val="28"/>
              </w:rPr>
            </w:pPr>
          </w:p>
          <w:p w:rsidR="001F266D" w:rsidRDefault="001F266D" w:rsidP="00703077">
            <w:pPr>
              <w:autoSpaceDE w:val="0"/>
              <w:snapToGrid w:val="0"/>
              <w:ind w:right="-108"/>
              <w:jc w:val="center"/>
              <w:rPr>
                <w:sz w:val="28"/>
                <w:szCs w:val="28"/>
              </w:rPr>
            </w:pPr>
          </w:p>
          <w:p w:rsidR="001F266D" w:rsidRPr="003F159F" w:rsidRDefault="001F266D" w:rsidP="00703077">
            <w:pPr>
              <w:autoSpaceDE w:val="0"/>
              <w:snapToGrid w:val="0"/>
              <w:ind w:right="-108"/>
              <w:jc w:val="center"/>
              <w:rPr>
                <w:sz w:val="28"/>
                <w:szCs w:val="28"/>
              </w:rPr>
            </w:pPr>
            <w:r>
              <w:rPr>
                <w:sz w:val="28"/>
                <w:szCs w:val="28"/>
              </w:rPr>
              <w:t>2026</w:t>
            </w:r>
          </w:p>
        </w:tc>
      </w:tr>
      <w:tr w:rsidR="001F266D" w:rsidRPr="003F159F" w:rsidTr="001F266D">
        <w:trPr>
          <w:trHeight w:val="100"/>
        </w:trPr>
        <w:tc>
          <w:tcPr>
            <w:tcW w:w="884"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1</w:t>
            </w:r>
          </w:p>
        </w:tc>
        <w:tc>
          <w:tcPr>
            <w:tcW w:w="1985"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2</w:t>
            </w:r>
          </w:p>
        </w:tc>
        <w:tc>
          <w:tcPr>
            <w:tcW w:w="2268"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3</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4</w:t>
            </w:r>
          </w:p>
        </w:tc>
        <w:tc>
          <w:tcPr>
            <w:tcW w:w="709"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5</w:t>
            </w:r>
          </w:p>
        </w:tc>
        <w:tc>
          <w:tcPr>
            <w:tcW w:w="708"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6</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7</w:t>
            </w:r>
          </w:p>
        </w:tc>
        <w:tc>
          <w:tcPr>
            <w:tcW w:w="993"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8</w:t>
            </w:r>
          </w:p>
        </w:tc>
        <w:tc>
          <w:tcPr>
            <w:tcW w:w="850"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9</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10</w:t>
            </w:r>
          </w:p>
        </w:tc>
        <w:tc>
          <w:tcPr>
            <w:tcW w:w="851"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r w:rsidRPr="003F159F">
              <w:rPr>
                <w:sz w:val="28"/>
                <w:szCs w:val="28"/>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autoSpaceDE w:val="0"/>
              <w:snapToGrid w:val="0"/>
              <w:ind w:right="-108"/>
              <w:jc w:val="center"/>
              <w:rPr>
                <w:sz w:val="28"/>
                <w:szCs w:val="28"/>
              </w:rPr>
            </w:pPr>
            <w:r w:rsidRPr="003F159F">
              <w:rPr>
                <w:sz w:val="28"/>
                <w:szCs w:val="28"/>
              </w:rPr>
              <w:t>12</w:t>
            </w:r>
          </w:p>
        </w:tc>
        <w:tc>
          <w:tcPr>
            <w:tcW w:w="709"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autoSpaceDE w:val="0"/>
              <w:snapToGrid w:val="0"/>
              <w:ind w:right="-108"/>
              <w:jc w:val="center"/>
              <w:rPr>
                <w:sz w:val="28"/>
                <w:szCs w:val="28"/>
              </w:rPr>
            </w:pPr>
            <w:r w:rsidRPr="003F159F">
              <w:rPr>
                <w:sz w:val="28"/>
                <w:szCs w:val="28"/>
              </w:rPr>
              <w:t>13</w:t>
            </w:r>
          </w:p>
        </w:tc>
        <w:tc>
          <w:tcPr>
            <w:tcW w:w="851"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autoSpaceDE w:val="0"/>
              <w:snapToGrid w:val="0"/>
              <w:ind w:right="-108"/>
              <w:jc w:val="center"/>
              <w:rPr>
                <w:sz w:val="28"/>
                <w:szCs w:val="28"/>
              </w:rPr>
            </w:pPr>
            <w:r w:rsidRPr="003F159F">
              <w:rPr>
                <w:sz w:val="28"/>
                <w:szCs w:val="28"/>
              </w:rPr>
              <w:t>14</w:t>
            </w:r>
          </w:p>
        </w:tc>
        <w:tc>
          <w:tcPr>
            <w:tcW w:w="708"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autoSpaceDE w:val="0"/>
              <w:snapToGrid w:val="0"/>
              <w:ind w:right="-108"/>
              <w:jc w:val="center"/>
              <w:rPr>
                <w:sz w:val="28"/>
                <w:szCs w:val="28"/>
              </w:rPr>
            </w:pPr>
            <w:r w:rsidRPr="003F159F">
              <w:rPr>
                <w:sz w:val="28"/>
                <w:szCs w:val="28"/>
              </w:rPr>
              <w:t>15</w:t>
            </w:r>
          </w:p>
        </w:tc>
        <w:tc>
          <w:tcPr>
            <w:tcW w:w="709"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autoSpaceDE w:val="0"/>
              <w:snapToGrid w:val="0"/>
              <w:ind w:right="-108"/>
              <w:jc w:val="center"/>
              <w:rPr>
                <w:sz w:val="28"/>
                <w:szCs w:val="28"/>
              </w:rPr>
            </w:pPr>
            <w:r>
              <w:rPr>
                <w:sz w:val="28"/>
                <w:szCs w:val="28"/>
              </w:rPr>
              <w:t>16</w:t>
            </w:r>
          </w:p>
        </w:tc>
        <w:tc>
          <w:tcPr>
            <w:tcW w:w="709" w:type="dxa"/>
            <w:tcBorders>
              <w:top w:val="single" w:sz="4" w:space="0" w:color="000000"/>
              <w:left w:val="single" w:sz="4" w:space="0" w:color="000000"/>
              <w:bottom w:val="single" w:sz="4" w:space="0" w:color="000000"/>
              <w:right w:val="single" w:sz="4" w:space="0" w:color="000000"/>
            </w:tcBorders>
          </w:tcPr>
          <w:p w:rsidR="001F266D" w:rsidRPr="003F159F" w:rsidRDefault="001F266D" w:rsidP="00703077">
            <w:pPr>
              <w:autoSpaceDE w:val="0"/>
              <w:snapToGrid w:val="0"/>
              <w:ind w:right="-108"/>
              <w:jc w:val="center"/>
              <w:rPr>
                <w:sz w:val="28"/>
                <w:szCs w:val="28"/>
              </w:rPr>
            </w:pPr>
            <w:r>
              <w:rPr>
                <w:sz w:val="28"/>
                <w:szCs w:val="28"/>
              </w:rPr>
              <w:t>17</w:t>
            </w:r>
          </w:p>
        </w:tc>
      </w:tr>
      <w:tr w:rsidR="001F266D" w:rsidRPr="003F159F" w:rsidTr="001F266D">
        <w:trPr>
          <w:trHeight w:val="1521"/>
        </w:trPr>
        <w:tc>
          <w:tcPr>
            <w:tcW w:w="884"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lastRenderedPageBreak/>
              <w:t>Подпро</w:t>
            </w:r>
            <w:r w:rsidRPr="003F159F">
              <w:rPr>
                <w:rFonts w:ascii="Times New Roman" w:hAnsi="Times New Roman" w:cs="Times New Roman"/>
                <w:sz w:val="28"/>
                <w:szCs w:val="28"/>
              </w:rPr>
              <w:softHyphen/>
              <w:t>грамма</w:t>
            </w:r>
          </w:p>
        </w:tc>
        <w:tc>
          <w:tcPr>
            <w:tcW w:w="1985"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mallCaps/>
                <w:sz w:val="28"/>
                <w:szCs w:val="28"/>
              </w:rPr>
            </w:pPr>
            <w:r w:rsidRPr="003F159F">
              <w:rPr>
                <w:rFonts w:ascii="Times New Roman" w:hAnsi="Times New Roman" w:cs="Times New Roman"/>
                <w:sz w:val="28"/>
                <w:szCs w:val="28"/>
              </w:rPr>
              <w:t>«Улучшение условий и охраны труда в Знаменском районе Орловской области</w:t>
            </w:r>
            <w:r w:rsidRPr="003F159F">
              <w:rPr>
                <w:rFonts w:ascii="Times New Roman" w:hAnsi="Times New Roman" w:cs="Times New Roman"/>
                <w:smallCaps/>
                <w:sz w:val="28"/>
                <w:szCs w:val="28"/>
              </w:rPr>
              <w:t>»</w:t>
            </w:r>
          </w:p>
        </w:tc>
        <w:tc>
          <w:tcPr>
            <w:tcW w:w="2268"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Администрация Знаменского района Орловской области</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1F266D" w:rsidRPr="003F159F" w:rsidRDefault="001D4612"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81</w:t>
            </w:r>
            <w:r w:rsidR="001F266D" w:rsidRPr="003F159F">
              <w:rPr>
                <w:rFonts w:ascii="Times New Roman" w:hAnsi="Times New Roman" w:cs="Times New Roman"/>
                <w:sz w:val="28"/>
                <w:szCs w:val="28"/>
              </w:rPr>
              <w:t>,5</w:t>
            </w:r>
          </w:p>
        </w:tc>
        <w:tc>
          <w:tcPr>
            <w:tcW w:w="850"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6,5</w:t>
            </w:r>
          </w:p>
        </w:tc>
        <w:tc>
          <w:tcPr>
            <w:tcW w:w="851"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pStyle w:val="ConsPlusCell"/>
              <w:widowControl/>
              <w:snapToGrid w:val="0"/>
              <w:ind w:right="-108"/>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pStyle w:val="ConsPlusCell"/>
              <w:widowControl/>
              <w:snapToGrid w:val="0"/>
              <w:ind w:right="-108"/>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pStyle w:val="ConsPlusCell"/>
              <w:widowControl/>
              <w:snapToGrid w:val="0"/>
              <w:ind w:right="-108"/>
              <w:jc w:val="center"/>
              <w:rPr>
                <w:rFonts w:ascii="Times New Roman" w:hAnsi="Times New Roman" w:cs="Times New Roman"/>
                <w:sz w:val="28"/>
                <w:szCs w:val="28"/>
              </w:rPr>
            </w:pPr>
            <w:r>
              <w:rPr>
                <w:rFonts w:ascii="Times New Roman" w:hAnsi="Times New Roman" w:cs="Times New Roman"/>
                <w:sz w:val="28"/>
                <w:szCs w:val="28"/>
              </w:rPr>
              <w:t>11</w:t>
            </w:r>
            <w:r w:rsidRPr="003F159F">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D4612" w:rsidP="00703077">
            <w:pPr>
              <w:pStyle w:val="ConsPlusCell"/>
              <w:widowControl/>
              <w:snapToGrid w:val="0"/>
              <w:ind w:right="-108"/>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703077">
            <w:pPr>
              <w:pStyle w:val="ConsPlusCell"/>
              <w:widowControl/>
              <w:snapToGrid w:val="0"/>
              <w:ind w:right="-108"/>
              <w:jc w:val="center"/>
              <w:rPr>
                <w:rFonts w:ascii="Times New Roman" w:hAnsi="Times New Roman" w:cs="Times New Roman"/>
                <w:sz w:val="28"/>
                <w:szCs w:val="28"/>
              </w:rPr>
            </w:pPr>
          </w:p>
          <w:p w:rsidR="001F266D" w:rsidRDefault="001F266D" w:rsidP="00703077">
            <w:pPr>
              <w:pStyle w:val="ConsPlusCell"/>
              <w:widowControl/>
              <w:snapToGrid w:val="0"/>
              <w:ind w:right="-108"/>
              <w:jc w:val="center"/>
              <w:rPr>
                <w:rFonts w:ascii="Times New Roman" w:hAnsi="Times New Roman" w:cs="Times New Roman"/>
                <w:sz w:val="28"/>
                <w:szCs w:val="28"/>
              </w:rPr>
            </w:pPr>
          </w:p>
          <w:p w:rsidR="001F266D" w:rsidRDefault="001F266D" w:rsidP="00703077">
            <w:pPr>
              <w:pStyle w:val="ConsPlusCell"/>
              <w:widowControl/>
              <w:snapToGrid w:val="0"/>
              <w:ind w:right="-108"/>
              <w:jc w:val="center"/>
              <w:rPr>
                <w:rFonts w:ascii="Times New Roman" w:hAnsi="Times New Roman" w:cs="Times New Roman"/>
                <w:sz w:val="28"/>
                <w:szCs w:val="28"/>
              </w:rPr>
            </w:pPr>
          </w:p>
          <w:p w:rsidR="001F266D" w:rsidRPr="003F159F" w:rsidRDefault="001F266D" w:rsidP="00703077">
            <w:pPr>
              <w:pStyle w:val="ConsPlusCell"/>
              <w:widowControl/>
              <w:snapToGrid w:val="0"/>
              <w:ind w:right="-108"/>
              <w:jc w:val="center"/>
              <w:rPr>
                <w:rFonts w:ascii="Times New Roman" w:hAnsi="Times New Roman" w:cs="Times New Roman"/>
                <w:sz w:val="28"/>
                <w:szCs w:val="28"/>
              </w:rPr>
            </w:pPr>
            <w:r>
              <w:rPr>
                <w:rFonts w:ascii="Times New Roman" w:hAnsi="Times New Roman" w:cs="Times New Roman"/>
                <w:sz w:val="28"/>
                <w:szCs w:val="28"/>
              </w:rPr>
              <w:t>32,0</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703077">
            <w:pPr>
              <w:pStyle w:val="ConsPlusCell"/>
              <w:widowControl/>
              <w:snapToGrid w:val="0"/>
              <w:ind w:right="-108"/>
              <w:jc w:val="center"/>
              <w:rPr>
                <w:rFonts w:ascii="Times New Roman" w:hAnsi="Times New Roman" w:cs="Times New Roman"/>
                <w:sz w:val="28"/>
                <w:szCs w:val="28"/>
              </w:rPr>
            </w:pPr>
          </w:p>
          <w:p w:rsidR="001F266D" w:rsidRDefault="001F266D" w:rsidP="00703077">
            <w:pPr>
              <w:pStyle w:val="ConsPlusCell"/>
              <w:widowControl/>
              <w:snapToGrid w:val="0"/>
              <w:ind w:right="-108"/>
              <w:jc w:val="center"/>
              <w:rPr>
                <w:rFonts w:ascii="Times New Roman" w:hAnsi="Times New Roman" w:cs="Times New Roman"/>
                <w:sz w:val="28"/>
                <w:szCs w:val="28"/>
              </w:rPr>
            </w:pPr>
          </w:p>
          <w:p w:rsidR="001F266D" w:rsidRDefault="001F266D" w:rsidP="00703077">
            <w:pPr>
              <w:pStyle w:val="ConsPlusCell"/>
              <w:widowControl/>
              <w:snapToGrid w:val="0"/>
              <w:ind w:right="-108"/>
              <w:jc w:val="center"/>
              <w:rPr>
                <w:rFonts w:ascii="Times New Roman" w:hAnsi="Times New Roman" w:cs="Times New Roman"/>
                <w:sz w:val="28"/>
                <w:szCs w:val="28"/>
              </w:rPr>
            </w:pPr>
          </w:p>
          <w:p w:rsidR="001F266D" w:rsidRPr="003F159F" w:rsidRDefault="001F266D" w:rsidP="00703077">
            <w:pPr>
              <w:pStyle w:val="ConsPlusCell"/>
              <w:widowControl/>
              <w:snapToGrid w:val="0"/>
              <w:ind w:right="-108"/>
              <w:jc w:val="center"/>
              <w:rPr>
                <w:rFonts w:ascii="Times New Roman" w:hAnsi="Times New Roman" w:cs="Times New Roman"/>
                <w:sz w:val="28"/>
                <w:szCs w:val="28"/>
              </w:rPr>
            </w:pPr>
            <w:r>
              <w:rPr>
                <w:rFonts w:ascii="Times New Roman" w:hAnsi="Times New Roman" w:cs="Times New Roman"/>
                <w:sz w:val="28"/>
                <w:szCs w:val="28"/>
              </w:rPr>
              <w:t>32,0</w:t>
            </w:r>
          </w:p>
        </w:tc>
      </w:tr>
      <w:tr w:rsidR="001F266D" w:rsidRPr="003F159F" w:rsidTr="001F266D">
        <w:trPr>
          <w:trHeight w:val="1985"/>
        </w:trPr>
        <w:tc>
          <w:tcPr>
            <w:tcW w:w="884" w:type="dxa"/>
            <w:tcBorders>
              <w:top w:val="single" w:sz="4" w:space="0" w:color="000000"/>
              <w:left w:val="single" w:sz="4" w:space="0" w:color="000000"/>
              <w:bottom w:val="single" w:sz="4" w:space="0" w:color="auto"/>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Мероприя</w:t>
            </w:r>
            <w:r w:rsidRPr="003F159F">
              <w:rPr>
                <w:rFonts w:ascii="Times New Roman" w:hAnsi="Times New Roman" w:cs="Times New Roman"/>
                <w:sz w:val="28"/>
                <w:szCs w:val="28"/>
              </w:rPr>
              <w:softHyphen/>
              <w:t>тие 1.1.1.</w:t>
            </w:r>
          </w:p>
        </w:tc>
        <w:tc>
          <w:tcPr>
            <w:tcW w:w="1985" w:type="dxa"/>
            <w:tcBorders>
              <w:top w:val="single" w:sz="4" w:space="0" w:color="000000"/>
              <w:left w:val="single" w:sz="4" w:space="0" w:color="000000"/>
              <w:bottom w:val="single" w:sz="4" w:space="0" w:color="auto"/>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Проведение районного смотра-конкурса на лучшее состояние условий и охраны труда в организациях Знаменского района Орловской области</w:t>
            </w:r>
          </w:p>
        </w:tc>
        <w:tc>
          <w:tcPr>
            <w:tcW w:w="2268"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Администрация Знаменского района Орловской области</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5E48ED">
            <w:pPr>
              <w:autoSpaceDE w:val="0"/>
              <w:snapToGrid w:val="0"/>
              <w:rPr>
                <w:sz w:val="28"/>
                <w:szCs w:val="28"/>
              </w:rPr>
            </w:pPr>
          </w:p>
        </w:tc>
        <w:tc>
          <w:tcPr>
            <w:tcW w:w="708"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tcPr>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Pr="003F159F" w:rsidRDefault="001F266D" w:rsidP="001F266D">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Pr="003F159F" w:rsidRDefault="001F266D"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Default="001F266D" w:rsidP="00703077">
            <w:pPr>
              <w:pStyle w:val="ConsPlusCell"/>
              <w:widowControl/>
              <w:snapToGrid w:val="0"/>
              <w:jc w:val="center"/>
              <w:rPr>
                <w:rFonts w:ascii="Times New Roman" w:hAnsi="Times New Roman" w:cs="Times New Roman"/>
                <w:sz w:val="28"/>
                <w:szCs w:val="28"/>
              </w:rPr>
            </w:pPr>
          </w:p>
          <w:p w:rsidR="001F266D" w:rsidRPr="003F159F" w:rsidRDefault="001F266D"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r>
      <w:tr w:rsidR="001F266D" w:rsidRPr="003F159F" w:rsidTr="001F266D">
        <w:trPr>
          <w:trHeight w:val="23"/>
        </w:trPr>
        <w:tc>
          <w:tcPr>
            <w:tcW w:w="884" w:type="dxa"/>
            <w:tcBorders>
              <w:top w:val="single" w:sz="4" w:space="0" w:color="auto"/>
              <w:left w:val="single" w:sz="4" w:space="0" w:color="000000"/>
              <w:bottom w:val="single" w:sz="4" w:space="0" w:color="auto"/>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Мероприя</w:t>
            </w:r>
            <w:r w:rsidRPr="003F159F">
              <w:rPr>
                <w:rFonts w:ascii="Times New Roman" w:hAnsi="Times New Roman" w:cs="Times New Roman"/>
                <w:sz w:val="28"/>
                <w:szCs w:val="28"/>
              </w:rPr>
              <w:softHyphen/>
              <w:t>тие 1.2.2.</w:t>
            </w:r>
          </w:p>
        </w:tc>
        <w:tc>
          <w:tcPr>
            <w:tcW w:w="1985" w:type="dxa"/>
            <w:tcBorders>
              <w:top w:val="single" w:sz="4" w:space="0" w:color="auto"/>
              <w:left w:val="single" w:sz="4" w:space="0" w:color="000000"/>
              <w:bottom w:val="single" w:sz="4" w:space="0" w:color="auto"/>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Проведение специальной оценки условий труда</w:t>
            </w:r>
          </w:p>
        </w:tc>
        <w:tc>
          <w:tcPr>
            <w:tcW w:w="2268"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Администрация Знаменского района Орловской области</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5E48ED">
            <w:pPr>
              <w:autoSpaceDE w:val="0"/>
              <w:snapToGrid w:val="0"/>
              <w:rPr>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5E48ED">
            <w:pPr>
              <w:autoSpaceDE w:val="0"/>
              <w:snapToGrid w:val="0"/>
              <w:ind w:left="29" w:right="-240" w:hanging="278"/>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5E48ED">
            <w:pPr>
              <w:autoSpaceDE w:val="0"/>
              <w:snapToGrid w:val="0"/>
              <w:rPr>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1F266D" w:rsidRPr="003F159F" w:rsidRDefault="001D4612"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32</w:t>
            </w:r>
            <w:r w:rsidR="001F266D"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jc w:val="center"/>
              <w:rPr>
                <w:sz w:val="28"/>
                <w:szCs w:val="28"/>
              </w:rPr>
            </w:pPr>
            <w:r w:rsidRPr="003F159F">
              <w:rPr>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jc w:val="center"/>
              <w:rPr>
                <w:sz w:val="28"/>
                <w:szCs w:val="28"/>
              </w:rPr>
            </w:pPr>
            <w:r w:rsidRPr="003F159F">
              <w:rPr>
                <w:sz w:val="28"/>
                <w:szCs w:val="28"/>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D4612" w:rsidP="00703077">
            <w:pPr>
              <w:jc w:val="center"/>
              <w:rPr>
                <w:sz w:val="28"/>
                <w:szCs w:val="28"/>
              </w:rPr>
            </w:pPr>
            <w:r>
              <w:rPr>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531F96" w:rsidRDefault="00531F96" w:rsidP="00703077">
            <w:pPr>
              <w:jc w:val="center"/>
              <w:rPr>
                <w:sz w:val="28"/>
                <w:szCs w:val="28"/>
              </w:rPr>
            </w:pPr>
          </w:p>
          <w:p w:rsidR="00531F96" w:rsidRDefault="00531F96" w:rsidP="00703077">
            <w:pPr>
              <w:jc w:val="center"/>
              <w:rPr>
                <w:sz w:val="28"/>
                <w:szCs w:val="28"/>
              </w:rPr>
            </w:pPr>
          </w:p>
          <w:p w:rsidR="001F266D" w:rsidRPr="003F159F" w:rsidRDefault="00531F96" w:rsidP="00703077">
            <w:pPr>
              <w:jc w:val="center"/>
              <w:rPr>
                <w:sz w:val="28"/>
                <w:szCs w:val="28"/>
              </w:rPr>
            </w:pPr>
            <w:r>
              <w:rPr>
                <w:sz w:val="28"/>
                <w:szCs w:val="28"/>
              </w:rPr>
              <w:t>15,0</w:t>
            </w:r>
          </w:p>
        </w:tc>
        <w:tc>
          <w:tcPr>
            <w:tcW w:w="709" w:type="dxa"/>
            <w:tcBorders>
              <w:top w:val="single" w:sz="4" w:space="0" w:color="000000"/>
              <w:left w:val="single" w:sz="4" w:space="0" w:color="000000"/>
              <w:bottom w:val="single" w:sz="4" w:space="0" w:color="000000"/>
              <w:right w:val="single" w:sz="4" w:space="0" w:color="000000"/>
            </w:tcBorders>
          </w:tcPr>
          <w:p w:rsidR="00531F96" w:rsidRDefault="00531F96" w:rsidP="00703077">
            <w:pPr>
              <w:jc w:val="center"/>
              <w:rPr>
                <w:sz w:val="28"/>
                <w:szCs w:val="28"/>
              </w:rPr>
            </w:pPr>
          </w:p>
          <w:p w:rsidR="00531F96" w:rsidRDefault="00531F96" w:rsidP="00703077">
            <w:pPr>
              <w:jc w:val="center"/>
              <w:rPr>
                <w:sz w:val="28"/>
                <w:szCs w:val="28"/>
              </w:rPr>
            </w:pPr>
          </w:p>
          <w:p w:rsidR="001F266D" w:rsidRPr="003F159F" w:rsidRDefault="00531F96" w:rsidP="00703077">
            <w:pPr>
              <w:jc w:val="center"/>
              <w:rPr>
                <w:sz w:val="28"/>
                <w:szCs w:val="28"/>
              </w:rPr>
            </w:pPr>
            <w:r>
              <w:rPr>
                <w:sz w:val="28"/>
                <w:szCs w:val="28"/>
              </w:rPr>
              <w:t>15,0</w:t>
            </w:r>
          </w:p>
        </w:tc>
      </w:tr>
      <w:tr w:rsidR="001F266D" w:rsidRPr="003F159F" w:rsidTr="001F266D">
        <w:trPr>
          <w:trHeight w:val="23"/>
        </w:trPr>
        <w:tc>
          <w:tcPr>
            <w:tcW w:w="884" w:type="dxa"/>
            <w:vMerge w:val="restart"/>
            <w:tcBorders>
              <w:top w:val="single" w:sz="4" w:space="0" w:color="auto"/>
              <w:left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p>
        </w:tc>
        <w:tc>
          <w:tcPr>
            <w:tcW w:w="1985" w:type="dxa"/>
            <w:vMerge w:val="restart"/>
            <w:tcBorders>
              <w:top w:val="single" w:sz="4" w:space="0" w:color="auto"/>
              <w:left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 xml:space="preserve">МКУ «ЕДДС, служба ЭТО </w:t>
            </w:r>
            <w:r w:rsidRPr="003F159F">
              <w:rPr>
                <w:rFonts w:ascii="Times New Roman" w:hAnsi="Times New Roman" w:cs="Times New Roman"/>
                <w:sz w:val="28"/>
                <w:szCs w:val="28"/>
              </w:rPr>
              <w:lastRenderedPageBreak/>
              <w:t>Знаменского района Орловской области»</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ind w:left="-108"/>
              <w:jc w:val="center"/>
              <w:rPr>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1F266D" w:rsidRPr="003F159F" w:rsidRDefault="00012CF6"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33</w:t>
            </w:r>
            <w:r w:rsidR="001F266D" w:rsidRPr="003F159F">
              <w:rPr>
                <w:rFonts w:ascii="Times New Roman" w:hAnsi="Times New Roman" w:cs="Times New Roman"/>
                <w:sz w:val="28"/>
                <w:szCs w:val="28"/>
              </w:rPr>
              <w:t>,5</w:t>
            </w:r>
          </w:p>
        </w:tc>
        <w:tc>
          <w:tcPr>
            <w:tcW w:w="850"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6,5</w:t>
            </w:r>
          </w:p>
        </w:tc>
        <w:tc>
          <w:tcPr>
            <w:tcW w:w="851"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9,0</w:t>
            </w:r>
          </w:p>
        </w:tc>
        <w:tc>
          <w:tcPr>
            <w:tcW w:w="708"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012CF6"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531F96" w:rsidRDefault="00531F96" w:rsidP="00703077">
            <w:pPr>
              <w:pStyle w:val="ConsPlusCell"/>
              <w:widowControl/>
              <w:snapToGrid w:val="0"/>
              <w:jc w:val="center"/>
              <w:rPr>
                <w:rFonts w:ascii="Times New Roman" w:hAnsi="Times New Roman" w:cs="Times New Roman"/>
                <w:sz w:val="28"/>
                <w:szCs w:val="28"/>
              </w:rPr>
            </w:pPr>
          </w:p>
          <w:p w:rsidR="001F266D" w:rsidRPr="003F159F" w:rsidRDefault="00531F96"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9,0</w:t>
            </w:r>
          </w:p>
        </w:tc>
        <w:tc>
          <w:tcPr>
            <w:tcW w:w="709" w:type="dxa"/>
            <w:tcBorders>
              <w:top w:val="single" w:sz="4" w:space="0" w:color="000000"/>
              <w:left w:val="single" w:sz="4" w:space="0" w:color="000000"/>
              <w:bottom w:val="single" w:sz="4" w:space="0" w:color="000000"/>
              <w:right w:val="single" w:sz="4" w:space="0" w:color="000000"/>
            </w:tcBorders>
          </w:tcPr>
          <w:p w:rsidR="00531F96" w:rsidRDefault="00531F96" w:rsidP="00703077">
            <w:pPr>
              <w:pStyle w:val="ConsPlusCell"/>
              <w:widowControl/>
              <w:snapToGrid w:val="0"/>
              <w:jc w:val="center"/>
              <w:rPr>
                <w:rFonts w:ascii="Times New Roman" w:hAnsi="Times New Roman" w:cs="Times New Roman"/>
                <w:sz w:val="28"/>
                <w:szCs w:val="28"/>
              </w:rPr>
            </w:pPr>
          </w:p>
          <w:p w:rsidR="001F266D" w:rsidRPr="003F159F" w:rsidRDefault="00531F96"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9,0</w:t>
            </w:r>
          </w:p>
        </w:tc>
      </w:tr>
      <w:tr w:rsidR="00531F96" w:rsidRPr="003F159F" w:rsidTr="001F266D">
        <w:trPr>
          <w:trHeight w:val="23"/>
        </w:trPr>
        <w:tc>
          <w:tcPr>
            <w:tcW w:w="884" w:type="dxa"/>
            <w:vMerge/>
            <w:tcBorders>
              <w:left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1985" w:type="dxa"/>
            <w:vMerge/>
            <w:tcBorders>
              <w:left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Финансовый отдел администрации Знаменского района Орловской области</w:t>
            </w:r>
          </w:p>
        </w:tc>
        <w:tc>
          <w:tcPr>
            <w:tcW w:w="567"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ind w:left="-108"/>
              <w:jc w:val="center"/>
              <w:rPr>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10</w:t>
            </w: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531F96" w:rsidRDefault="00531F96" w:rsidP="00531F96">
            <w:pPr>
              <w:pStyle w:val="ConsPlusCell"/>
              <w:widowControl/>
              <w:snapToGrid w:val="0"/>
              <w:jc w:val="center"/>
              <w:rPr>
                <w:rFonts w:ascii="Times New Roman" w:hAnsi="Times New Roman" w:cs="Times New Roman"/>
                <w:sz w:val="28"/>
                <w:szCs w:val="28"/>
              </w:rPr>
            </w:pPr>
          </w:p>
          <w:p w:rsidR="00531F96" w:rsidRDefault="00531F96" w:rsidP="00531F96">
            <w:pPr>
              <w:pStyle w:val="ConsPlusCell"/>
              <w:widowControl/>
              <w:snapToGrid w:val="0"/>
              <w:jc w:val="center"/>
              <w:rPr>
                <w:rFonts w:ascii="Times New Roman" w:hAnsi="Times New Roman" w:cs="Times New Roman"/>
                <w:sz w:val="28"/>
                <w:szCs w:val="28"/>
              </w:rPr>
            </w:pPr>
          </w:p>
          <w:p w:rsidR="00531F96"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5,0</w:t>
            </w:r>
          </w:p>
        </w:tc>
        <w:tc>
          <w:tcPr>
            <w:tcW w:w="709" w:type="dxa"/>
            <w:tcBorders>
              <w:top w:val="single" w:sz="4" w:space="0" w:color="000000"/>
              <w:left w:val="single" w:sz="4" w:space="0" w:color="000000"/>
              <w:bottom w:val="single" w:sz="4" w:space="0" w:color="000000"/>
              <w:right w:val="single" w:sz="4" w:space="0" w:color="000000"/>
            </w:tcBorders>
          </w:tcPr>
          <w:p w:rsidR="00531F96" w:rsidRDefault="00531F96" w:rsidP="00531F96">
            <w:pPr>
              <w:pStyle w:val="ConsPlusCell"/>
              <w:widowControl/>
              <w:snapToGrid w:val="0"/>
              <w:jc w:val="center"/>
              <w:rPr>
                <w:rFonts w:ascii="Times New Roman" w:hAnsi="Times New Roman" w:cs="Times New Roman"/>
                <w:sz w:val="28"/>
                <w:szCs w:val="28"/>
              </w:rPr>
            </w:pPr>
          </w:p>
          <w:p w:rsidR="00531F96" w:rsidRDefault="00531F96" w:rsidP="00531F96">
            <w:pPr>
              <w:pStyle w:val="ConsPlusCell"/>
              <w:widowControl/>
              <w:snapToGrid w:val="0"/>
              <w:jc w:val="center"/>
              <w:rPr>
                <w:rFonts w:ascii="Times New Roman" w:hAnsi="Times New Roman" w:cs="Times New Roman"/>
                <w:sz w:val="28"/>
                <w:szCs w:val="28"/>
              </w:rPr>
            </w:pPr>
          </w:p>
          <w:p w:rsidR="00531F96"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5,0</w:t>
            </w:r>
          </w:p>
        </w:tc>
      </w:tr>
      <w:tr w:rsidR="00531F96" w:rsidRPr="003F159F" w:rsidTr="001F266D">
        <w:trPr>
          <w:trHeight w:val="23"/>
        </w:trPr>
        <w:tc>
          <w:tcPr>
            <w:tcW w:w="884" w:type="dxa"/>
            <w:vMerge/>
            <w:tcBorders>
              <w:left w:val="single" w:sz="4" w:space="0" w:color="000000"/>
              <w:bottom w:val="single" w:sz="4" w:space="0" w:color="auto"/>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1985" w:type="dxa"/>
            <w:vMerge/>
            <w:tcBorders>
              <w:left w:val="single" w:sz="4" w:space="0" w:color="000000"/>
              <w:bottom w:val="single" w:sz="4" w:space="0" w:color="auto"/>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Отдел образования Администрации Знаменского района Орловской области</w:t>
            </w:r>
          </w:p>
        </w:tc>
        <w:tc>
          <w:tcPr>
            <w:tcW w:w="567"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ind w:left="-108"/>
              <w:jc w:val="center"/>
              <w:rPr>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6</w:t>
            </w: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531F96" w:rsidRDefault="00531F96" w:rsidP="00531F96">
            <w:pPr>
              <w:pStyle w:val="ConsPlusCell"/>
              <w:widowControl/>
              <w:snapToGrid w:val="0"/>
              <w:jc w:val="center"/>
              <w:rPr>
                <w:rFonts w:ascii="Times New Roman" w:hAnsi="Times New Roman" w:cs="Times New Roman"/>
                <w:sz w:val="28"/>
                <w:szCs w:val="28"/>
              </w:rPr>
            </w:pPr>
          </w:p>
          <w:p w:rsidR="00531F96" w:rsidRDefault="00531F96" w:rsidP="00531F96">
            <w:pPr>
              <w:pStyle w:val="ConsPlusCell"/>
              <w:widowControl/>
              <w:snapToGrid w:val="0"/>
              <w:jc w:val="center"/>
              <w:rPr>
                <w:rFonts w:ascii="Times New Roman" w:hAnsi="Times New Roman" w:cs="Times New Roman"/>
                <w:sz w:val="28"/>
                <w:szCs w:val="28"/>
              </w:rPr>
            </w:pPr>
          </w:p>
          <w:p w:rsidR="00531F96"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3,0</w:t>
            </w:r>
          </w:p>
        </w:tc>
        <w:tc>
          <w:tcPr>
            <w:tcW w:w="709" w:type="dxa"/>
            <w:tcBorders>
              <w:top w:val="single" w:sz="4" w:space="0" w:color="000000"/>
              <w:left w:val="single" w:sz="4" w:space="0" w:color="000000"/>
              <w:bottom w:val="single" w:sz="4" w:space="0" w:color="000000"/>
              <w:right w:val="single" w:sz="4" w:space="0" w:color="000000"/>
            </w:tcBorders>
          </w:tcPr>
          <w:p w:rsidR="00531F96" w:rsidRDefault="00531F96" w:rsidP="00531F96">
            <w:pPr>
              <w:pStyle w:val="ConsPlusCell"/>
              <w:widowControl/>
              <w:snapToGrid w:val="0"/>
              <w:jc w:val="center"/>
              <w:rPr>
                <w:rFonts w:ascii="Times New Roman" w:hAnsi="Times New Roman" w:cs="Times New Roman"/>
                <w:sz w:val="28"/>
                <w:szCs w:val="28"/>
              </w:rPr>
            </w:pPr>
          </w:p>
          <w:p w:rsidR="00531F96" w:rsidRDefault="00531F96" w:rsidP="00531F96">
            <w:pPr>
              <w:pStyle w:val="ConsPlusCell"/>
              <w:widowControl/>
              <w:snapToGrid w:val="0"/>
              <w:jc w:val="center"/>
              <w:rPr>
                <w:rFonts w:ascii="Times New Roman" w:hAnsi="Times New Roman" w:cs="Times New Roman"/>
                <w:sz w:val="28"/>
                <w:szCs w:val="28"/>
              </w:rPr>
            </w:pPr>
          </w:p>
          <w:p w:rsidR="00531F96"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3,0</w:t>
            </w:r>
          </w:p>
        </w:tc>
      </w:tr>
      <w:tr w:rsidR="001F266D" w:rsidRPr="003F159F" w:rsidTr="001F266D">
        <w:trPr>
          <w:trHeight w:val="23"/>
        </w:trPr>
        <w:tc>
          <w:tcPr>
            <w:tcW w:w="884" w:type="dxa"/>
            <w:tcBorders>
              <w:top w:val="single" w:sz="4" w:space="0" w:color="auto"/>
              <w:left w:val="single" w:sz="4" w:space="0" w:color="000000"/>
              <w:bottom w:val="single" w:sz="4" w:space="0" w:color="auto"/>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1.2.3.</w:t>
            </w:r>
          </w:p>
        </w:tc>
        <w:tc>
          <w:tcPr>
            <w:tcW w:w="1985" w:type="dxa"/>
            <w:tcBorders>
              <w:top w:val="single" w:sz="4" w:space="0" w:color="auto"/>
              <w:left w:val="single" w:sz="4" w:space="0" w:color="000000"/>
              <w:bottom w:val="single" w:sz="4" w:space="0" w:color="auto"/>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Проведение оценки профессиональных рисков</w:t>
            </w:r>
          </w:p>
        </w:tc>
        <w:tc>
          <w:tcPr>
            <w:tcW w:w="2268" w:type="dxa"/>
            <w:tcBorders>
              <w:top w:val="single" w:sz="4" w:space="0" w:color="000000"/>
              <w:left w:val="single" w:sz="4" w:space="0" w:color="000000"/>
              <w:bottom w:val="single" w:sz="4" w:space="0" w:color="000000"/>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Администрация Знаменского района Орловской области</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jc w:val="center"/>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autoSpaceDE w:val="0"/>
              <w:snapToGrid w:val="0"/>
              <w:ind w:left="-108"/>
              <w:jc w:val="center"/>
              <w:rPr>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1F266D" w:rsidRPr="003F159F" w:rsidRDefault="001D4612"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531F96"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D4612"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703077">
            <w:pPr>
              <w:pStyle w:val="ConsPlusCell"/>
              <w:widowControl/>
              <w:snapToGrid w:val="0"/>
              <w:jc w:val="center"/>
              <w:rPr>
                <w:rFonts w:ascii="Times New Roman" w:hAnsi="Times New Roman" w:cs="Times New Roman"/>
                <w:sz w:val="28"/>
                <w:szCs w:val="28"/>
              </w:rPr>
            </w:pPr>
          </w:p>
          <w:p w:rsidR="00531F96" w:rsidRDefault="00531F96" w:rsidP="00703077">
            <w:pPr>
              <w:pStyle w:val="ConsPlusCell"/>
              <w:widowControl/>
              <w:snapToGrid w:val="0"/>
              <w:jc w:val="center"/>
              <w:rPr>
                <w:rFonts w:ascii="Times New Roman" w:hAnsi="Times New Roman" w:cs="Times New Roman"/>
                <w:sz w:val="28"/>
                <w:szCs w:val="28"/>
              </w:rPr>
            </w:pPr>
          </w:p>
          <w:p w:rsidR="00531F96" w:rsidRPr="003F159F" w:rsidRDefault="00531F96"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703077">
            <w:pPr>
              <w:pStyle w:val="ConsPlusCell"/>
              <w:widowControl/>
              <w:snapToGrid w:val="0"/>
              <w:jc w:val="center"/>
              <w:rPr>
                <w:rFonts w:ascii="Times New Roman" w:hAnsi="Times New Roman" w:cs="Times New Roman"/>
                <w:sz w:val="28"/>
                <w:szCs w:val="28"/>
              </w:rPr>
            </w:pPr>
          </w:p>
          <w:p w:rsidR="00531F96" w:rsidRDefault="00531F96" w:rsidP="00703077">
            <w:pPr>
              <w:pStyle w:val="ConsPlusCell"/>
              <w:widowControl/>
              <w:snapToGrid w:val="0"/>
              <w:jc w:val="center"/>
              <w:rPr>
                <w:rFonts w:ascii="Times New Roman" w:hAnsi="Times New Roman" w:cs="Times New Roman"/>
                <w:sz w:val="28"/>
                <w:szCs w:val="28"/>
              </w:rPr>
            </w:pPr>
          </w:p>
          <w:p w:rsidR="00531F96" w:rsidRPr="003F159F" w:rsidRDefault="00531F96"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r>
      <w:tr w:rsidR="001F266D" w:rsidRPr="003F159F" w:rsidTr="001F266D">
        <w:trPr>
          <w:trHeight w:val="23"/>
        </w:trPr>
        <w:tc>
          <w:tcPr>
            <w:tcW w:w="884" w:type="dxa"/>
            <w:tcBorders>
              <w:top w:val="single" w:sz="4" w:space="0" w:color="auto"/>
              <w:left w:val="single" w:sz="4" w:space="0" w:color="000000"/>
              <w:bottom w:val="single" w:sz="4" w:space="0" w:color="auto"/>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p>
        </w:tc>
        <w:tc>
          <w:tcPr>
            <w:tcW w:w="1985" w:type="dxa"/>
            <w:tcBorders>
              <w:top w:val="single" w:sz="4" w:space="0" w:color="auto"/>
              <w:left w:val="single" w:sz="4" w:space="0" w:color="000000"/>
              <w:bottom w:val="single" w:sz="4" w:space="0" w:color="auto"/>
            </w:tcBorders>
            <w:shd w:val="clear" w:color="auto" w:fill="auto"/>
          </w:tcPr>
          <w:p w:rsidR="001F266D" w:rsidRPr="003F159F" w:rsidRDefault="001F266D" w:rsidP="00703077">
            <w:pPr>
              <w:pStyle w:val="ConsPlusCell"/>
              <w:widowControl/>
              <w:snapToGrid w:val="0"/>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shd w:val="clear" w:color="auto" w:fill="auto"/>
          </w:tcPr>
          <w:p w:rsidR="001F266D" w:rsidRPr="003F159F" w:rsidRDefault="001F266D" w:rsidP="00917052">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 xml:space="preserve">Финансовый отдел администрации Знаменского района </w:t>
            </w:r>
            <w:r w:rsidRPr="003F159F">
              <w:rPr>
                <w:rFonts w:ascii="Times New Roman" w:hAnsi="Times New Roman" w:cs="Times New Roman"/>
                <w:sz w:val="28"/>
                <w:szCs w:val="28"/>
              </w:rPr>
              <w:lastRenderedPageBreak/>
              <w:t>Орловской области</w:t>
            </w: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917052">
            <w:pPr>
              <w:autoSpaceDE w:val="0"/>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5E48ED">
            <w:pPr>
              <w:autoSpaceDE w:val="0"/>
              <w:snapToGrid w:val="0"/>
              <w:rPr>
                <w:sz w:val="28"/>
                <w:szCs w:val="28"/>
              </w:rPr>
            </w:pPr>
          </w:p>
        </w:tc>
        <w:tc>
          <w:tcPr>
            <w:tcW w:w="708"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5E48ED">
            <w:pPr>
              <w:autoSpaceDE w:val="0"/>
              <w:snapToGrid w:val="0"/>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5E48ED">
            <w:pPr>
              <w:autoSpaceDE w:val="0"/>
              <w:snapToGrid w:val="0"/>
              <w:ind w:left="-108"/>
              <w:rPr>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1F266D" w:rsidRPr="003F159F" w:rsidRDefault="001D4612" w:rsidP="00917052">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917052">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917052">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1F266D" w:rsidRPr="003F159F" w:rsidRDefault="001F266D" w:rsidP="00917052">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6D" w:rsidRPr="003F159F" w:rsidRDefault="001F266D" w:rsidP="00917052">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1F266D" w:rsidP="00917052">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531F96" w:rsidP="00917052">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F266D" w:rsidRPr="003F159F" w:rsidRDefault="00531F96" w:rsidP="005E48ED">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5E48ED">
            <w:pPr>
              <w:pStyle w:val="ConsPlusCell"/>
              <w:widowControl/>
              <w:snapToGrid w:val="0"/>
              <w:jc w:val="center"/>
              <w:rPr>
                <w:rFonts w:ascii="Times New Roman" w:hAnsi="Times New Roman" w:cs="Times New Roman"/>
                <w:sz w:val="28"/>
                <w:szCs w:val="28"/>
              </w:rPr>
            </w:pPr>
          </w:p>
          <w:p w:rsidR="00531F96" w:rsidRDefault="00531F96" w:rsidP="005E48ED">
            <w:pPr>
              <w:pStyle w:val="ConsPlusCell"/>
              <w:widowControl/>
              <w:snapToGrid w:val="0"/>
              <w:jc w:val="center"/>
              <w:rPr>
                <w:rFonts w:ascii="Times New Roman" w:hAnsi="Times New Roman" w:cs="Times New Roman"/>
                <w:sz w:val="28"/>
                <w:szCs w:val="28"/>
              </w:rPr>
            </w:pPr>
          </w:p>
          <w:p w:rsidR="00531F96" w:rsidRPr="003F159F" w:rsidRDefault="00531F96" w:rsidP="005E48ED">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1F266D" w:rsidRDefault="001F266D" w:rsidP="005E48ED">
            <w:pPr>
              <w:pStyle w:val="ConsPlusCell"/>
              <w:widowControl/>
              <w:snapToGrid w:val="0"/>
              <w:jc w:val="center"/>
              <w:rPr>
                <w:rFonts w:ascii="Times New Roman" w:hAnsi="Times New Roman" w:cs="Times New Roman"/>
                <w:sz w:val="28"/>
                <w:szCs w:val="28"/>
              </w:rPr>
            </w:pPr>
          </w:p>
          <w:p w:rsidR="00531F96" w:rsidRDefault="00531F96" w:rsidP="005E48ED">
            <w:pPr>
              <w:pStyle w:val="ConsPlusCell"/>
              <w:widowControl/>
              <w:snapToGrid w:val="0"/>
              <w:jc w:val="center"/>
              <w:rPr>
                <w:rFonts w:ascii="Times New Roman" w:hAnsi="Times New Roman" w:cs="Times New Roman"/>
                <w:sz w:val="28"/>
                <w:szCs w:val="28"/>
              </w:rPr>
            </w:pPr>
          </w:p>
          <w:p w:rsidR="00531F96" w:rsidRPr="003F159F" w:rsidRDefault="00531F96" w:rsidP="005E48ED">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r>
      <w:tr w:rsidR="00531F96" w:rsidRPr="003F159F" w:rsidTr="00DA20B6">
        <w:trPr>
          <w:trHeight w:val="23"/>
        </w:trPr>
        <w:tc>
          <w:tcPr>
            <w:tcW w:w="884" w:type="dxa"/>
            <w:tcBorders>
              <w:top w:val="single" w:sz="4" w:space="0" w:color="auto"/>
              <w:left w:val="single" w:sz="4" w:space="0" w:color="000000"/>
              <w:bottom w:val="single" w:sz="4" w:space="0" w:color="auto"/>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1985" w:type="dxa"/>
            <w:tcBorders>
              <w:top w:val="single" w:sz="4" w:space="0" w:color="auto"/>
              <w:left w:val="single" w:sz="4" w:space="0" w:color="000000"/>
              <w:bottom w:val="single" w:sz="4" w:space="0" w:color="auto"/>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Отдел образования Администрации Знаменского района Орловской области</w:t>
            </w:r>
          </w:p>
        </w:tc>
        <w:tc>
          <w:tcPr>
            <w:tcW w:w="567"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rPr>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1D4612" w:rsidP="00531F96">
            <w:pPr>
              <w:autoSpaceDE w:val="0"/>
              <w:snapToGrid w:val="0"/>
              <w:jc w:val="center"/>
              <w:rPr>
                <w:sz w:val="28"/>
                <w:szCs w:val="28"/>
              </w:rPr>
            </w:pPr>
            <w:r>
              <w:rPr>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ind w:left="-108"/>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4A3264">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1D4612"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r>
    </w:tbl>
    <w:p w:rsidR="00556E37" w:rsidRPr="003F159F" w:rsidRDefault="00556E37"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8463C6" w:rsidRPr="003F159F" w:rsidRDefault="008463C6" w:rsidP="00556E37">
      <w:pPr>
        <w:ind w:left="9923" w:right="-88"/>
        <w:jc w:val="center"/>
        <w:rPr>
          <w:sz w:val="28"/>
          <w:szCs w:val="28"/>
        </w:rPr>
      </w:pPr>
    </w:p>
    <w:p w:rsidR="00556E37" w:rsidRPr="003F159F" w:rsidRDefault="00556E37" w:rsidP="00556E37">
      <w:pPr>
        <w:ind w:left="9923" w:right="-88"/>
        <w:jc w:val="center"/>
        <w:rPr>
          <w:sz w:val="28"/>
          <w:szCs w:val="28"/>
        </w:rPr>
      </w:pPr>
      <w:r w:rsidRPr="003F159F">
        <w:rPr>
          <w:sz w:val="28"/>
          <w:szCs w:val="28"/>
        </w:rPr>
        <w:lastRenderedPageBreak/>
        <w:t>Приложение 5</w:t>
      </w:r>
    </w:p>
    <w:p w:rsidR="00556E37" w:rsidRPr="003F159F" w:rsidRDefault="00556E37" w:rsidP="00556E37">
      <w:pPr>
        <w:ind w:left="9923" w:right="-88"/>
        <w:jc w:val="center"/>
        <w:rPr>
          <w:smallCaps/>
          <w:sz w:val="28"/>
          <w:szCs w:val="28"/>
        </w:rPr>
      </w:pPr>
      <w:r w:rsidRPr="003F159F">
        <w:rPr>
          <w:sz w:val="28"/>
          <w:szCs w:val="28"/>
        </w:rPr>
        <w:t xml:space="preserve">к подпрограмме «Улучшение условий </w:t>
      </w:r>
      <w:r w:rsidRPr="003F159F">
        <w:rPr>
          <w:sz w:val="28"/>
          <w:szCs w:val="28"/>
        </w:rPr>
        <w:br/>
        <w:t>и охраны труда в Знаменском районе Орловской области</w:t>
      </w:r>
      <w:r w:rsidRPr="003F159F">
        <w:rPr>
          <w:smallCaps/>
          <w:sz w:val="28"/>
          <w:szCs w:val="28"/>
        </w:rPr>
        <w:t>»</w:t>
      </w:r>
    </w:p>
    <w:p w:rsidR="00556E37" w:rsidRPr="003F159F" w:rsidRDefault="00556E37" w:rsidP="00556E37">
      <w:pPr>
        <w:autoSpaceDE w:val="0"/>
        <w:jc w:val="right"/>
        <w:rPr>
          <w:sz w:val="28"/>
          <w:szCs w:val="28"/>
        </w:rPr>
      </w:pPr>
    </w:p>
    <w:p w:rsidR="00556E37" w:rsidRPr="003F159F" w:rsidRDefault="00556E37" w:rsidP="00556E37">
      <w:pPr>
        <w:autoSpaceDE w:val="0"/>
        <w:jc w:val="right"/>
        <w:rPr>
          <w:sz w:val="28"/>
          <w:szCs w:val="28"/>
        </w:rPr>
      </w:pPr>
    </w:p>
    <w:p w:rsidR="00556E37" w:rsidRPr="003F159F" w:rsidRDefault="00556E37" w:rsidP="00556E37">
      <w:pPr>
        <w:ind w:right="-88"/>
        <w:jc w:val="center"/>
        <w:rPr>
          <w:smallCaps/>
          <w:sz w:val="28"/>
          <w:szCs w:val="28"/>
        </w:rPr>
      </w:pPr>
      <w:r w:rsidRPr="003F159F">
        <w:rPr>
          <w:sz w:val="28"/>
          <w:szCs w:val="28"/>
        </w:rPr>
        <w:t xml:space="preserve">Ресурсное обеспечение  </w:t>
      </w:r>
      <w:r w:rsidRPr="003F159F">
        <w:rPr>
          <w:sz w:val="28"/>
          <w:szCs w:val="28"/>
        </w:rPr>
        <w:br/>
        <w:t xml:space="preserve">  реализации за счет средств бюджета муниципального района целей подпрограммы «Улучшение условий и охраны труда в Знаменском районе Орловской области</w:t>
      </w:r>
      <w:r w:rsidRPr="003F159F">
        <w:rPr>
          <w:smallCaps/>
          <w:sz w:val="28"/>
          <w:szCs w:val="28"/>
        </w:rPr>
        <w:t xml:space="preserve">» </w:t>
      </w:r>
    </w:p>
    <w:p w:rsidR="00556E37" w:rsidRPr="003F159F" w:rsidRDefault="00556E37" w:rsidP="00556E37">
      <w:pPr>
        <w:autoSpaceDE w:val="0"/>
        <w:jc w:val="center"/>
        <w:rPr>
          <w:sz w:val="28"/>
          <w:szCs w:val="28"/>
        </w:rPr>
      </w:pPr>
    </w:p>
    <w:p w:rsidR="00556E37" w:rsidRPr="003F159F" w:rsidRDefault="00556E37" w:rsidP="00556E37">
      <w:pPr>
        <w:autoSpaceDE w:val="0"/>
        <w:ind w:right="195"/>
        <w:jc w:val="right"/>
        <w:rPr>
          <w:sz w:val="28"/>
          <w:szCs w:val="28"/>
        </w:rPr>
      </w:pPr>
      <w:r w:rsidRPr="003F159F">
        <w:rPr>
          <w:sz w:val="28"/>
          <w:szCs w:val="28"/>
        </w:rPr>
        <w:t>тыс. рублей</w:t>
      </w:r>
    </w:p>
    <w:tbl>
      <w:tblPr>
        <w:tblW w:w="15093" w:type="dxa"/>
        <w:tblInd w:w="70" w:type="dxa"/>
        <w:tblLayout w:type="fixed"/>
        <w:tblCellMar>
          <w:left w:w="70" w:type="dxa"/>
          <w:right w:w="70" w:type="dxa"/>
        </w:tblCellMar>
        <w:tblLook w:val="0000"/>
      </w:tblPr>
      <w:tblGrid>
        <w:gridCol w:w="1260"/>
        <w:gridCol w:w="2209"/>
        <w:gridCol w:w="2410"/>
        <w:gridCol w:w="850"/>
        <w:gridCol w:w="993"/>
        <w:gridCol w:w="850"/>
        <w:gridCol w:w="992"/>
        <w:gridCol w:w="1134"/>
        <w:gridCol w:w="993"/>
        <w:gridCol w:w="850"/>
        <w:gridCol w:w="992"/>
        <w:gridCol w:w="709"/>
        <w:gridCol w:w="851"/>
      </w:tblGrid>
      <w:tr w:rsidR="00531F96" w:rsidRPr="003F159F" w:rsidTr="00DA20B6">
        <w:trPr>
          <w:cantSplit/>
          <w:trHeight w:val="23"/>
        </w:trPr>
        <w:tc>
          <w:tcPr>
            <w:tcW w:w="1260" w:type="dxa"/>
            <w:vMerge w:val="restart"/>
            <w:tcBorders>
              <w:top w:val="single" w:sz="4" w:space="0" w:color="000000"/>
              <w:left w:val="single" w:sz="4" w:space="0" w:color="auto"/>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Статус</w:t>
            </w:r>
          </w:p>
        </w:tc>
        <w:tc>
          <w:tcPr>
            <w:tcW w:w="2209" w:type="dxa"/>
            <w:vMerge w:val="restart"/>
            <w:tcBorders>
              <w:top w:val="single" w:sz="4" w:space="0" w:color="000000"/>
              <w:left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Наименование, подпрограммы  основного мероприятия</w:t>
            </w:r>
          </w:p>
        </w:tc>
        <w:tc>
          <w:tcPr>
            <w:tcW w:w="2410" w:type="dxa"/>
            <w:vMerge w:val="restart"/>
            <w:tcBorders>
              <w:top w:val="single" w:sz="4" w:space="0" w:color="000000"/>
              <w:left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Ответственный исполнитель  подпрограм</w:t>
            </w:r>
            <w:r w:rsidRPr="003F159F">
              <w:rPr>
                <w:rFonts w:ascii="Times New Roman" w:hAnsi="Times New Roman" w:cs="Times New Roman"/>
                <w:sz w:val="28"/>
                <w:szCs w:val="28"/>
              </w:rPr>
              <w:softHyphen/>
              <w:t xml:space="preserve">мы, основного мероприятия, главные распорядители средств муниципального бюджета  </w:t>
            </w:r>
          </w:p>
        </w:tc>
        <w:tc>
          <w:tcPr>
            <w:tcW w:w="921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Оценка расходов по подпрограмме</w:t>
            </w:r>
          </w:p>
        </w:tc>
      </w:tr>
      <w:tr w:rsidR="00531F96" w:rsidRPr="003F159F" w:rsidTr="00DA20B6">
        <w:trPr>
          <w:cantSplit/>
          <w:trHeight w:val="336"/>
        </w:trPr>
        <w:tc>
          <w:tcPr>
            <w:tcW w:w="1260" w:type="dxa"/>
            <w:vMerge/>
            <w:tcBorders>
              <w:top w:val="single" w:sz="4" w:space="0" w:color="000000"/>
              <w:left w:val="single" w:sz="4" w:space="0" w:color="auto"/>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2209" w:type="dxa"/>
            <w:vMerge/>
            <w:tcBorders>
              <w:top w:val="single" w:sz="4" w:space="0" w:color="000000"/>
              <w:left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2410" w:type="dxa"/>
            <w:vMerge/>
            <w:tcBorders>
              <w:top w:val="single" w:sz="4" w:space="0" w:color="000000"/>
              <w:left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850" w:type="dxa"/>
            <w:vMerge w:val="restart"/>
            <w:tcBorders>
              <w:top w:val="single" w:sz="4" w:space="0" w:color="000000"/>
              <w:left w:val="single" w:sz="4" w:space="0" w:color="000000"/>
            </w:tcBorders>
            <w:shd w:val="clear" w:color="auto" w:fill="auto"/>
            <w:vAlign w:val="center"/>
          </w:tcPr>
          <w:p w:rsidR="00531F96" w:rsidRPr="003F159F" w:rsidRDefault="00531F96" w:rsidP="00703077">
            <w:pPr>
              <w:pStyle w:val="ConsPlusCell"/>
              <w:snapToGrid w:val="0"/>
              <w:jc w:val="center"/>
              <w:rPr>
                <w:rFonts w:ascii="Times New Roman" w:hAnsi="Times New Roman" w:cs="Times New Roman"/>
                <w:sz w:val="28"/>
                <w:szCs w:val="28"/>
              </w:rPr>
            </w:pPr>
          </w:p>
          <w:p w:rsidR="00531F96" w:rsidRPr="003F159F" w:rsidRDefault="00531F96" w:rsidP="00703077">
            <w:pPr>
              <w:pStyle w:val="ConsPlusCell"/>
              <w:jc w:val="center"/>
              <w:rPr>
                <w:rFonts w:ascii="Times New Roman" w:hAnsi="Times New Roman" w:cs="Times New Roman"/>
                <w:sz w:val="28"/>
                <w:szCs w:val="28"/>
              </w:rPr>
            </w:pPr>
            <w:r w:rsidRPr="003F159F">
              <w:rPr>
                <w:rFonts w:ascii="Times New Roman" w:hAnsi="Times New Roman" w:cs="Times New Roman"/>
                <w:sz w:val="28"/>
                <w:szCs w:val="28"/>
              </w:rPr>
              <w:t>Всего</w:t>
            </w:r>
          </w:p>
        </w:tc>
        <w:tc>
          <w:tcPr>
            <w:tcW w:w="836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В том числе по годам:</w:t>
            </w:r>
          </w:p>
        </w:tc>
      </w:tr>
      <w:tr w:rsidR="00531F96" w:rsidRPr="003F159F" w:rsidTr="00531F96">
        <w:trPr>
          <w:cantSplit/>
          <w:trHeight w:val="2113"/>
        </w:trPr>
        <w:tc>
          <w:tcPr>
            <w:tcW w:w="1260" w:type="dxa"/>
            <w:vMerge/>
            <w:tcBorders>
              <w:top w:val="single" w:sz="4" w:space="0" w:color="000000"/>
              <w:left w:val="single" w:sz="4" w:space="0" w:color="auto"/>
              <w:bottom w:val="single" w:sz="4" w:space="0" w:color="auto"/>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2209" w:type="dxa"/>
            <w:vMerge/>
            <w:tcBorders>
              <w:top w:val="single" w:sz="4" w:space="0" w:color="000000"/>
              <w:left w:val="single" w:sz="4" w:space="0" w:color="000000"/>
              <w:bottom w:val="single" w:sz="4" w:space="0" w:color="auto"/>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2410" w:type="dxa"/>
            <w:vMerge/>
            <w:tcBorders>
              <w:top w:val="single" w:sz="4" w:space="0" w:color="000000"/>
              <w:left w:val="single" w:sz="4" w:space="0" w:color="000000"/>
              <w:bottom w:val="single" w:sz="4" w:space="0" w:color="auto"/>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850" w:type="dxa"/>
            <w:vMerge/>
            <w:tcBorders>
              <w:left w:val="single" w:sz="4" w:space="0" w:color="000000"/>
              <w:bottom w:val="single" w:sz="4" w:space="0" w:color="auto"/>
            </w:tcBorders>
            <w:shd w:val="clear" w:color="auto" w:fill="auto"/>
          </w:tcPr>
          <w:p w:rsidR="00531F96" w:rsidRPr="003F159F" w:rsidRDefault="00531F96" w:rsidP="00703077">
            <w:pPr>
              <w:pStyle w:val="ConsPlusCell"/>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auto"/>
            </w:tcBorders>
            <w:shd w:val="clear" w:color="auto" w:fill="auto"/>
            <w:vAlign w:val="center"/>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2018</w:t>
            </w:r>
          </w:p>
        </w:tc>
        <w:tc>
          <w:tcPr>
            <w:tcW w:w="850" w:type="dxa"/>
            <w:tcBorders>
              <w:top w:val="single" w:sz="4" w:space="0" w:color="000000"/>
              <w:left w:val="single" w:sz="4" w:space="0" w:color="000000"/>
              <w:bottom w:val="single" w:sz="4" w:space="0" w:color="auto"/>
            </w:tcBorders>
            <w:shd w:val="clear" w:color="auto" w:fill="auto"/>
            <w:vAlign w:val="center"/>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2019</w:t>
            </w:r>
          </w:p>
        </w:tc>
        <w:tc>
          <w:tcPr>
            <w:tcW w:w="992" w:type="dxa"/>
            <w:tcBorders>
              <w:top w:val="single" w:sz="4" w:space="0" w:color="000000"/>
              <w:left w:val="single" w:sz="4" w:space="0" w:color="000000"/>
              <w:bottom w:val="single" w:sz="4" w:space="0" w:color="auto"/>
            </w:tcBorders>
            <w:shd w:val="clear" w:color="auto" w:fill="auto"/>
            <w:vAlign w:val="center"/>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2020</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2021</w:t>
            </w:r>
          </w:p>
        </w:tc>
        <w:tc>
          <w:tcPr>
            <w:tcW w:w="993" w:type="dxa"/>
            <w:tcBorders>
              <w:top w:val="single" w:sz="4" w:space="0" w:color="000000"/>
              <w:left w:val="single" w:sz="4" w:space="0" w:color="000000"/>
              <w:bottom w:val="single" w:sz="4" w:space="0" w:color="auto"/>
              <w:right w:val="single" w:sz="4" w:space="0" w:color="000000"/>
            </w:tcBorders>
            <w:vAlign w:val="center"/>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2022</w:t>
            </w:r>
          </w:p>
        </w:tc>
        <w:tc>
          <w:tcPr>
            <w:tcW w:w="850" w:type="dxa"/>
            <w:tcBorders>
              <w:top w:val="single" w:sz="4" w:space="0" w:color="000000"/>
              <w:left w:val="single" w:sz="4" w:space="0" w:color="000000"/>
              <w:bottom w:val="single" w:sz="4" w:space="0" w:color="auto"/>
              <w:right w:val="single" w:sz="4" w:space="0" w:color="000000"/>
            </w:tcBorders>
            <w:vAlign w:val="center"/>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2023</w:t>
            </w:r>
          </w:p>
        </w:tc>
        <w:tc>
          <w:tcPr>
            <w:tcW w:w="992" w:type="dxa"/>
            <w:tcBorders>
              <w:top w:val="single" w:sz="4" w:space="0" w:color="000000"/>
              <w:left w:val="single" w:sz="4" w:space="0" w:color="000000"/>
              <w:bottom w:val="single" w:sz="4" w:space="0" w:color="auto"/>
              <w:right w:val="single" w:sz="4" w:space="0" w:color="000000"/>
            </w:tcBorders>
            <w:vAlign w:val="center"/>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2024</w:t>
            </w:r>
          </w:p>
        </w:tc>
        <w:tc>
          <w:tcPr>
            <w:tcW w:w="709" w:type="dxa"/>
            <w:tcBorders>
              <w:top w:val="single" w:sz="4" w:space="0" w:color="000000"/>
              <w:left w:val="single" w:sz="4" w:space="0" w:color="000000"/>
              <w:bottom w:val="single" w:sz="4" w:space="0" w:color="auto"/>
              <w:right w:val="single" w:sz="4" w:space="0" w:color="000000"/>
            </w:tcBorders>
          </w:tcPr>
          <w:p w:rsidR="00531F96" w:rsidRDefault="00531F96" w:rsidP="00703077">
            <w:pPr>
              <w:pStyle w:val="ConsPlusCell"/>
              <w:snapToGrid w:val="0"/>
              <w:jc w:val="center"/>
              <w:rPr>
                <w:rFonts w:ascii="Times New Roman" w:hAnsi="Times New Roman" w:cs="Times New Roman"/>
                <w:sz w:val="28"/>
                <w:szCs w:val="28"/>
              </w:rPr>
            </w:pPr>
          </w:p>
          <w:p w:rsidR="00531F96" w:rsidRDefault="00531F96" w:rsidP="00703077">
            <w:pPr>
              <w:pStyle w:val="ConsPlusCell"/>
              <w:snapToGrid w:val="0"/>
              <w:jc w:val="center"/>
              <w:rPr>
                <w:rFonts w:ascii="Times New Roman" w:hAnsi="Times New Roman" w:cs="Times New Roman"/>
                <w:sz w:val="28"/>
                <w:szCs w:val="28"/>
              </w:rPr>
            </w:pPr>
          </w:p>
          <w:p w:rsidR="00531F96" w:rsidRDefault="00531F96" w:rsidP="00703077">
            <w:pPr>
              <w:pStyle w:val="ConsPlusCell"/>
              <w:snapToGrid w:val="0"/>
              <w:jc w:val="center"/>
              <w:rPr>
                <w:rFonts w:ascii="Times New Roman" w:hAnsi="Times New Roman" w:cs="Times New Roman"/>
                <w:sz w:val="28"/>
                <w:szCs w:val="28"/>
              </w:rPr>
            </w:pPr>
          </w:p>
          <w:p w:rsidR="00531F96" w:rsidRPr="003F159F" w:rsidRDefault="00531F96" w:rsidP="00531F96">
            <w:pPr>
              <w:pStyle w:val="ConsPlusCell"/>
              <w:snapToGrid w:val="0"/>
              <w:rPr>
                <w:rFonts w:ascii="Times New Roman" w:hAnsi="Times New Roman" w:cs="Times New Roman"/>
                <w:sz w:val="28"/>
                <w:szCs w:val="28"/>
              </w:rPr>
            </w:pPr>
            <w:r>
              <w:rPr>
                <w:rFonts w:ascii="Times New Roman" w:hAnsi="Times New Roman" w:cs="Times New Roman"/>
                <w:sz w:val="28"/>
                <w:szCs w:val="28"/>
              </w:rPr>
              <w:t>2025</w:t>
            </w:r>
          </w:p>
        </w:tc>
        <w:tc>
          <w:tcPr>
            <w:tcW w:w="851" w:type="dxa"/>
            <w:tcBorders>
              <w:top w:val="single" w:sz="4" w:space="0" w:color="000000"/>
              <w:left w:val="single" w:sz="4" w:space="0" w:color="000000"/>
              <w:bottom w:val="single" w:sz="4" w:space="0" w:color="auto"/>
              <w:right w:val="single" w:sz="4" w:space="0" w:color="000000"/>
            </w:tcBorders>
          </w:tcPr>
          <w:p w:rsidR="00531F96" w:rsidRDefault="00531F96" w:rsidP="00703077">
            <w:pPr>
              <w:pStyle w:val="ConsPlusCell"/>
              <w:snapToGrid w:val="0"/>
              <w:jc w:val="center"/>
              <w:rPr>
                <w:rFonts w:ascii="Times New Roman" w:hAnsi="Times New Roman" w:cs="Times New Roman"/>
                <w:sz w:val="28"/>
                <w:szCs w:val="28"/>
              </w:rPr>
            </w:pPr>
          </w:p>
          <w:p w:rsidR="00531F96" w:rsidRDefault="00531F96" w:rsidP="00703077">
            <w:pPr>
              <w:pStyle w:val="ConsPlusCell"/>
              <w:snapToGrid w:val="0"/>
              <w:jc w:val="center"/>
              <w:rPr>
                <w:rFonts w:ascii="Times New Roman" w:hAnsi="Times New Roman" w:cs="Times New Roman"/>
                <w:sz w:val="28"/>
                <w:szCs w:val="28"/>
              </w:rPr>
            </w:pPr>
          </w:p>
          <w:p w:rsidR="00531F96" w:rsidRDefault="00531F96" w:rsidP="00703077">
            <w:pPr>
              <w:pStyle w:val="ConsPlusCell"/>
              <w:snapToGrid w:val="0"/>
              <w:jc w:val="center"/>
              <w:rPr>
                <w:rFonts w:ascii="Times New Roman" w:hAnsi="Times New Roman" w:cs="Times New Roman"/>
                <w:sz w:val="28"/>
                <w:szCs w:val="28"/>
              </w:rPr>
            </w:pPr>
          </w:p>
          <w:p w:rsidR="00531F96" w:rsidRPr="003F159F" w:rsidRDefault="00531F96" w:rsidP="00703077">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2026</w:t>
            </w:r>
          </w:p>
        </w:tc>
      </w:tr>
    </w:tbl>
    <w:p w:rsidR="00556E37" w:rsidRPr="003F159F" w:rsidRDefault="00556E37" w:rsidP="00556E37">
      <w:pPr>
        <w:rPr>
          <w:sz w:val="28"/>
          <w:szCs w:val="28"/>
        </w:rPr>
      </w:pPr>
    </w:p>
    <w:tbl>
      <w:tblPr>
        <w:tblW w:w="19280" w:type="dxa"/>
        <w:tblInd w:w="70" w:type="dxa"/>
        <w:tblLayout w:type="fixed"/>
        <w:tblCellMar>
          <w:left w:w="70" w:type="dxa"/>
          <w:right w:w="70" w:type="dxa"/>
        </w:tblCellMar>
        <w:tblLook w:val="0000"/>
      </w:tblPr>
      <w:tblGrid>
        <w:gridCol w:w="1260"/>
        <w:gridCol w:w="2209"/>
        <w:gridCol w:w="2410"/>
        <w:gridCol w:w="850"/>
        <w:gridCol w:w="993"/>
        <w:gridCol w:w="850"/>
        <w:gridCol w:w="992"/>
        <w:gridCol w:w="1134"/>
        <w:gridCol w:w="993"/>
        <w:gridCol w:w="850"/>
        <w:gridCol w:w="992"/>
        <w:gridCol w:w="709"/>
        <w:gridCol w:w="851"/>
        <w:gridCol w:w="2060"/>
        <w:gridCol w:w="709"/>
        <w:gridCol w:w="709"/>
        <w:gridCol w:w="709"/>
      </w:tblGrid>
      <w:tr w:rsidR="00531F96" w:rsidRPr="003F159F" w:rsidTr="00531F96">
        <w:trPr>
          <w:gridAfter w:val="4"/>
          <w:wAfter w:w="4187" w:type="dxa"/>
          <w:trHeight w:val="23"/>
          <w:tblHeader/>
        </w:trPr>
        <w:tc>
          <w:tcPr>
            <w:tcW w:w="1260"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w:t>
            </w:r>
          </w:p>
        </w:tc>
        <w:tc>
          <w:tcPr>
            <w:tcW w:w="2209"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2</w:t>
            </w: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ind w:right="-790"/>
              <w:jc w:val="center"/>
              <w:rPr>
                <w:rFonts w:ascii="Times New Roman" w:hAnsi="Times New Roman" w:cs="Times New Roman"/>
                <w:sz w:val="28"/>
                <w:szCs w:val="28"/>
              </w:rPr>
            </w:pPr>
            <w:r w:rsidRPr="003F159F">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4</w:t>
            </w:r>
          </w:p>
        </w:tc>
        <w:tc>
          <w:tcPr>
            <w:tcW w:w="993"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5</w:t>
            </w:r>
          </w:p>
        </w:tc>
        <w:tc>
          <w:tcPr>
            <w:tcW w:w="850"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6</w:t>
            </w:r>
          </w:p>
        </w:tc>
        <w:tc>
          <w:tcPr>
            <w:tcW w:w="992"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8</w:t>
            </w:r>
          </w:p>
        </w:tc>
        <w:tc>
          <w:tcPr>
            <w:tcW w:w="993"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9</w:t>
            </w:r>
          </w:p>
        </w:tc>
        <w:tc>
          <w:tcPr>
            <w:tcW w:w="850"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10</w:t>
            </w:r>
          </w:p>
        </w:tc>
        <w:tc>
          <w:tcPr>
            <w:tcW w:w="992"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11</w:t>
            </w:r>
          </w:p>
        </w:tc>
        <w:tc>
          <w:tcPr>
            <w:tcW w:w="709"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13</w:t>
            </w:r>
          </w:p>
        </w:tc>
      </w:tr>
      <w:tr w:rsidR="00531F96" w:rsidRPr="003F159F" w:rsidTr="00531F96">
        <w:trPr>
          <w:gridAfter w:val="4"/>
          <w:wAfter w:w="4187" w:type="dxa"/>
          <w:trHeight w:val="23"/>
        </w:trPr>
        <w:tc>
          <w:tcPr>
            <w:tcW w:w="1260" w:type="dxa"/>
            <w:vMerge w:val="restart"/>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Подпро</w:t>
            </w:r>
            <w:r w:rsidRPr="003F159F">
              <w:rPr>
                <w:rFonts w:ascii="Times New Roman" w:hAnsi="Times New Roman" w:cs="Times New Roman"/>
                <w:sz w:val="28"/>
                <w:szCs w:val="28"/>
              </w:rPr>
              <w:softHyphen/>
              <w:t>грамма</w:t>
            </w:r>
          </w:p>
        </w:tc>
        <w:tc>
          <w:tcPr>
            <w:tcW w:w="2209" w:type="dxa"/>
            <w:vMerge w:val="restart"/>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mallCaps/>
                <w:sz w:val="28"/>
                <w:szCs w:val="28"/>
              </w:rPr>
            </w:pPr>
            <w:r w:rsidRPr="003F159F">
              <w:rPr>
                <w:rFonts w:ascii="Times New Roman" w:hAnsi="Times New Roman" w:cs="Times New Roman"/>
                <w:sz w:val="28"/>
                <w:szCs w:val="28"/>
              </w:rPr>
              <w:t xml:space="preserve">«Улучшение условий и охраны труда в Знаменского района </w:t>
            </w:r>
            <w:r w:rsidRPr="003F159F">
              <w:rPr>
                <w:rFonts w:ascii="Times New Roman" w:hAnsi="Times New Roman" w:cs="Times New Roman"/>
                <w:sz w:val="28"/>
                <w:szCs w:val="28"/>
              </w:rPr>
              <w:lastRenderedPageBreak/>
              <w:t>Орловской области</w:t>
            </w:r>
            <w:r w:rsidRPr="003F159F">
              <w:rPr>
                <w:rFonts w:ascii="Times New Roman" w:hAnsi="Times New Roman" w:cs="Times New Roman"/>
                <w:smallCaps/>
                <w:sz w:val="28"/>
                <w:szCs w:val="28"/>
              </w:rPr>
              <w:t>»</w:t>
            </w: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lastRenderedPageBreak/>
              <w:t>Всего по подпрограмме</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1D4612" w:rsidP="0027216A">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81</w:t>
            </w:r>
            <w:r w:rsidR="00531F96">
              <w:rPr>
                <w:rFonts w:ascii="Times New Roman" w:hAnsi="Times New Roman" w:cs="Times New Roman"/>
                <w:sz w:val="28"/>
                <w:szCs w:val="28"/>
              </w:rPr>
              <w:t>,5</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6,5</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11</w:t>
            </w: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1D4612" w:rsidP="001D4612">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      0</w:t>
            </w:r>
          </w:p>
        </w:tc>
        <w:tc>
          <w:tcPr>
            <w:tcW w:w="709" w:type="dxa"/>
            <w:tcBorders>
              <w:top w:val="single" w:sz="4" w:space="0" w:color="000000"/>
              <w:left w:val="single" w:sz="4" w:space="0" w:color="000000"/>
              <w:bottom w:val="single" w:sz="4" w:space="0" w:color="000000"/>
              <w:right w:val="single" w:sz="4" w:space="0" w:color="000000"/>
            </w:tcBorders>
          </w:tcPr>
          <w:p w:rsidR="00531F96" w:rsidRDefault="00531F96" w:rsidP="00703077">
            <w:pPr>
              <w:pStyle w:val="ConsPlusCell"/>
              <w:widowControl/>
              <w:snapToGrid w:val="0"/>
              <w:jc w:val="center"/>
              <w:rPr>
                <w:rFonts w:ascii="Times New Roman" w:hAnsi="Times New Roman" w:cs="Times New Roman"/>
                <w:sz w:val="28"/>
                <w:szCs w:val="28"/>
              </w:rPr>
            </w:pPr>
          </w:p>
          <w:p w:rsidR="00531F96" w:rsidRPr="003F159F" w:rsidRDefault="00531F96"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32,0</w:t>
            </w:r>
          </w:p>
        </w:tc>
        <w:tc>
          <w:tcPr>
            <w:tcW w:w="851" w:type="dxa"/>
            <w:tcBorders>
              <w:top w:val="single" w:sz="4" w:space="0" w:color="000000"/>
              <w:left w:val="single" w:sz="4" w:space="0" w:color="000000"/>
              <w:bottom w:val="single" w:sz="4" w:space="0" w:color="000000"/>
              <w:right w:val="single" w:sz="4" w:space="0" w:color="000000"/>
            </w:tcBorders>
          </w:tcPr>
          <w:p w:rsidR="00531F96" w:rsidRDefault="00531F96" w:rsidP="00703077">
            <w:pPr>
              <w:pStyle w:val="ConsPlusCell"/>
              <w:widowControl/>
              <w:snapToGrid w:val="0"/>
              <w:jc w:val="center"/>
              <w:rPr>
                <w:rFonts w:ascii="Times New Roman" w:hAnsi="Times New Roman" w:cs="Times New Roman"/>
                <w:sz w:val="28"/>
                <w:szCs w:val="28"/>
              </w:rPr>
            </w:pPr>
          </w:p>
          <w:p w:rsidR="00531F96" w:rsidRPr="003F159F" w:rsidRDefault="00531F96"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32,0</w:t>
            </w:r>
          </w:p>
        </w:tc>
      </w:tr>
      <w:tr w:rsidR="00531F96" w:rsidRPr="003F159F" w:rsidTr="00531F96">
        <w:trPr>
          <w:gridAfter w:val="4"/>
          <w:wAfter w:w="4187" w:type="dxa"/>
          <w:trHeight w:val="23"/>
        </w:trPr>
        <w:tc>
          <w:tcPr>
            <w:tcW w:w="1260" w:type="dxa"/>
            <w:vMerge/>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209" w:type="dxa"/>
            <w:vMerge/>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Из них:</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pStyle w:val="ConsPlusCell"/>
              <w:widowControl/>
              <w:snapToGrid w:val="0"/>
              <w:jc w:val="center"/>
              <w:rPr>
                <w:rFonts w:ascii="Times New Roman" w:hAnsi="Times New Roman" w:cs="Times New Roman"/>
                <w:sz w:val="28"/>
                <w:szCs w:val="28"/>
              </w:rPr>
            </w:pPr>
          </w:p>
        </w:tc>
      </w:tr>
      <w:tr w:rsidR="00531F96" w:rsidRPr="003F159F" w:rsidTr="00531F96">
        <w:trPr>
          <w:gridAfter w:val="4"/>
          <w:wAfter w:w="4187" w:type="dxa"/>
          <w:trHeight w:val="23"/>
        </w:trPr>
        <w:tc>
          <w:tcPr>
            <w:tcW w:w="1260" w:type="dxa"/>
            <w:vMerge/>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209" w:type="dxa"/>
            <w:vMerge/>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федеральный бюджет</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jc w:val="center"/>
              <w:rPr>
                <w:sz w:val="28"/>
                <w:szCs w:val="28"/>
              </w:rPr>
            </w:pPr>
            <w:r w:rsidRPr="003F159F">
              <w:rPr>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jc w:val="center"/>
              <w:rPr>
                <w:sz w:val="28"/>
                <w:szCs w:val="28"/>
              </w:rPr>
            </w:pPr>
            <w:r w:rsidRPr="003F159F">
              <w:rPr>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jc w:val="center"/>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jc w:val="center"/>
              <w:rPr>
                <w:sz w:val="28"/>
                <w:szCs w:val="28"/>
              </w:rPr>
            </w:pPr>
          </w:p>
        </w:tc>
      </w:tr>
      <w:tr w:rsidR="00531F96" w:rsidRPr="003F159F" w:rsidTr="00531F96">
        <w:trPr>
          <w:gridAfter w:val="4"/>
          <w:wAfter w:w="4187" w:type="dxa"/>
          <w:trHeight w:val="23"/>
        </w:trPr>
        <w:tc>
          <w:tcPr>
            <w:tcW w:w="1260" w:type="dxa"/>
            <w:vMerge/>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209" w:type="dxa"/>
            <w:vMerge/>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областной бюджет</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jc w:val="center"/>
              <w:rPr>
                <w:sz w:val="28"/>
                <w:szCs w:val="28"/>
              </w:rPr>
            </w:pPr>
            <w:r w:rsidRPr="003F159F">
              <w:rPr>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jc w:val="center"/>
              <w:rPr>
                <w:sz w:val="28"/>
                <w:szCs w:val="28"/>
              </w:rPr>
            </w:pPr>
            <w:r w:rsidRPr="003F159F">
              <w:rPr>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jc w:val="center"/>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jc w:val="center"/>
              <w:rPr>
                <w:sz w:val="28"/>
                <w:szCs w:val="28"/>
              </w:rPr>
            </w:pPr>
          </w:p>
        </w:tc>
      </w:tr>
      <w:tr w:rsidR="00531F96" w:rsidRPr="003F159F" w:rsidTr="00531F96">
        <w:trPr>
          <w:gridAfter w:val="4"/>
          <w:wAfter w:w="4187" w:type="dxa"/>
          <w:trHeight w:val="23"/>
        </w:trPr>
        <w:tc>
          <w:tcPr>
            <w:tcW w:w="1260" w:type="dxa"/>
            <w:vMerge/>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209" w:type="dxa"/>
            <w:vMerge/>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средства муниципального бюджета</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1D4612" w:rsidP="00531F96">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81</w:t>
            </w:r>
            <w:r w:rsidR="00531F96">
              <w:rPr>
                <w:rFonts w:ascii="Times New Roman" w:hAnsi="Times New Roman" w:cs="Times New Roman"/>
                <w:sz w:val="28"/>
                <w:szCs w:val="28"/>
              </w:rPr>
              <w:t>,5</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6,5</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11</w:t>
            </w: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1D4612"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531F96"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32,0</w:t>
            </w:r>
          </w:p>
        </w:tc>
        <w:tc>
          <w:tcPr>
            <w:tcW w:w="851" w:type="dxa"/>
            <w:tcBorders>
              <w:top w:val="single" w:sz="4" w:space="0" w:color="000000"/>
              <w:left w:val="single" w:sz="4" w:space="0" w:color="000000"/>
              <w:bottom w:val="single" w:sz="4" w:space="0" w:color="000000"/>
              <w:right w:val="single" w:sz="4" w:space="0" w:color="000000"/>
            </w:tcBorders>
          </w:tcPr>
          <w:p w:rsidR="00531F96"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32,0</w:t>
            </w:r>
          </w:p>
        </w:tc>
      </w:tr>
      <w:tr w:rsidR="00531F96" w:rsidRPr="003F159F" w:rsidTr="00531F96">
        <w:trPr>
          <w:gridAfter w:val="4"/>
          <w:wAfter w:w="4187" w:type="dxa"/>
          <w:trHeight w:val="23"/>
        </w:trPr>
        <w:tc>
          <w:tcPr>
            <w:tcW w:w="1260" w:type="dxa"/>
            <w:vMerge/>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209" w:type="dxa"/>
            <w:vMerge/>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внебюджетные источники (средства Фонда социального страхования Российской Федерации)</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pStyle w:val="ConsPlusCell"/>
              <w:widowControl/>
              <w:snapToGrid w:val="0"/>
              <w:jc w:val="center"/>
              <w:rPr>
                <w:rFonts w:ascii="Times New Roman" w:hAnsi="Times New Roman" w:cs="Times New Roman"/>
                <w:sz w:val="28"/>
                <w:szCs w:val="28"/>
              </w:rPr>
            </w:pPr>
          </w:p>
        </w:tc>
      </w:tr>
      <w:tr w:rsidR="00531F96" w:rsidRPr="003F159F" w:rsidTr="00DA20B6">
        <w:trPr>
          <w:gridAfter w:val="4"/>
          <w:wAfter w:w="4187" w:type="dxa"/>
          <w:trHeight w:val="23"/>
        </w:trPr>
        <w:tc>
          <w:tcPr>
            <w:tcW w:w="1260" w:type="dxa"/>
            <w:vMerge w:val="restart"/>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snapToGrid w:val="0"/>
              <w:rPr>
                <w:rFonts w:ascii="Times New Roman" w:hAnsi="Times New Roman" w:cs="Times New Roman"/>
                <w:sz w:val="28"/>
                <w:szCs w:val="28"/>
              </w:rPr>
            </w:pPr>
            <w:r w:rsidRPr="003F159F">
              <w:rPr>
                <w:rFonts w:ascii="Times New Roman" w:hAnsi="Times New Roman" w:cs="Times New Roman"/>
                <w:sz w:val="28"/>
                <w:szCs w:val="28"/>
              </w:rPr>
              <w:t>Мероприя</w:t>
            </w:r>
            <w:r w:rsidRPr="003F159F">
              <w:rPr>
                <w:rFonts w:ascii="Times New Roman" w:hAnsi="Times New Roman" w:cs="Times New Roman"/>
                <w:sz w:val="28"/>
                <w:szCs w:val="28"/>
              </w:rPr>
              <w:softHyphen/>
              <w:t>тие 1.1.1.</w:t>
            </w:r>
          </w:p>
        </w:tc>
        <w:tc>
          <w:tcPr>
            <w:tcW w:w="2209" w:type="dxa"/>
            <w:vMerge w:val="restart"/>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snapToGrid w:val="0"/>
              <w:rPr>
                <w:rFonts w:ascii="Times New Roman" w:hAnsi="Times New Roman" w:cs="Times New Roman"/>
                <w:sz w:val="28"/>
                <w:szCs w:val="28"/>
              </w:rPr>
            </w:pPr>
            <w:r w:rsidRPr="003F159F">
              <w:rPr>
                <w:rFonts w:ascii="Times New Roman" w:hAnsi="Times New Roman" w:cs="Times New Roman"/>
                <w:sz w:val="28"/>
                <w:szCs w:val="28"/>
              </w:rPr>
              <w:t>Проведение районного смотра-конкурса на лучшее состояние условий и охраны труда в организациях района</w:t>
            </w: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Всего</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r w:rsidRPr="003F159F">
              <w:rPr>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autoSpaceDE w:val="0"/>
              <w:snapToGrid w:val="0"/>
              <w:jc w:val="center"/>
              <w:rPr>
                <w:sz w:val="28"/>
                <w:szCs w:val="28"/>
              </w:rPr>
            </w:pPr>
            <w:r w:rsidRPr="003F159F">
              <w:rPr>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r>
      <w:tr w:rsidR="00531F96" w:rsidRPr="003F159F" w:rsidTr="00DA20B6">
        <w:trPr>
          <w:gridAfter w:val="4"/>
          <w:wAfter w:w="4187" w:type="dxa"/>
          <w:trHeight w:val="23"/>
        </w:trPr>
        <w:tc>
          <w:tcPr>
            <w:tcW w:w="1260" w:type="dxa"/>
            <w:vMerge/>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snapToGrid w:val="0"/>
              <w:rPr>
                <w:rFonts w:ascii="Times New Roman" w:hAnsi="Times New Roman" w:cs="Times New Roman"/>
                <w:sz w:val="28"/>
                <w:szCs w:val="28"/>
              </w:rPr>
            </w:pPr>
          </w:p>
        </w:tc>
        <w:tc>
          <w:tcPr>
            <w:tcW w:w="2209" w:type="dxa"/>
            <w:vMerge/>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Из них:</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autoSpaceDE w:val="0"/>
              <w:snapToGrid w:val="0"/>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autoSpaceDE w:val="0"/>
              <w:snapToGrid w:val="0"/>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autoSpaceDE w:val="0"/>
              <w:snapToGrid w:val="0"/>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autoSpaceDE w:val="0"/>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autoSpaceDE w:val="0"/>
              <w:snapToGrid w:val="0"/>
              <w:jc w:val="center"/>
              <w:rPr>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autoSpaceDE w:val="0"/>
              <w:snapToGrid w:val="0"/>
              <w:jc w:val="center"/>
              <w:rPr>
                <w:sz w:val="28"/>
                <w:szCs w:val="28"/>
              </w:rPr>
            </w:pPr>
          </w:p>
        </w:tc>
      </w:tr>
      <w:tr w:rsidR="00531F96" w:rsidRPr="003F159F" w:rsidTr="00DA20B6">
        <w:trPr>
          <w:gridAfter w:val="4"/>
          <w:wAfter w:w="4187" w:type="dxa"/>
          <w:trHeight w:val="23"/>
        </w:trPr>
        <w:tc>
          <w:tcPr>
            <w:tcW w:w="1260" w:type="dxa"/>
            <w:vMerge/>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snapToGrid w:val="0"/>
              <w:rPr>
                <w:rFonts w:ascii="Times New Roman" w:hAnsi="Times New Roman" w:cs="Times New Roman"/>
                <w:sz w:val="28"/>
                <w:szCs w:val="28"/>
              </w:rPr>
            </w:pPr>
          </w:p>
        </w:tc>
        <w:tc>
          <w:tcPr>
            <w:tcW w:w="2209" w:type="dxa"/>
            <w:vMerge/>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федеральный бюджет</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r w:rsidRPr="003F159F">
              <w:rPr>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autoSpaceDE w:val="0"/>
              <w:snapToGrid w:val="0"/>
              <w:jc w:val="center"/>
              <w:rPr>
                <w:sz w:val="28"/>
                <w:szCs w:val="28"/>
              </w:rPr>
            </w:pPr>
            <w:r w:rsidRPr="003F159F">
              <w:rPr>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r>
      <w:tr w:rsidR="00531F96" w:rsidRPr="003F159F" w:rsidTr="00DA20B6">
        <w:trPr>
          <w:gridAfter w:val="4"/>
          <w:wAfter w:w="4187" w:type="dxa"/>
          <w:trHeight w:val="23"/>
        </w:trPr>
        <w:tc>
          <w:tcPr>
            <w:tcW w:w="1260" w:type="dxa"/>
            <w:vMerge/>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209" w:type="dxa"/>
            <w:vMerge/>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областной бюджет</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autoSpaceDE w:val="0"/>
              <w:snapToGrid w:val="0"/>
              <w:jc w:val="center"/>
              <w:rPr>
                <w:sz w:val="28"/>
                <w:szCs w:val="28"/>
              </w:rPr>
            </w:pPr>
            <w:r w:rsidRPr="003F159F">
              <w:rPr>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autoSpaceDE w:val="0"/>
              <w:snapToGrid w:val="0"/>
              <w:jc w:val="center"/>
              <w:rPr>
                <w:sz w:val="28"/>
                <w:szCs w:val="28"/>
              </w:rPr>
            </w:pPr>
            <w:r w:rsidRPr="003F159F">
              <w:rPr>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r>
      <w:tr w:rsidR="00531F96" w:rsidRPr="003F159F" w:rsidTr="00DA20B6">
        <w:trPr>
          <w:gridAfter w:val="4"/>
          <w:wAfter w:w="4187" w:type="dxa"/>
          <w:trHeight w:val="23"/>
        </w:trPr>
        <w:tc>
          <w:tcPr>
            <w:tcW w:w="1260" w:type="dxa"/>
            <w:vMerge/>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209" w:type="dxa"/>
            <w:vMerge/>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средства муниципального бюджета</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r>
      <w:tr w:rsidR="00531F96" w:rsidRPr="003F159F" w:rsidTr="00DA20B6">
        <w:trPr>
          <w:gridAfter w:val="4"/>
          <w:wAfter w:w="4187" w:type="dxa"/>
          <w:trHeight w:val="23"/>
        </w:trPr>
        <w:tc>
          <w:tcPr>
            <w:tcW w:w="1260" w:type="dxa"/>
            <w:vMerge/>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209" w:type="dxa"/>
            <w:vMerge/>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r>
      <w:tr w:rsidR="00531F96" w:rsidRPr="003F159F" w:rsidTr="00531F96">
        <w:trPr>
          <w:gridAfter w:val="4"/>
          <w:wAfter w:w="4187" w:type="dxa"/>
          <w:trHeight w:val="23"/>
        </w:trPr>
        <w:tc>
          <w:tcPr>
            <w:tcW w:w="1260" w:type="dxa"/>
            <w:vMerge w:val="restart"/>
            <w:tcBorders>
              <w:top w:val="single" w:sz="4" w:space="0" w:color="000000"/>
              <w:left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Мероприя</w:t>
            </w:r>
            <w:r w:rsidRPr="003F159F">
              <w:rPr>
                <w:rFonts w:ascii="Times New Roman" w:hAnsi="Times New Roman" w:cs="Times New Roman"/>
                <w:sz w:val="28"/>
                <w:szCs w:val="28"/>
              </w:rPr>
              <w:softHyphen/>
              <w:t>тие 1.2.2.</w:t>
            </w:r>
          </w:p>
        </w:tc>
        <w:tc>
          <w:tcPr>
            <w:tcW w:w="2209" w:type="dxa"/>
            <w:vMerge w:val="restart"/>
            <w:tcBorders>
              <w:top w:val="single" w:sz="4" w:space="0" w:color="000000"/>
              <w:left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Проведение специальной оценки условий труда</w:t>
            </w: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Всего</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snapToGrid w:val="0"/>
              <w:jc w:val="center"/>
              <w:rPr>
                <w:rFonts w:ascii="Times New Roman" w:hAnsi="Times New Roman" w:cs="Times New Roman"/>
                <w:sz w:val="28"/>
                <w:szCs w:val="28"/>
              </w:rPr>
            </w:pPr>
          </w:p>
          <w:p w:rsidR="00531F96" w:rsidRPr="003F159F" w:rsidRDefault="001976F3" w:rsidP="00703077">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81</w:t>
            </w:r>
            <w:r w:rsidR="00531F96">
              <w:rPr>
                <w:rFonts w:ascii="Times New Roman" w:hAnsi="Times New Roman" w:cs="Times New Roman"/>
                <w:sz w:val="28"/>
                <w:szCs w:val="28"/>
              </w:rPr>
              <w:t>,5</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6,5</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p w:rsidR="00531F96" w:rsidRPr="003F159F" w:rsidRDefault="00531F96" w:rsidP="0070307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p w:rsidR="00531F96" w:rsidRPr="003F159F" w:rsidRDefault="001976F3"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531F96" w:rsidRDefault="00531F96" w:rsidP="00703077">
            <w:pPr>
              <w:pStyle w:val="ConsPlusCell"/>
              <w:widowControl/>
              <w:snapToGrid w:val="0"/>
              <w:jc w:val="center"/>
              <w:rPr>
                <w:rFonts w:ascii="Times New Roman" w:hAnsi="Times New Roman" w:cs="Times New Roman"/>
                <w:sz w:val="28"/>
                <w:szCs w:val="28"/>
              </w:rPr>
            </w:pPr>
          </w:p>
          <w:p w:rsidR="00531F96" w:rsidRPr="003F159F" w:rsidRDefault="00531F96"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32,0</w:t>
            </w:r>
          </w:p>
        </w:tc>
        <w:tc>
          <w:tcPr>
            <w:tcW w:w="851" w:type="dxa"/>
            <w:tcBorders>
              <w:top w:val="single" w:sz="4" w:space="0" w:color="000000"/>
              <w:left w:val="single" w:sz="4" w:space="0" w:color="000000"/>
              <w:bottom w:val="single" w:sz="4" w:space="0" w:color="000000"/>
              <w:right w:val="single" w:sz="4" w:space="0" w:color="000000"/>
            </w:tcBorders>
          </w:tcPr>
          <w:p w:rsidR="00531F96" w:rsidRDefault="00531F96" w:rsidP="00703077">
            <w:pPr>
              <w:pStyle w:val="ConsPlusCell"/>
              <w:widowControl/>
              <w:snapToGrid w:val="0"/>
              <w:jc w:val="center"/>
              <w:rPr>
                <w:rFonts w:ascii="Times New Roman" w:hAnsi="Times New Roman" w:cs="Times New Roman"/>
                <w:sz w:val="28"/>
                <w:szCs w:val="28"/>
              </w:rPr>
            </w:pPr>
          </w:p>
          <w:p w:rsidR="00531F96" w:rsidRPr="003F159F" w:rsidRDefault="00531F96" w:rsidP="0070307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32,0</w:t>
            </w:r>
          </w:p>
        </w:tc>
      </w:tr>
      <w:tr w:rsidR="00531F96" w:rsidRPr="003F159F" w:rsidTr="00531F96">
        <w:trPr>
          <w:gridAfter w:val="4"/>
          <w:wAfter w:w="4187" w:type="dxa"/>
          <w:trHeight w:val="23"/>
        </w:trPr>
        <w:tc>
          <w:tcPr>
            <w:tcW w:w="1260" w:type="dxa"/>
            <w:vMerge/>
            <w:tcBorders>
              <w:left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209" w:type="dxa"/>
            <w:vMerge/>
            <w:tcBorders>
              <w:left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Из них:</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531F96" w:rsidRPr="003F159F" w:rsidRDefault="00531F96" w:rsidP="00703077">
            <w:pPr>
              <w:pStyle w:val="ConsPlusCell"/>
              <w:widowControl/>
              <w:snapToGrid w:val="0"/>
              <w:jc w:val="center"/>
              <w:rPr>
                <w:rFonts w:ascii="Times New Roman" w:hAnsi="Times New Roman" w:cs="Times New Roman"/>
                <w:sz w:val="28"/>
                <w:szCs w:val="28"/>
              </w:rPr>
            </w:pPr>
          </w:p>
        </w:tc>
      </w:tr>
      <w:tr w:rsidR="00531F96" w:rsidRPr="003F159F" w:rsidTr="00DA20B6">
        <w:trPr>
          <w:gridAfter w:val="4"/>
          <w:wAfter w:w="4187" w:type="dxa"/>
          <w:trHeight w:val="23"/>
        </w:trPr>
        <w:tc>
          <w:tcPr>
            <w:tcW w:w="1260" w:type="dxa"/>
            <w:vMerge/>
            <w:tcBorders>
              <w:left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209" w:type="dxa"/>
            <w:vMerge/>
            <w:tcBorders>
              <w:left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федеральный бюджет</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r>
      <w:tr w:rsidR="00531F96" w:rsidRPr="003F159F" w:rsidTr="00DA20B6">
        <w:trPr>
          <w:gridAfter w:val="4"/>
          <w:wAfter w:w="4187" w:type="dxa"/>
          <w:trHeight w:val="23"/>
        </w:trPr>
        <w:tc>
          <w:tcPr>
            <w:tcW w:w="1260" w:type="dxa"/>
            <w:vMerge/>
            <w:tcBorders>
              <w:left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209" w:type="dxa"/>
            <w:vMerge/>
            <w:tcBorders>
              <w:left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областной бюджет</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r>
      <w:tr w:rsidR="00531F96" w:rsidRPr="003F159F" w:rsidTr="00DA20B6">
        <w:trPr>
          <w:gridAfter w:val="4"/>
          <w:wAfter w:w="4187" w:type="dxa"/>
          <w:trHeight w:val="23"/>
        </w:trPr>
        <w:tc>
          <w:tcPr>
            <w:tcW w:w="1260" w:type="dxa"/>
            <w:vMerge/>
            <w:tcBorders>
              <w:left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209" w:type="dxa"/>
            <w:vMerge/>
            <w:tcBorders>
              <w:left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средства муниципального бюджета</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snapToGrid w:val="0"/>
              <w:jc w:val="center"/>
              <w:rPr>
                <w:rFonts w:ascii="Times New Roman" w:hAnsi="Times New Roman" w:cs="Times New Roman"/>
                <w:sz w:val="28"/>
                <w:szCs w:val="28"/>
              </w:rPr>
            </w:pPr>
          </w:p>
          <w:p w:rsidR="00531F96" w:rsidRPr="003F159F" w:rsidRDefault="001976F3" w:rsidP="00531F96">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81</w:t>
            </w:r>
            <w:r w:rsidR="00531F96">
              <w:rPr>
                <w:rFonts w:ascii="Times New Roman" w:hAnsi="Times New Roman" w:cs="Times New Roman"/>
                <w:sz w:val="28"/>
                <w:szCs w:val="28"/>
              </w:rPr>
              <w:t>,5</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6,5</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11</w:t>
            </w:r>
            <w:r w:rsidR="00653BDB">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p>
          <w:p w:rsidR="00531F96" w:rsidRPr="003F159F" w:rsidRDefault="001976F3"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531F96"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32,0</w:t>
            </w:r>
          </w:p>
        </w:tc>
        <w:tc>
          <w:tcPr>
            <w:tcW w:w="851" w:type="dxa"/>
            <w:tcBorders>
              <w:top w:val="single" w:sz="4" w:space="0" w:color="000000"/>
              <w:left w:val="single" w:sz="4" w:space="0" w:color="000000"/>
              <w:bottom w:val="single" w:sz="4" w:space="0" w:color="000000"/>
              <w:right w:val="single" w:sz="4" w:space="0" w:color="000000"/>
            </w:tcBorders>
          </w:tcPr>
          <w:p w:rsidR="00531F96" w:rsidRDefault="00531F96" w:rsidP="00531F96">
            <w:pPr>
              <w:pStyle w:val="ConsPlusCell"/>
              <w:widowControl/>
              <w:snapToGrid w:val="0"/>
              <w:jc w:val="center"/>
              <w:rPr>
                <w:rFonts w:ascii="Times New Roman" w:hAnsi="Times New Roman" w:cs="Times New Roman"/>
                <w:sz w:val="28"/>
                <w:szCs w:val="28"/>
              </w:rPr>
            </w:pPr>
          </w:p>
          <w:p w:rsidR="00531F96" w:rsidRPr="003F159F" w:rsidRDefault="00531F96" w:rsidP="00531F96">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32,0</w:t>
            </w:r>
          </w:p>
        </w:tc>
      </w:tr>
      <w:tr w:rsidR="00531F96" w:rsidRPr="003F159F" w:rsidTr="00DA20B6">
        <w:trPr>
          <w:gridAfter w:val="4"/>
          <w:wAfter w:w="4187" w:type="dxa"/>
          <w:trHeight w:val="23"/>
        </w:trPr>
        <w:tc>
          <w:tcPr>
            <w:tcW w:w="1260" w:type="dxa"/>
            <w:vMerge/>
            <w:tcBorders>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209" w:type="dxa"/>
            <w:vMerge/>
            <w:tcBorders>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531F96">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531F96">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531F96">
            <w:pPr>
              <w:jc w:val="center"/>
              <w:rPr>
                <w:sz w:val="28"/>
                <w:szCs w:val="28"/>
              </w:rPr>
            </w:pPr>
            <w:r w:rsidRPr="003F159F">
              <w:rPr>
                <w:sz w:val="28"/>
                <w:szCs w:val="28"/>
              </w:rPr>
              <w:t>0</w:t>
            </w:r>
          </w:p>
        </w:tc>
      </w:tr>
      <w:tr w:rsidR="00531F96" w:rsidRPr="003F159F" w:rsidTr="00653BDB">
        <w:trPr>
          <w:gridAfter w:val="4"/>
          <w:wAfter w:w="4187" w:type="dxa"/>
          <w:trHeight w:val="23"/>
        </w:trPr>
        <w:tc>
          <w:tcPr>
            <w:tcW w:w="1260" w:type="dxa"/>
            <w:tcBorders>
              <w:left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209" w:type="dxa"/>
            <w:tcBorders>
              <w:left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703077">
            <w:pPr>
              <w:pStyle w:val="ConsPlusCell"/>
              <w:widowControl/>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703077">
            <w:pPr>
              <w:jc w:val="center"/>
              <w:rPr>
                <w:sz w:val="28"/>
                <w:szCs w:val="28"/>
              </w:rPr>
            </w:pPr>
          </w:p>
        </w:tc>
        <w:tc>
          <w:tcPr>
            <w:tcW w:w="709" w:type="dxa"/>
            <w:tcBorders>
              <w:top w:val="single" w:sz="4" w:space="0" w:color="000000"/>
              <w:left w:val="single" w:sz="4" w:space="0" w:color="000000"/>
              <w:bottom w:val="single" w:sz="4" w:space="0" w:color="auto"/>
              <w:right w:val="single" w:sz="4" w:space="0" w:color="000000"/>
            </w:tcBorders>
          </w:tcPr>
          <w:p w:rsidR="00531F96" w:rsidRPr="003F159F" w:rsidRDefault="00531F96" w:rsidP="00703077">
            <w:pPr>
              <w:jc w:val="center"/>
              <w:rPr>
                <w:sz w:val="28"/>
                <w:szCs w:val="28"/>
              </w:rPr>
            </w:pPr>
          </w:p>
        </w:tc>
        <w:tc>
          <w:tcPr>
            <w:tcW w:w="851" w:type="dxa"/>
            <w:tcBorders>
              <w:top w:val="single" w:sz="4" w:space="0" w:color="000000"/>
              <w:left w:val="single" w:sz="4" w:space="0" w:color="000000"/>
              <w:bottom w:val="single" w:sz="4" w:space="0" w:color="auto"/>
              <w:right w:val="single" w:sz="4" w:space="0" w:color="000000"/>
            </w:tcBorders>
          </w:tcPr>
          <w:p w:rsidR="00531F96" w:rsidRPr="003F159F" w:rsidRDefault="00531F96" w:rsidP="00703077">
            <w:pPr>
              <w:jc w:val="center"/>
              <w:rPr>
                <w:sz w:val="28"/>
                <w:szCs w:val="28"/>
              </w:rPr>
            </w:pPr>
          </w:p>
        </w:tc>
      </w:tr>
      <w:tr w:rsidR="00531F96" w:rsidRPr="003F159F" w:rsidTr="00653BDB">
        <w:trPr>
          <w:trHeight w:val="23"/>
        </w:trPr>
        <w:tc>
          <w:tcPr>
            <w:tcW w:w="1260" w:type="dxa"/>
            <w:tcBorders>
              <w:left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Мероприятие 1.2.3.</w:t>
            </w:r>
          </w:p>
        </w:tc>
        <w:tc>
          <w:tcPr>
            <w:tcW w:w="2209" w:type="dxa"/>
            <w:tcBorders>
              <w:left w:val="single" w:sz="4" w:space="0" w:color="000000"/>
            </w:tcBorders>
            <w:shd w:val="clear" w:color="auto" w:fill="auto"/>
          </w:tcPr>
          <w:p w:rsidR="00531F96" w:rsidRPr="003F159F" w:rsidRDefault="00531F96" w:rsidP="002E752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Проведение оценки профессиональных рисков</w:t>
            </w: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2E752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Всего</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2E7527">
            <w:pPr>
              <w:pStyle w:val="ConsPlusCell"/>
              <w:snapToGrid w:val="0"/>
              <w:jc w:val="center"/>
              <w:rPr>
                <w:rFonts w:ascii="Times New Roman" w:hAnsi="Times New Roman" w:cs="Times New Roman"/>
                <w:sz w:val="28"/>
                <w:szCs w:val="28"/>
              </w:rPr>
            </w:pPr>
          </w:p>
          <w:p w:rsidR="00531F96" w:rsidRPr="003F159F" w:rsidRDefault="001976F3" w:rsidP="0027216A">
            <w:pPr>
              <w:pStyle w:val="ConsPlusCell"/>
              <w:snapToGrid w:val="0"/>
              <w:rPr>
                <w:rFonts w:ascii="Times New Roman" w:hAnsi="Times New Roman" w:cs="Times New Roman"/>
                <w:sz w:val="28"/>
                <w:szCs w:val="28"/>
              </w:rPr>
            </w:pPr>
            <w:r>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p w:rsidR="00531F96" w:rsidRPr="003F159F" w:rsidRDefault="00531F96" w:rsidP="002E752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p w:rsidR="00531F96" w:rsidRPr="003F159F" w:rsidRDefault="00653BDB" w:rsidP="002E752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p w:rsidR="00531F96" w:rsidRPr="003F159F" w:rsidRDefault="00531F96" w:rsidP="002E752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p w:rsidR="00531F96" w:rsidRPr="003F159F" w:rsidRDefault="00531F96" w:rsidP="002E752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p w:rsidR="00531F96" w:rsidRPr="003F159F" w:rsidRDefault="00531F96" w:rsidP="002E752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p w:rsidR="00531F96" w:rsidRPr="003F159F" w:rsidRDefault="00653BDB" w:rsidP="002E7527">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p w:rsidR="00531F96" w:rsidRPr="003F159F" w:rsidRDefault="001976F3" w:rsidP="00653BDB">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653BDB" w:rsidRDefault="00653BDB" w:rsidP="006703B6">
            <w:pPr>
              <w:pStyle w:val="ConsPlusCell"/>
              <w:widowControl/>
              <w:snapToGrid w:val="0"/>
              <w:rPr>
                <w:rFonts w:ascii="Times New Roman" w:hAnsi="Times New Roman" w:cs="Times New Roman"/>
                <w:sz w:val="28"/>
                <w:szCs w:val="28"/>
              </w:rPr>
            </w:pPr>
          </w:p>
          <w:p w:rsidR="00653BDB" w:rsidRDefault="00653BDB" w:rsidP="006703B6">
            <w:pPr>
              <w:pStyle w:val="ConsPlusCell"/>
              <w:widowControl/>
              <w:snapToGrid w:val="0"/>
              <w:rPr>
                <w:rFonts w:ascii="Times New Roman" w:hAnsi="Times New Roman" w:cs="Times New Roman"/>
                <w:sz w:val="28"/>
                <w:szCs w:val="28"/>
              </w:rPr>
            </w:pPr>
          </w:p>
          <w:p w:rsidR="00531F96" w:rsidRPr="003F159F" w:rsidRDefault="00653BDB" w:rsidP="006703B6">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653BDB" w:rsidRDefault="00653BDB" w:rsidP="006703B6">
            <w:pPr>
              <w:pStyle w:val="ConsPlusCell"/>
              <w:widowControl/>
              <w:snapToGrid w:val="0"/>
              <w:rPr>
                <w:rFonts w:ascii="Times New Roman" w:hAnsi="Times New Roman" w:cs="Times New Roman"/>
                <w:sz w:val="28"/>
                <w:szCs w:val="28"/>
              </w:rPr>
            </w:pPr>
          </w:p>
          <w:p w:rsidR="00653BDB" w:rsidRDefault="00653BDB" w:rsidP="006703B6">
            <w:pPr>
              <w:pStyle w:val="ConsPlusCell"/>
              <w:widowControl/>
              <w:snapToGrid w:val="0"/>
              <w:rPr>
                <w:rFonts w:ascii="Times New Roman" w:hAnsi="Times New Roman" w:cs="Times New Roman"/>
                <w:sz w:val="28"/>
                <w:szCs w:val="28"/>
              </w:rPr>
            </w:pPr>
          </w:p>
          <w:p w:rsidR="00531F96" w:rsidRPr="003F159F" w:rsidRDefault="00653BDB" w:rsidP="006703B6">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0</w:t>
            </w:r>
          </w:p>
        </w:tc>
        <w:tc>
          <w:tcPr>
            <w:tcW w:w="2060" w:type="dxa"/>
            <w:tcBorders>
              <w:left w:val="single" w:sz="4" w:space="0" w:color="auto"/>
            </w:tcBorders>
            <w:vAlign w:val="center"/>
          </w:tcPr>
          <w:p w:rsidR="00531F96" w:rsidRPr="003F159F" w:rsidRDefault="00531F96" w:rsidP="006703B6">
            <w:pPr>
              <w:pStyle w:val="ConsPlusCell"/>
              <w:widowControl/>
              <w:snapToGrid w:val="0"/>
              <w:rPr>
                <w:rFonts w:ascii="Times New Roman" w:hAnsi="Times New Roman" w:cs="Times New Roman"/>
                <w:sz w:val="28"/>
                <w:szCs w:val="28"/>
              </w:rPr>
            </w:pPr>
          </w:p>
        </w:tc>
        <w:tc>
          <w:tcPr>
            <w:tcW w:w="709" w:type="dxa"/>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709" w:type="dxa"/>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13,0</w:t>
            </w:r>
          </w:p>
        </w:tc>
        <w:tc>
          <w:tcPr>
            <w:tcW w:w="709" w:type="dxa"/>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15,0</w:t>
            </w:r>
          </w:p>
        </w:tc>
      </w:tr>
      <w:tr w:rsidR="00531F96" w:rsidRPr="003F159F" w:rsidTr="00653BDB">
        <w:trPr>
          <w:gridAfter w:val="4"/>
          <w:wAfter w:w="4187" w:type="dxa"/>
          <w:trHeight w:val="23"/>
        </w:trPr>
        <w:tc>
          <w:tcPr>
            <w:tcW w:w="1260" w:type="dxa"/>
            <w:tcBorders>
              <w:left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209" w:type="dxa"/>
            <w:tcBorders>
              <w:left w:val="single" w:sz="4" w:space="0" w:color="000000"/>
            </w:tcBorders>
            <w:shd w:val="clear" w:color="auto" w:fill="auto"/>
          </w:tcPr>
          <w:p w:rsidR="00531F96" w:rsidRPr="003F159F" w:rsidRDefault="00531F96" w:rsidP="00703077">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1F96" w:rsidRPr="003F159F" w:rsidRDefault="00531F96" w:rsidP="002E7527">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Из них:</w:t>
            </w: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1F96" w:rsidRPr="003F159F" w:rsidRDefault="00531F96" w:rsidP="002E7527">
            <w:pPr>
              <w:pStyle w:val="ConsPlusCell"/>
              <w:widowControl/>
              <w:snapToGrid w:val="0"/>
              <w:jc w:val="center"/>
              <w:rPr>
                <w:rFonts w:ascii="Times New Roman" w:hAnsi="Times New Roman" w:cs="Times New Roman"/>
                <w:sz w:val="28"/>
                <w:szCs w:val="28"/>
              </w:rPr>
            </w:pPr>
          </w:p>
        </w:tc>
        <w:tc>
          <w:tcPr>
            <w:tcW w:w="709" w:type="dxa"/>
            <w:tcBorders>
              <w:top w:val="single" w:sz="4" w:space="0" w:color="auto"/>
              <w:left w:val="single" w:sz="4" w:space="0" w:color="000000"/>
              <w:bottom w:val="single" w:sz="4" w:space="0" w:color="000000"/>
              <w:right w:val="single" w:sz="4" w:space="0" w:color="000000"/>
            </w:tcBorders>
          </w:tcPr>
          <w:p w:rsidR="00531F96" w:rsidRPr="003F159F" w:rsidRDefault="00531F96" w:rsidP="002E7527">
            <w:pPr>
              <w:pStyle w:val="ConsPlusCell"/>
              <w:widowControl/>
              <w:snapToGrid w:val="0"/>
              <w:jc w:val="center"/>
              <w:rPr>
                <w:rFonts w:ascii="Times New Roman" w:hAnsi="Times New Roman" w:cs="Times New Roman"/>
                <w:sz w:val="28"/>
                <w:szCs w:val="28"/>
              </w:rPr>
            </w:pPr>
          </w:p>
        </w:tc>
        <w:tc>
          <w:tcPr>
            <w:tcW w:w="851" w:type="dxa"/>
            <w:tcBorders>
              <w:top w:val="single" w:sz="4" w:space="0" w:color="auto"/>
              <w:left w:val="single" w:sz="4" w:space="0" w:color="000000"/>
              <w:bottom w:val="single" w:sz="4" w:space="0" w:color="000000"/>
              <w:right w:val="single" w:sz="4" w:space="0" w:color="000000"/>
            </w:tcBorders>
          </w:tcPr>
          <w:p w:rsidR="00531F96" w:rsidRPr="003F159F" w:rsidRDefault="00531F96" w:rsidP="002E7527">
            <w:pPr>
              <w:pStyle w:val="ConsPlusCell"/>
              <w:widowControl/>
              <w:snapToGrid w:val="0"/>
              <w:jc w:val="center"/>
              <w:rPr>
                <w:rFonts w:ascii="Times New Roman" w:hAnsi="Times New Roman" w:cs="Times New Roman"/>
                <w:sz w:val="28"/>
                <w:szCs w:val="28"/>
              </w:rPr>
            </w:pPr>
          </w:p>
        </w:tc>
      </w:tr>
      <w:tr w:rsidR="00653BDB" w:rsidRPr="003F159F" w:rsidTr="00DA20B6">
        <w:trPr>
          <w:gridAfter w:val="4"/>
          <w:wAfter w:w="4187" w:type="dxa"/>
          <w:trHeight w:val="23"/>
        </w:trPr>
        <w:tc>
          <w:tcPr>
            <w:tcW w:w="1260" w:type="dxa"/>
            <w:tcBorders>
              <w:left w:val="single" w:sz="4" w:space="0" w:color="000000"/>
            </w:tcBorders>
            <w:shd w:val="clear" w:color="auto" w:fill="auto"/>
          </w:tcPr>
          <w:p w:rsidR="00653BDB" w:rsidRPr="003F159F" w:rsidRDefault="00653BDB" w:rsidP="00653BDB">
            <w:pPr>
              <w:pStyle w:val="ConsPlusCell"/>
              <w:widowControl/>
              <w:snapToGrid w:val="0"/>
              <w:rPr>
                <w:rFonts w:ascii="Times New Roman" w:hAnsi="Times New Roman" w:cs="Times New Roman"/>
                <w:sz w:val="28"/>
                <w:szCs w:val="28"/>
              </w:rPr>
            </w:pPr>
          </w:p>
        </w:tc>
        <w:tc>
          <w:tcPr>
            <w:tcW w:w="2209" w:type="dxa"/>
            <w:tcBorders>
              <w:left w:val="single" w:sz="4" w:space="0" w:color="000000"/>
            </w:tcBorders>
            <w:shd w:val="clear" w:color="auto" w:fill="auto"/>
          </w:tcPr>
          <w:p w:rsidR="00653BDB" w:rsidRPr="003F159F" w:rsidRDefault="00653BDB" w:rsidP="00653BDB">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653BDB" w:rsidRPr="003F159F" w:rsidRDefault="00653BDB" w:rsidP="00653BDB">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федеральный бюджет</w:t>
            </w:r>
          </w:p>
        </w:tc>
        <w:tc>
          <w:tcPr>
            <w:tcW w:w="850" w:type="dxa"/>
            <w:tcBorders>
              <w:top w:val="single" w:sz="4" w:space="0" w:color="000000"/>
              <w:left w:val="single" w:sz="4" w:space="0" w:color="000000"/>
              <w:bottom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53BDB" w:rsidRPr="003F159F" w:rsidRDefault="00653BDB" w:rsidP="00653BDB">
            <w:pPr>
              <w:jc w:val="center"/>
              <w:rPr>
                <w:sz w:val="28"/>
                <w:szCs w:val="28"/>
              </w:rPr>
            </w:pPr>
            <w:r w:rsidRPr="003F159F">
              <w:rPr>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653BDB" w:rsidRPr="003F159F" w:rsidRDefault="00653BDB" w:rsidP="00653BDB">
            <w:pPr>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653BDB" w:rsidRDefault="00653BDB" w:rsidP="00653BDB">
            <w:r w:rsidRPr="001E674A">
              <w:rPr>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653BDB" w:rsidRDefault="00653BDB" w:rsidP="00653BDB">
            <w:r w:rsidRPr="001E674A">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53BDB" w:rsidRDefault="00653BDB" w:rsidP="00653BDB">
            <w:r w:rsidRPr="001E674A">
              <w:rPr>
                <w:sz w:val="28"/>
                <w:szCs w:val="28"/>
              </w:rPr>
              <w:t>0</w:t>
            </w:r>
          </w:p>
        </w:tc>
      </w:tr>
      <w:tr w:rsidR="00653BDB" w:rsidRPr="003F159F" w:rsidTr="00DA20B6">
        <w:trPr>
          <w:gridAfter w:val="4"/>
          <w:wAfter w:w="4187" w:type="dxa"/>
          <w:trHeight w:val="23"/>
        </w:trPr>
        <w:tc>
          <w:tcPr>
            <w:tcW w:w="1260" w:type="dxa"/>
            <w:tcBorders>
              <w:left w:val="single" w:sz="4" w:space="0" w:color="000000"/>
            </w:tcBorders>
            <w:shd w:val="clear" w:color="auto" w:fill="auto"/>
          </w:tcPr>
          <w:p w:rsidR="00653BDB" w:rsidRPr="003F159F" w:rsidRDefault="00653BDB" w:rsidP="00653BDB">
            <w:pPr>
              <w:pStyle w:val="ConsPlusCell"/>
              <w:widowControl/>
              <w:snapToGrid w:val="0"/>
              <w:rPr>
                <w:rFonts w:ascii="Times New Roman" w:hAnsi="Times New Roman" w:cs="Times New Roman"/>
                <w:sz w:val="28"/>
                <w:szCs w:val="28"/>
              </w:rPr>
            </w:pPr>
          </w:p>
        </w:tc>
        <w:tc>
          <w:tcPr>
            <w:tcW w:w="2209" w:type="dxa"/>
            <w:tcBorders>
              <w:left w:val="single" w:sz="4" w:space="0" w:color="000000"/>
            </w:tcBorders>
            <w:shd w:val="clear" w:color="auto" w:fill="auto"/>
          </w:tcPr>
          <w:p w:rsidR="00653BDB" w:rsidRPr="003F159F" w:rsidRDefault="00653BDB" w:rsidP="00653BDB">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653BDB" w:rsidRPr="003F159F" w:rsidRDefault="00653BDB" w:rsidP="00653BDB">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областной бюджет</w:t>
            </w:r>
          </w:p>
        </w:tc>
        <w:tc>
          <w:tcPr>
            <w:tcW w:w="850" w:type="dxa"/>
            <w:tcBorders>
              <w:top w:val="single" w:sz="4" w:space="0" w:color="000000"/>
              <w:left w:val="single" w:sz="4" w:space="0" w:color="000000"/>
              <w:bottom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53BDB" w:rsidRPr="003F159F" w:rsidRDefault="00653BDB" w:rsidP="00653BDB">
            <w:pPr>
              <w:jc w:val="center"/>
              <w:rPr>
                <w:sz w:val="28"/>
                <w:szCs w:val="28"/>
              </w:rPr>
            </w:pPr>
            <w:r w:rsidRPr="003F159F">
              <w:rPr>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653BDB" w:rsidRPr="003F159F" w:rsidRDefault="00653BDB" w:rsidP="00653BDB">
            <w:pPr>
              <w:jc w:val="center"/>
              <w:rPr>
                <w:sz w:val="28"/>
                <w:szCs w:val="28"/>
              </w:rPr>
            </w:pPr>
            <w:r w:rsidRPr="003F159F">
              <w:rPr>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653BDB" w:rsidRDefault="00653BDB" w:rsidP="00653BDB">
            <w:r w:rsidRPr="001E674A">
              <w:rPr>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653BDB" w:rsidRDefault="00653BDB" w:rsidP="00653BDB">
            <w:r w:rsidRPr="001E674A">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53BDB" w:rsidRDefault="00653BDB" w:rsidP="00653BDB">
            <w:r w:rsidRPr="001E674A">
              <w:rPr>
                <w:sz w:val="28"/>
                <w:szCs w:val="28"/>
              </w:rPr>
              <w:t>0</w:t>
            </w:r>
          </w:p>
        </w:tc>
      </w:tr>
      <w:tr w:rsidR="00653BDB" w:rsidRPr="003F159F" w:rsidTr="00531F96">
        <w:trPr>
          <w:gridAfter w:val="4"/>
          <w:wAfter w:w="4187" w:type="dxa"/>
          <w:trHeight w:val="23"/>
        </w:trPr>
        <w:tc>
          <w:tcPr>
            <w:tcW w:w="1260" w:type="dxa"/>
            <w:tcBorders>
              <w:left w:val="single" w:sz="4" w:space="0" w:color="000000"/>
              <w:bottom w:val="single" w:sz="4" w:space="0" w:color="000000"/>
            </w:tcBorders>
            <w:shd w:val="clear" w:color="auto" w:fill="auto"/>
          </w:tcPr>
          <w:p w:rsidR="00653BDB" w:rsidRPr="003F159F" w:rsidRDefault="00653BDB" w:rsidP="00653BDB">
            <w:pPr>
              <w:pStyle w:val="ConsPlusCell"/>
              <w:widowControl/>
              <w:snapToGrid w:val="0"/>
              <w:rPr>
                <w:rFonts w:ascii="Times New Roman" w:hAnsi="Times New Roman" w:cs="Times New Roman"/>
                <w:sz w:val="28"/>
                <w:szCs w:val="28"/>
              </w:rPr>
            </w:pPr>
          </w:p>
        </w:tc>
        <w:tc>
          <w:tcPr>
            <w:tcW w:w="2209" w:type="dxa"/>
            <w:tcBorders>
              <w:left w:val="single" w:sz="4" w:space="0" w:color="000000"/>
              <w:bottom w:val="single" w:sz="4" w:space="0" w:color="000000"/>
            </w:tcBorders>
            <w:shd w:val="clear" w:color="auto" w:fill="auto"/>
          </w:tcPr>
          <w:p w:rsidR="00653BDB" w:rsidRPr="003F159F" w:rsidRDefault="00653BDB" w:rsidP="00653BDB">
            <w:pPr>
              <w:pStyle w:val="ConsPlusCell"/>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auto"/>
          </w:tcPr>
          <w:p w:rsidR="00653BDB" w:rsidRPr="003F159F" w:rsidRDefault="00653BDB" w:rsidP="00653BDB">
            <w:pPr>
              <w:pStyle w:val="ConsPlusCell"/>
              <w:widowControl/>
              <w:snapToGrid w:val="0"/>
              <w:rPr>
                <w:rFonts w:ascii="Times New Roman" w:hAnsi="Times New Roman" w:cs="Times New Roman"/>
                <w:sz w:val="28"/>
                <w:szCs w:val="28"/>
              </w:rPr>
            </w:pPr>
            <w:r w:rsidRPr="003F159F">
              <w:rPr>
                <w:rFonts w:ascii="Times New Roman" w:hAnsi="Times New Roman" w:cs="Times New Roman"/>
                <w:sz w:val="28"/>
                <w:szCs w:val="28"/>
              </w:rPr>
              <w:t>средства муниципального бюджета</w:t>
            </w:r>
          </w:p>
        </w:tc>
        <w:tc>
          <w:tcPr>
            <w:tcW w:w="850" w:type="dxa"/>
            <w:tcBorders>
              <w:top w:val="single" w:sz="4" w:space="0" w:color="000000"/>
              <w:left w:val="single" w:sz="4" w:space="0" w:color="000000"/>
              <w:bottom w:val="single" w:sz="4" w:space="0" w:color="000000"/>
            </w:tcBorders>
            <w:shd w:val="clear" w:color="auto" w:fill="auto"/>
            <w:vAlign w:val="center"/>
          </w:tcPr>
          <w:p w:rsidR="00653BDB" w:rsidRPr="003F159F" w:rsidRDefault="00653BDB" w:rsidP="00653BDB">
            <w:pPr>
              <w:pStyle w:val="ConsPlusCell"/>
              <w:snapToGrid w:val="0"/>
              <w:jc w:val="center"/>
              <w:rPr>
                <w:rFonts w:ascii="Times New Roman" w:hAnsi="Times New Roman" w:cs="Times New Roman"/>
                <w:sz w:val="28"/>
                <w:szCs w:val="28"/>
              </w:rPr>
            </w:pPr>
          </w:p>
          <w:p w:rsidR="00653BDB" w:rsidRPr="003F159F" w:rsidRDefault="001976F3" w:rsidP="00653BDB">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p>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p>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p>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p>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p>
          <w:p w:rsidR="00653BDB" w:rsidRPr="003F159F" w:rsidRDefault="00653BDB" w:rsidP="00653BDB">
            <w:pPr>
              <w:pStyle w:val="ConsPlusCell"/>
              <w:widowControl/>
              <w:snapToGrid w:val="0"/>
              <w:jc w:val="center"/>
              <w:rPr>
                <w:rFonts w:ascii="Times New Roman" w:hAnsi="Times New Roman" w:cs="Times New Roman"/>
                <w:sz w:val="28"/>
                <w:szCs w:val="28"/>
              </w:rPr>
            </w:pPr>
            <w:r w:rsidRPr="003F15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653BDB" w:rsidRPr="003F159F" w:rsidRDefault="00653BDB" w:rsidP="00653BDB">
            <w:pPr>
              <w:pStyle w:val="ConsPlusCell"/>
              <w:widowControl/>
              <w:snapToGrid w:val="0"/>
              <w:jc w:val="center"/>
              <w:rPr>
                <w:rFonts w:ascii="Times New Roman" w:hAnsi="Times New Roman" w:cs="Times New Roman"/>
                <w:sz w:val="28"/>
                <w:szCs w:val="28"/>
              </w:rPr>
            </w:pPr>
          </w:p>
          <w:p w:rsidR="00653BDB" w:rsidRPr="003F159F" w:rsidRDefault="001976F3" w:rsidP="00653BDB">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653BDB" w:rsidRPr="003F159F" w:rsidRDefault="001976F3" w:rsidP="00653BDB">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653BDB" w:rsidRDefault="00653BDB" w:rsidP="00653BDB">
            <w:pPr>
              <w:rPr>
                <w:sz w:val="28"/>
                <w:szCs w:val="28"/>
              </w:rPr>
            </w:pPr>
          </w:p>
          <w:p w:rsidR="00653BDB" w:rsidRDefault="00653BDB" w:rsidP="00653BDB">
            <w:r w:rsidRPr="00FB5BD7">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53BDB" w:rsidRDefault="00653BDB" w:rsidP="00653BDB">
            <w:pPr>
              <w:rPr>
                <w:sz w:val="28"/>
                <w:szCs w:val="28"/>
              </w:rPr>
            </w:pPr>
          </w:p>
          <w:p w:rsidR="00653BDB" w:rsidRDefault="00653BDB" w:rsidP="00653BDB">
            <w:r w:rsidRPr="00FB5BD7">
              <w:rPr>
                <w:sz w:val="28"/>
                <w:szCs w:val="28"/>
              </w:rPr>
              <w:t>0</w:t>
            </w:r>
          </w:p>
        </w:tc>
      </w:tr>
    </w:tbl>
    <w:p w:rsidR="00556E37" w:rsidRPr="003F159F" w:rsidRDefault="00556E37" w:rsidP="00556E37">
      <w:pPr>
        <w:rPr>
          <w:sz w:val="28"/>
          <w:szCs w:val="28"/>
        </w:rPr>
      </w:pPr>
    </w:p>
    <w:p w:rsidR="00556E37" w:rsidRPr="003F159F" w:rsidRDefault="00556E37" w:rsidP="00556E37">
      <w:pPr>
        <w:autoSpaceDE w:val="0"/>
        <w:ind w:firstLine="540"/>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both"/>
        <w:rPr>
          <w:sz w:val="28"/>
          <w:szCs w:val="28"/>
        </w:rPr>
      </w:pPr>
    </w:p>
    <w:p w:rsidR="00556E37" w:rsidRPr="003F159F" w:rsidRDefault="00556E37" w:rsidP="00556E37">
      <w:pPr>
        <w:jc w:val="center"/>
        <w:rPr>
          <w:sz w:val="28"/>
          <w:szCs w:val="28"/>
        </w:rPr>
        <w:sectPr w:rsidR="00556E37" w:rsidRPr="003F159F" w:rsidSect="00556E37">
          <w:pgSz w:w="16838" w:h="11906" w:orient="landscape"/>
          <w:pgMar w:top="851" w:right="1134" w:bottom="1701" w:left="1134" w:header="709" w:footer="709" w:gutter="0"/>
          <w:cols w:space="708"/>
          <w:docGrid w:linePitch="360"/>
        </w:sect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jc w:val="center"/>
        <w:rPr>
          <w:sz w:val="28"/>
          <w:szCs w:val="28"/>
        </w:rPr>
      </w:pPr>
    </w:p>
    <w:p w:rsidR="00556E37" w:rsidRPr="003F159F" w:rsidRDefault="00556E37" w:rsidP="00556E37">
      <w:pPr>
        <w:ind w:left="9781"/>
        <w:jc w:val="center"/>
        <w:rPr>
          <w:sz w:val="28"/>
          <w:szCs w:val="28"/>
        </w:rPr>
        <w:sectPr w:rsidR="00556E37" w:rsidRPr="003F159F" w:rsidSect="00556E37">
          <w:pgSz w:w="16838" w:h="11906" w:orient="landscape"/>
          <w:pgMar w:top="851" w:right="1134" w:bottom="1701" w:left="1134" w:header="709" w:footer="709" w:gutter="0"/>
          <w:cols w:space="708"/>
          <w:docGrid w:linePitch="360"/>
        </w:sectPr>
      </w:pPr>
    </w:p>
    <w:p w:rsidR="00876494" w:rsidRPr="003F159F" w:rsidRDefault="00876494" w:rsidP="00876494">
      <w:pPr>
        <w:jc w:val="both"/>
        <w:rPr>
          <w:sz w:val="28"/>
          <w:szCs w:val="28"/>
        </w:rPr>
      </w:pPr>
      <w:r w:rsidRPr="003F159F">
        <w:rPr>
          <w:sz w:val="28"/>
          <w:szCs w:val="28"/>
        </w:rPr>
        <w:lastRenderedPageBreak/>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r w:rsidRPr="003F159F">
        <w:rPr>
          <w:sz w:val="28"/>
          <w:szCs w:val="28"/>
        </w:rPr>
        <w:tab/>
      </w:r>
    </w:p>
    <w:p w:rsidR="00876494" w:rsidRPr="003F159F" w:rsidRDefault="00876494">
      <w:pPr>
        <w:rPr>
          <w:sz w:val="28"/>
          <w:szCs w:val="28"/>
        </w:rPr>
      </w:pPr>
    </w:p>
    <w:p w:rsidR="00876494" w:rsidRPr="003F159F" w:rsidRDefault="00876494">
      <w:pPr>
        <w:rPr>
          <w:sz w:val="28"/>
          <w:szCs w:val="28"/>
        </w:rPr>
      </w:pPr>
    </w:p>
    <w:p w:rsidR="00876494" w:rsidRPr="003F159F" w:rsidRDefault="00876494">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556E37" w:rsidRPr="003F159F" w:rsidRDefault="00556E37">
      <w:pPr>
        <w:rPr>
          <w:sz w:val="28"/>
          <w:szCs w:val="28"/>
        </w:rPr>
        <w:sectPr w:rsidR="00556E37" w:rsidRPr="003F159F" w:rsidSect="00556E37">
          <w:pgSz w:w="16838" w:h="11906" w:orient="landscape"/>
          <w:pgMar w:top="851" w:right="1134" w:bottom="1701" w:left="1134" w:header="709" w:footer="709" w:gutter="0"/>
          <w:cols w:space="708"/>
          <w:docGrid w:linePitch="360"/>
        </w:sect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11532D" w:rsidRPr="003F159F" w:rsidRDefault="0011532D">
      <w:pPr>
        <w:rPr>
          <w:sz w:val="28"/>
          <w:szCs w:val="28"/>
        </w:rPr>
      </w:pPr>
    </w:p>
    <w:p w:rsidR="00876494" w:rsidRPr="003F159F" w:rsidRDefault="00876494">
      <w:pPr>
        <w:rPr>
          <w:sz w:val="28"/>
          <w:szCs w:val="28"/>
        </w:rPr>
      </w:pPr>
    </w:p>
    <w:p w:rsidR="00556E37" w:rsidRPr="003F159F" w:rsidRDefault="00556E37">
      <w:pPr>
        <w:rPr>
          <w:sz w:val="28"/>
          <w:szCs w:val="28"/>
        </w:rPr>
      </w:pPr>
    </w:p>
    <w:p w:rsidR="00556E37" w:rsidRPr="003F159F" w:rsidRDefault="00556E37">
      <w:pPr>
        <w:rPr>
          <w:sz w:val="28"/>
          <w:szCs w:val="28"/>
        </w:rPr>
      </w:pPr>
    </w:p>
    <w:p w:rsidR="00556E37" w:rsidRPr="003F159F" w:rsidRDefault="00556E37">
      <w:pPr>
        <w:rPr>
          <w:sz w:val="28"/>
          <w:szCs w:val="28"/>
        </w:rPr>
      </w:pPr>
    </w:p>
    <w:p w:rsidR="00556E37" w:rsidRPr="003F159F" w:rsidRDefault="00556E37">
      <w:pPr>
        <w:rPr>
          <w:sz w:val="28"/>
          <w:szCs w:val="28"/>
        </w:rPr>
      </w:pPr>
    </w:p>
    <w:p w:rsidR="00556E37" w:rsidRPr="003F159F" w:rsidRDefault="00556E37">
      <w:pPr>
        <w:rPr>
          <w:sz w:val="28"/>
          <w:szCs w:val="28"/>
        </w:rPr>
      </w:pPr>
    </w:p>
    <w:p w:rsidR="00556E37" w:rsidRPr="003F159F" w:rsidRDefault="00556E37">
      <w:pPr>
        <w:rPr>
          <w:sz w:val="28"/>
          <w:szCs w:val="28"/>
        </w:rPr>
      </w:pPr>
    </w:p>
    <w:sectPr w:rsidR="00556E37" w:rsidRPr="003F159F" w:rsidSect="00853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7"/>
      <w:numFmt w:val="decimal"/>
      <w:lvlText w:val="%1."/>
      <w:lvlJc w:val="left"/>
      <w:pPr>
        <w:tabs>
          <w:tab w:val="num" w:pos="1260"/>
        </w:tabs>
        <w:ind w:left="1260" w:hanging="360"/>
      </w:pPr>
      <w:rPr>
        <w:rFonts w:cs="Times New Roman"/>
      </w:rPr>
    </w:lvl>
  </w:abstractNum>
  <w:abstractNum w:abstractNumId="1">
    <w:nsid w:val="00000004"/>
    <w:multiLevelType w:val="singleLevel"/>
    <w:tmpl w:val="00000004"/>
    <w:name w:val="WW8Num4"/>
    <w:lvl w:ilvl="0">
      <w:start w:val="5"/>
      <w:numFmt w:val="upperRoman"/>
      <w:lvlText w:val="%1."/>
      <w:lvlJc w:val="left"/>
      <w:pPr>
        <w:tabs>
          <w:tab w:val="num" w:pos="0"/>
        </w:tabs>
        <w:ind w:left="1080" w:hanging="720"/>
      </w:pPr>
    </w:lvl>
  </w:abstractNum>
  <w:abstractNum w:abstractNumId="2">
    <w:nsid w:val="00000005"/>
    <w:multiLevelType w:val="singleLevel"/>
    <w:tmpl w:val="00000005"/>
    <w:name w:val="WW8Num5"/>
    <w:lvl w:ilvl="0">
      <w:start w:val="3"/>
      <w:numFmt w:val="decimal"/>
      <w:lvlText w:val="%1."/>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decimal"/>
      <w:lvlText w:val="%1)"/>
      <w:lvlJc w:val="left"/>
      <w:pPr>
        <w:tabs>
          <w:tab w:val="num" w:pos="0"/>
        </w:tabs>
        <w:ind w:left="536" w:hanging="360"/>
      </w:pPr>
      <w:rPr>
        <w:rFonts w:ascii="Symbol" w:hAnsi="Symbol"/>
      </w:rPr>
    </w:lvl>
  </w:abstractNum>
  <w:abstractNum w:abstractNumId="4">
    <w:nsid w:val="15D66D38"/>
    <w:multiLevelType w:val="hybridMultilevel"/>
    <w:tmpl w:val="F55C6186"/>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nsid w:val="64E908E9"/>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5"/>
  </w:num>
  <w:num w:numId="3">
    <w:abstractNumId w:val="0"/>
  </w:num>
  <w:num w:numId="4">
    <w:abstractNumId w:val="2"/>
  </w:num>
  <w:num w:numId="5">
    <w:abstractNumId w:val="3"/>
  </w:num>
  <w:num w:numId="6">
    <w:abstractNumId w:val="3"/>
    <w:lvlOverride w:ilvl="0">
      <w:startOverride w:val="1"/>
    </w:lvlOverride>
  </w:num>
  <w:num w:numId="7">
    <w:abstractNumId w:val="5"/>
    <w:lvlOverride w:ilvl="0">
      <w:startOverride w:val="1"/>
    </w:lvlOverride>
  </w:num>
  <w:num w:numId="8">
    <w:abstractNumId w:val="4"/>
  </w:num>
  <w:num w:numId="9">
    <w:abstractNumId w:val="5"/>
    <w:lvlOverride w:ilvl="0">
      <w:startOverride w:val="1"/>
    </w:lvlOverride>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00A"/>
    <w:rsid w:val="00012CF6"/>
    <w:rsid w:val="00026A6A"/>
    <w:rsid w:val="0004542B"/>
    <w:rsid w:val="00081263"/>
    <w:rsid w:val="000825E9"/>
    <w:rsid w:val="000A4090"/>
    <w:rsid w:val="000D47DB"/>
    <w:rsid w:val="0011532D"/>
    <w:rsid w:val="00147A56"/>
    <w:rsid w:val="00176EEB"/>
    <w:rsid w:val="001907A6"/>
    <w:rsid w:val="001976F3"/>
    <w:rsid w:val="001C3537"/>
    <w:rsid w:val="001D4612"/>
    <w:rsid w:val="001F266D"/>
    <w:rsid w:val="00206F1B"/>
    <w:rsid w:val="00232D52"/>
    <w:rsid w:val="0027216A"/>
    <w:rsid w:val="0028141A"/>
    <w:rsid w:val="002D31F6"/>
    <w:rsid w:val="002D35B9"/>
    <w:rsid w:val="002E5C9A"/>
    <w:rsid w:val="002E64B5"/>
    <w:rsid w:val="002E7527"/>
    <w:rsid w:val="00303F37"/>
    <w:rsid w:val="003178EE"/>
    <w:rsid w:val="00322FED"/>
    <w:rsid w:val="00346595"/>
    <w:rsid w:val="00357E73"/>
    <w:rsid w:val="003D5B61"/>
    <w:rsid w:val="003E7911"/>
    <w:rsid w:val="003E79F6"/>
    <w:rsid w:val="003F159F"/>
    <w:rsid w:val="00422264"/>
    <w:rsid w:val="00422D96"/>
    <w:rsid w:val="004276D9"/>
    <w:rsid w:val="0043516F"/>
    <w:rsid w:val="00435F4A"/>
    <w:rsid w:val="00460D48"/>
    <w:rsid w:val="00465537"/>
    <w:rsid w:val="004A3264"/>
    <w:rsid w:val="004E17C3"/>
    <w:rsid w:val="00531F96"/>
    <w:rsid w:val="00556E37"/>
    <w:rsid w:val="005627C0"/>
    <w:rsid w:val="00563DC3"/>
    <w:rsid w:val="00565416"/>
    <w:rsid w:val="00571630"/>
    <w:rsid w:val="00574E52"/>
    <w:rsid w:val="00594EE6"/>
    <w:rsid w:val="005D0BF4"/>
    <w:rsid w:val="005D29EF"/>
    <w:rsid w:val="005E2F90"/>
    <w:rsid w:val="005E48ED"/>
    <w:rsid w:val="005F5E69"/>
    <w:rsid w:val="005F6537"/>
    <w:rsid w:val="00625FC1"/>
    <w:rsid w:val="00640A6D"/>
    <w:rsid w:val="006413F7"/>
    <w:rsid w:val="00653BDB"/>
    <w:rsid w:val="00654C03"/>
    <w:rsid w:val="0066198E"/>
    <w:rsid w:val="006703B6"/>
    <w:rsid w:val="006909AF"/>
    <w:rsid w:val="006A1C88"/>
    <w:rsid w:val="006A5C57"/>
    <w:rsid w:val="006B6FE5"/>
    <w:rsid w:val="006C200A"/>
    <w:rsid w:val="006D0078"/>
    <w:rsid w:val="006D0CA8"/>
    <w:rsid w:val="00700F33"/>
    <w:rsid w:val="00703077"/>
    <w:rsid w:val="00704DF4"/>
    <w:rsid w:val="00712354"/>
    <w:rsid w:val="007414AC"/>
    <w:rsid w:val="00742613"/>
    <w:rsid w:val="007429BA"/>
    <w:rsid w:val="00770369"/>
    <w:rsid w:val="007926EB"/>
    <w:rsid w:val="007A5F28"/>
    <w:rsid w:val="007B43E3"/>
    <w:rsid w:val="007B5B2A"/>
    <w:rsid w:val="007C4286"/>
    <w:rsid w:val="00824922"/>
    <w:rsid w:val="008463C6"/>
    <w:rsid w:val="00853E34"/>
    <w:rsid w:val="00876494"/>
    <w:rsid w:val="00885E4E"/>
    <w:rsid w:val="008A471B"/>
    <w:rsid w:val="008D4C3C"/>
    <w:rsid w:val="008E1EB4"/>
    <w:rsid w:val="008F2361"/>
    <w:rsid w:val="008F4030"/>
    <w:rsid w:val="00904C65"/>
    <w:rsid w:val="009136C0"/>
    <w:rsid w:val="00917052"/>
    <w:rsid w:val="00921FD0"/>
    <w:rsid w:val="0092272B"/>
    <w:rsid w:val="009369B8"/>
    <w:rsid w:val="009672D7"/>
    <w:rsid w:val="00974402"/>
    <w:rsid w:val="009849C6"/>
    <w:rsid w:val="009E4000"/>
    <w:rsid w:val="00A133B7"/>
    <w:rsid w:val="00A22C1B"/>
    <w:rsid w:val="00A235E7"/>
    <w:rsid w:val="00A324AE"/>
    <w:rsid w:val="00A758B1"/>
    <w:rsid w:val="00A80B1E"/>
    <w:rsid w:val="00AC58AF"/>
    <w:rsid w:val="00AD15B1"/>
    <w:rsid w:val="00B371B9"/>
    <w:rsid w:val="00B86011"/>
    <w:rsid w:val="00BB02B3"/>
    <w:rsid w:val="00BC32C4"/>
    <w:rsid w:val="00C32072"/>
    <w:rsid w:val="00C80F11"/>
    <w:rsid w:val="00C94313"/>
    <w:rsid w:val="00CB3E8B"/>
    <w:rsid w:val="00CB464A"/>
    <w:rsid w:val="00CC25A9"/>
    <w:rsid w:val="00CF181A"/>
    <w:rsid w:val="00CF60FB"/>
    <w:rsid w:val="00D31BB6"/>
    <w:rsid w:val="00D71E9E"/>
    <w:rsid w:val="00D867D7"/>
    <w:rsid w:val="00D97D13"/>
    <w:rsid w:val="00DA20B6"/>
    <w:rsid w:val="00DB6340"/>
    <w:rsid w:val="00DD2854"/>
    <w:rsid w:val="00DD3B92"/>
    <w:rsid w:val="00DD6AF1"/>
    <w:rsid w:val="00DE3D9A"/>
    <w:rsid w:val="00DE4EC9"/>
    <w:rsid w:val="00E01C81"/>
    <w:rsid w:val="00E0594F"/>
    <w:rsid w:val="00E20F3D"/>
    <w:rsid w:val="00E43366"/>
    <w:rsid w:val="00E47BF2"/>
    <w:rsid w:val="00E52603"/>
    <w:rsid w:val="00EB6F6A"/>
    <w:rsid w:val="00F157FB"/>
    <w:rsid w:val="00F24651"/>
    <w:rsid w:val="00F3157C"/>
    <w:rsid w:val="00F3724A"/>
    <w:rsid w:val="00F4247E"/>
    <w:rsid w:val="00F63884"/>
    <w:rsid w:val="00FA22CD"/>
    <w:rsid w:val="00FB0697"/>
    <w:rsid w:val="00FF0E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0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56E37"/>
    <w:pPr>
      <w:keepNext/>
      <w:tabs>
        <w:tab w:val="num" w:pos="0"/>
      </w:tabs>
      <w:ind w:left="1080" w:hanging="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200A"/>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E43366"/>
    <w:pPr>
      <w:ind w:left="720"/>
      <w:contextualSpacing/>
    </w:pPr>
  </w:style>
  <w:style w:type="character" w:customStyle="1" w:styleId="10">
    <w:name w:val="Заголовок 1 Знак"/>
    <w:basedOn w:val="a0"/>
    <w:link w:val="1"/>
    <w:rsid w:val="00556E37"/>
    <w:rPr>
      <w:rFonts w:ascii="Times New Roman" w:eastAsia="Times New Roman" w:hAnsi="Times New Roman" w:cs="Times New Roman"/>
      <w:sz w:val="28"/>
      <w:szCs w:val="28"/>
      <w:lang w:eastAsia="ar-SA"/>
    </w:rPr>
  </w:style>
  <w:style w:type="character" w:styleId="a5">
    <w:name w:val="Hyperlink"/>
    <w:unhideWhenUsed/>
    <w:rsid w:val="00556E37"/>
    <w:rPr>
      <w:color w:val="000080"/>
      <w:u w:val="single"/>
    </w:rPr>
  </w:style>
  <w:style w:type="paragraph" w:customStyle="1" w:styleId="ConsPlusCell">
    <w:name w:val="ConsPlusCell"/>
    <w:rsid w:val="00556E37"/>
    <w:pPr>
      <w:widowControl w:val="0"/>
      <w:suppressAutoHyphens/>
      <w:autoSpaceDE w:val="0"/>
      <w:spacing w:after="0" w:line="240" w:lineRule="auto"/>
    </w:pPr>
    <w:rPr>
      <w:rFonts w:ascii="Arial" w:eastAsia="Arial" w:hAnsi="Arial" w:cs="Arial"/>
      <w:sz w:val="20"/>
      <w:szCs w:val="20"/>
      <w:lang w:eastAsia="ar-SA"/>
    </w:rPr>
  </w:style>
  <w:style w:type="paragraph" w:styleId="a6">
    <w:name w:val="header"/>
    <w:basedOn w:val="a"/>
    <w:link w:val="a7"/>
    <w:rsid w:val="00556E37"/>
    <w:pPr>
      <w:tabs>
        <w:tab w:val="center" w:pos="4677"/>
        <w:tab w:val="right" w:pos="9355"/>
      </w:tabs>
    </w:pPr>
  </w:style>
  <w:style w:type="character" w:customStyle="1" w:styleId="a7">
    <w:name w:val="Верхний колонтитул Знак"/>
    <w:basedOn w:val="a0"/>
    <w:link w:val="a6"/>
    <w:rsid w:val="00556E37"/>
    <w:rPr>
      <w:rFonts w:ascii="Times New Roman" w:eastAsia="Times New Roman" w:hAnsi="Times New Roman" w:cs="Times New Roman"/>
      <w:sz w:val="24"/>
      <w:szCs w:val="24"/>
      <w:lang w:eastAsia="ar-SA"/>
    </w:rPr>
  </w:style>
  <w:style w:type="paragraph" w:styleId="a8">
    <w:name w:val="footer"/>
    <w:basedOn w:val="a"/>
    <w:link w:val="a9"/>
    <w:rsid w:val="00556E37"/>
    <w:pPr>
      <w:tabs>
        <w:tab w:val="center" w:pos="4677"/>
        <w:tab w:val="right" w:pos="9355"/>
      </w:tabs>
    </w:pPr>
  </w:style>
  <w:style w:type="character" w:customStyle="1" w:styleId="a9">
    <w:name w:val="Нижний колонтитул Знак"/>
    <w:basedOn w:val="a0"/>
    <w:link w:val="a8"/>
    <w:rsid w:val="00556E37"/>
    <w:rPr>
      <w:rFonts w:ascii="Times New Roman" w:eastAsia="Times New Roman" w:hAnsi="Times New Roman" w:cs="Times New Roman"/>
      <w:sz w:val="24"/>
      <w:szCs w:val="24"/>
      <w:lang w:eastAsia="ar-SA"/>
    </w:rPr>
  </w:style>
  <w:style w:type="paragraph" w:styleId="aa">
    <w:name w:val="Body Text"/>
    <w:basedOn w:val="a"/>
    <w:link w:val="ab"/>
    <w:rsid w:val="00556E37"/>
    <w:rPr>
      <w:sz w:val="28"/>
      <w:szCs w:val="20"/>
    </w:rPr>
  </w:style>
  <w:style w:type="character" w:customStyle="1" w:styleId="ab">
    <w:name w:val="Основной текст Знак"/>
    <w:basedOn w:val="a0"/>
    <w:link w:val="aa"/>
    <w:rsid w:val="00556E37"/>
    <w:rPr>
      <w:rFonts w:ascii="Times New Roman" w:eastAsia="Times New Roman" w:hAnsi="Times New Roman" w:cs="Times New Roman"/>
      <w:sz w:val="28"/>
      <w:szCs w:val="20"/>
      <w:lang w:eastAsia="ar-SA"/>
    </w:rPr>
  </w:style>
  <w:style w:type="paragraph" w:customStyle="1" w:styleId="ConsPlusNormal">
    <w:name w:val="ConsPlusNormal"/>
    <w:rsid w:val="00556E3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556E37"/>
    <w:pPr>
      <w:widowControl w:val="0"/>
      <w:suppressAutoHyphens/>
      <w:snapToGrid w:val="0"/>
      <w:spacing w:after="0" w:line="240" w:lineRule="auto"/>
      <w:ind w:firstLine="720"/>
    </w:pPr>
    <w:rPr>
      <w:rFonts w:ascii="Consultant" w:eastAsia="Arial" w:hAnsi="Consultant" w:cs="Times New Roman"/>
      <w:sz w:val="20"/>
      <w:szCs w:val="20"/>
      <w:lang w:eastAsia="ar-SA"/>
    </w:rPr>
  </w:style>
  <w:style w:type="character" w:customStyle="1" w:styleId="Absatz-Standardschriftart">
    <w:name w:val="Absatz-Standardschriftart"/>
    <w:rsid w:val="00556E37"/>
  </w:style>
  <w:style w:type="character" w:customStyle="1" w:styleId="WW-Absatz-Standardschriftart">
    <w:name w:val="WW-Absatz-Standardschriftart"/>
    <w:rsid w:val="00556E37"/>
  </w:style>
  <w:style w:type="character" w:customStyle="1" w:styleId="WW-Absatz-Standardschriftart1">
    <w:name w:val="WW-Absatz-Standardschriftart1"/>
    <w:rsid w:val="00556E37"/>
  </w:style>
  <w:style w:type="character" w:customStyle="1" w:styleId="WW-Absatz-Standardschriftart11">
    <w:name w:val="WW-Absatz-Standardschriftart11"/>
    <w:rsid w:val="00556E37"/>
  </w:style>
  <w:style w:type="character" w:customStyle="1" w:styleId="3">
    <w:name w:val="Основной шрифт абзаца3"/>
    <w:rsid w:val="00556E37"/>
  </w:style>
  <w:style w:type="character" w:customStyle="1" w:styleId="2">
    <w:name w:val="Основной шрифт абзаца2"/>
    <w:rsid w:val="00556E37"/>
  </w:style>
  <w:style w:type="character" w:customStyle="1" w:styleId="11">
    <w:name w:val="Основной шрифт абзаца1"/>
    <w:rsid w:val="00556E37"/>
  </w:style>
  <w:style w:type="paragraph" w:customStyle="1" w:styleId="ConsPlusTitle">
    <w:name w:val="ConsPlusTitle"/>
    <w:rsid w:val="00556E37"/>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nformat">
    <w:name w:val="ConsPlusNonformat"/>
    <w:rsid w:val="00556E3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ac">
    <w:name w:val="Текст выноски Знак"/>
    <w:basedOn w:val="a0"/>
    <w:link w:val="ad"/>
    <w:rsid w:val="00556E37"/>
    <w:rPr>
      <w:rFonts w:ascii="Tahoma" w:hAnsi="Tahoma" w:cs="Tahoma"/>
      <w:sz w:val="16"/>
      <w:szCs w:val="16"/>
      <w:lang w:eastAsia="ar-SA"/>
    </w:rPr>
  </w:style>
  <w:style w:type="paragraph" w:styleId="ad">
    <w:name w:val="Balloon Text"/>
    <w:basedOn w:val="a"/>
    <w:link w:val="ac"/>
    <w:rsid w:val="00556E37"/>
    <w:pPr>
      <w:suppressAutoHyphens w:val="0"/>
    </w:pPr>
    <w:rPr>
      <w:rFonts w:ascii="Tahoma" w:eastAsiaTheme="minorHAnsi" w:hAnsi="Tahoma" w:cs="Tahoma"/>
      <w:sz w:val="16"/>
      <w:szCs w:val="16"/>
    </w:rPr>
  </w:style>
  <w:style w:type="character" w:customStyle="1" w:styleId="12">
    <w:name w:val="Текст выноски Знак1"/>
    <w:basedOn w:val="a0"/>
    <w:uiPriority w:val="99"/>
    <w:semiHidden/>
    <w:rsid w:val="00556E37"/>
    <w:rPr>
      <w:rFonts w:ascii="Tahoma" w:eastAsia="Times New Roman" w:hAnsi="Tahoma" w:cs="Tahoma"/>
      <w:sz w:val="16"/>
      <w:szCs w:val="16"/>
      <w:lang w:eastAsia="ar-SA"/>
    </w:rPr>
  </w:style>
  <w:style w:type="character" w:customStyle="1" w:styleId="style41">
    <w:name w:val="style41"/>
    <w:rsid w:val="00556E37"/>
    <w:rPr>
      <w:rFonts w:cs="Times New Roman"/>
      <w:b/>
      <w:bCs/>
      <w:sz w:val="24"/>
      <w:szCs w:val="24"/>
    </w:rPr>
  </w:style>
  <w:style w:type="paragraph" w:styleId="ae">
    <w:name w:val="Normal (Web)"/>
    <w:basedOn w:val="a"/>
    <w:rsid w:val="00556E37"/>
    <w:pPr>
      <w:spacing w:before="60" w:after="60"/>
    </w:pPr>
    <w:rPr>
      <w:rFonts w:eastAsia="Calibri"/>
      <w:szCs w:val="20"/>
    </w:rPr>
  </w:style>
  <w:style w:type="paragraph" w:customStyle="1" w:styleId="BodyText21">
    <w:name w:val="Body Text 21"/>
    <w:basedOn w:val="a"/>
    <w:rsid w:val="00556E37"/>
    <w:pPr>
      <w:ind w:firstLine="567"/>
      <w:jc w:val="both"/>
    </w:pPr>
  </w:style>
</w:styles>
</file>

<file path=word/webSettings.xml><?xml version="1.0" encoding="utf-8"?>
<w:webSettings xmlns:r="http://schemas.openxmlformats.org/officeDocument/2006/relationships" xmlns:w="http://schemas.openxmlformats.org/wordprocessingml/2006/main">
  <w:divs>
    <w:div w:id="92839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3704D-6BF0-4F00-AC6A-755A4D17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15840</Words>
  <Characters>90290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DTO</cp:lastModifiedBy>
  <cp:revision>2</cp:revision>
  <cp:lastPrinted>2024-09-10T06:20:00Z</cp:lastPrinted>
  <dcterms:created xsi:type="dcterms:W3CDTF">2024-10-16T08:16:00Z</dcterms:created>
  <dcterms:modified xsi:type="dcterms:W3CDTF">2024-10-16T08:16:00Z</dcterms:modified>
</cp:coreProperties>
</file>