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4" w:rsidRPr="003E0DA9" w:rsidRDefault="001573D7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DA9">
        <w:rPr>
          <w:rFonts w:ascii="Times New Roman" w:hAnsi="Times New Roman"/>
          <w:b/>
          <w:sz w:val="28"/>
          <w:szCs w:val="28"/>
          <w:lang w:eastAsia="ru-RU"/>
        </w:rPr>
        <w:t>Информация о развитии малого и среднего предпринимательства в Знаменском районе Орловской области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AB2928">
        <w:rPr>
          <w:rFonts w:ascii="Times New Roman" w:hAnsi="Times New Roman"/>
          <w:b/>
          <w:sz w:val="28"/>
          <w:szCs w:val="28"/>
          <w:lang w:eastAsia="ru-RU"/>
        </w:rPr>
        <w:t xml:space="preserve">ходе </w:t>
      </w:r>
      <w:r w:rsidR="003E0DA9"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муниципальной программы </w:t>
      </w:r>
      <w:r w:rsidR="003E0DA9" w:rsidRPr="003E0DA9">
        <w:rPr>
          <w:rFonts w:ascii="Times New Roman" w:hAnsi="Times New Roman"/>
          <w:b/>
          <w:sz w:val="28"/>
          <w:szCs w:val="28"/>
        </w:rPr>
        <w:t>«Развитие предпринимательства и деловой активности в Знаменском районе Орловской области»</w:t>
      </w:r>
      <w:r w:rsidRPr="003E0DA9">
        <w:rPr>
          <w:rFonts w:ascii="Times New Roman" w:hAnsi="Times New Roman"/>
          <w:b/>
          <w:sz w:val="28"/>
          <w:szCs w:val="28"/>
          <w:lang w:eastAsia="ru-RU"/>
        </w:rPr>
        <w:t xml:space="preserve"> в 2020 году</w:t>
      </w:r>
    </w:p>
    <w:p w:rsidR="00B07885" w:rsidRPr="001573D7" w:rsidRDefault="00D85E14" w:rsidP="008E12FB">
      <w:pPr>
        <w:tabs>
          <w:tab w:val="left" w:pos="0"/>
          <w:tab w:val="left" w:pos="142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573D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402AE" w:rsidRPr="001573D7" w:rsidRDefault="00265D14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703C" w:rsidRPr="001573D7">
        <w:rPr>
          <w:rFonts w:ascii="Times New Roman" w:hAnsi="Times New Roman"/>
          <w:sz w:val="28"/>
          <w:szCs w:val="28"/>
        </w:rPr>
        <w:t>В районе утверждена  и реализуется муниципальная программа «Развитие предпринимательства и деловой активности в Знаменском районе Орловской области», в рамках которой проводится информационное сопровождение страницы «Малое и среднее предпринимательство» на официальном сайте Администрации Знаменского района в сети Интернет, р</w:t>
      </w:r>
      <w:r w:rsidR="009C14D2">
        <w:rPr>
          <w:rFonts w:ascii="Times New Roman" w:hAnsi="Times New Roman"/>
          <w:sz w:val="28"/>
          <w:szCs w:val="28"/>
        </w:rPr>
        <w:t xml:space="preserve">азмещены баннеры «Про100бизнес», </w:t>
      </w:r>
      <w:r w:rsidR="0029703C" w:rsidRPr="001573D7">
        <w:rPr>
          <w:rFonts w:ascii="Times New Roman" w:hAnsi="Times New Roman"/>
          <w:sz w:val="28"/>
          <w:szCs w:val="28"/>
        </w:rPr>
        <w:t>«</w:t>
      </w:r>
      <w:r w:rsidR="003059DA" w:rsidRPr="001573D7">
        <w:rPr>
          <w:rFonts w:ascii="Times New Roman" w:hAnsi="Times New Roman"/>
          <w:sz w:val="28"/>
          <w:szCs w:val="28"/>
        </w:rPr>
        <w:t>Мой бизнес в Орловской области»</w:t>
      </w:r>
      <w:r w:rsidR="009C14D2">
        <w:rPr>
          <w:rFonts w:ascii="Times New Roman" w:hAnsi="Times New Roman"/>
          <w:sz w:val="28"/>
          <w:szCs w:val="28"/>
        </w:rPr>
        <w:t xml:space="preserve">, </w:t>
      </w:r>
      <w:r w:rsidR="00AB2928">
        <w:rPr>
          <w:rFonts w:ascii="Times New Roman" w:hAnsi="Times New Roman"/>
          <w:sz w:val="28"/>
          <w:szCs w:val="28"/>
        </w:rPr>
        <w:t>«</w:t>
      </w:r>
      <w:r w:rsidR="009C14D2">
        <w:rPr>
          <w:rFonts w:ascii="Times New Roman" w:hAnsi="Times New Roman"/>
          <w:sz w:val="28"/>
          <w:szCs w:val="28"/>
        </w:rPr>
        <w:t>Господдержка в Орловской области»</w:t>
      </w:r>
      <w:r w:rsidR="003059DA" w:rsidRPr="001573D7">
        <w:rPr>
          <w:rFonts w:ascii="Times New Roman" w:hAnsi="Times New Roman"/>
          <w:sz w:val="28"/>
          <w:szCs w:val="28"/>
        </w:rPr>
        <w:t>, оказывается консультативная помощь субъектам малого и среднего предпринимательства и начинающим предпринимателям.</w:t>
      </w:r>
      <w:proofErr w:type="gramEnd"/>
    </w:p>
    <w:p w:rsidR="001573D7" w:rsidRPr="001573D7" w:rsidRDefault="001573D7" w:rsidP="008E12FB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 w:rsidR="006806F5">
        <w:rPr>
          <w:sz w:val="28"/>
          <w:szCs w:val="28"/>
        </w:rPr>
        <w:t>янию на 1января  2021 года количество</w:t>
      </w:r>
      <w:r w:rsidRPr="001573D7">
        <w:rPr>
          <w:sz w:val="28"/>
          <w:szCs w:val="28"/>
        </w:rPr>
        <w:t xml:space="preserve"> субъектов малого и среднего предпринимательства  составило 84 единицы, в сравнении с началом 2020 года их количество увеличилось на 14,1 процента.  В  истекшем году зарегистрировали свою деятельность 15 индивидуальных предпринимателей по различным видам экономической деятельности, в том числе по проекту «Про100бизнес» 10 субъектов малого и среднего предпринимательства. Плановый показатель по реализации регионального проекта «Про100бизнес» в районе выполнен на 100 процентов.</w:t>
      </w:r>
    </w:p>
    <w:p w:rsidR="009C14D2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С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фера малого и среднего бизнеса</w:t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29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 w:rsid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72597" w:rsidRPr="00171D84" w:rsidRDefault="009C14D2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72597" w:rsidRPr="009C14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/>
      </w:tblPr>
      <w:tblGrid>
        <w:gridCol w:w="6180"/>
        <w:gridCol w:w="3191"/>
      </w:tblGrid>
      <w:tr w:rsidR="00171D84" w:rsidRPr="00171D84" w:rsidTr="006806F5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="00171D84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6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1D84" w:rsidRPr="00171D84" w:rsidTr="00171D84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84" w:rsidRPr="00171D84" w:rsidRDefault="00171D84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84" w:rsidRPr="00171D84" w:rsidRDefault="00171D84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71D84" w:rsidRPr="00171D84" w:rsidRDefault="00171D84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97" w:rsidRPr="008E12FB" w:rsidRDefault="00AB2928" w:rsidP="008E12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2FB">
        <w:rPr>
          <w:rFonts w:ascii="Segoe UI" w:eastAsia="Times New Roman" w:hAnsi="Segoe UI" w:cs="Segoe UI"/>
          <w:b/>
          <w:bCs/>
          <w:sz w:val="24"/>
          <w:lang w:eastAsia="ru-RU"/>
        </w:rPr>
        <w:t xml:space="preserve">        </w:t>
      </w:r>
      <w:r w:rsidR="00A72597" w:rsidRPr="008E12FB">
        <w:rPr>
          <w:rFonts w:ascii="Times New Roman" w:eastAsia="Times New Roman" w:hAnsi="Times New Roman"/>
          <w:bCs/>
          <w:sz w:val="28"/>
          <w:szCs w:val="28"/>
          <w:lang w:eastAsia="ru-RU"/>
        </w:rPr>
        <w:t>Малый бизнес</w:t>
      </w: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72597"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сектор, во многом определяющий жизнеспособность экономики: состояние занятости населения, структуру и качество выпускаемой продукции, расширение спектра предоставляемых услуг.</w:t>
      </w:r>
    </w:p>
    <w:p w:rsidR="008E12FB" w:rsidRPr="009102E7" w:rsidRDefault="00A72597" w:rsidP="008E12FB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r w:rsidRPr="008E1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 xml:space="preserve">Оборот товаров (работ и услуг), произведённых  субъектами малого и 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среднего предпринимательства в районе за 2020 год составил 6</w:t>
      </w:r>
      <w:r w:rsidR="008E12FB" w:rsidRPr="00AB2928">
        <w:rPr>
          <w:rFonts w:ascii="Times New Roman" w:eastAsia="Times New Roman" w:hAnsi="Times New Roman"/>
          <w:color w:val="212529"/>
          <w:sz w:val="28"/>
          <w:szCs w:val="28"/>
        </w:rPr>
        <w:t>31,0 млн. рублей.  Самый большой удельный вес в общем объёме произведённой продукции об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еспечен в отраслях: торговли — 50,9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процентов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, сельском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 xml:space="preserve"> хозяйстве—38,5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строительстве — 7,6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="008E12FB" w:rsidRPr="009102E7">
        <w:rPr>
          <w:rFonts w:ascii="Times New Roman" w:hAnsi="Times New Roman"/>
          <w:sz w:val="28"/>
          <w:szCs w:val="28"/>
        </w:rPr>
        <w:t>процента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, других отраслях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 xml:space="preserve"> -</w:t>
      </w:r>
      <w:r w:rsidR="008E12FB">
        <w:rPr>
          <w:rFonts w:ascii="Times New Roman" w:eastAsia="Times New Roman" w:hAnsi="Times New Roman"/>
          <w:color w:val="212529"/>
          <w:sz w:val="28"/>
          <w:szCs w:val="28"/>
        </w:rPr>
        <w:t>3,0</w:t>
      </w:r>
      <w:r w:rsidR="008E12FB" w:rsidRPr="009102E7">
        <w:rPr>
          <w:rFonts w:ascii="Times New Roman" w:hAnsi="Times New Roman"/>
          <w:sz w:val="28"/>
          <w:szCs w:val="28"/>
        </w:rPr>
        <w:t xml:space="preserve"> процента</w:t>
      </w:r>
      <w:r w:rsidR="008E12FB" w:rsidRPr="009102E7">
        <w:rPr>
          <w:rFonts w:ascii="Times New Roman" w:eastAsia="Times New Roman" w:hAnsi="Times New Roman"/>
          <w:color w:val="212529"/>
          <w:sz w:val="28"/>
          <w:szCs w:val="28"/>
        </w:rPr>
        <w:t>.</w:t>
      </w:r>
    </w:p>
    <w:p w:rsidR="00C923DB" w:rsidRPr="008E12FB" w:rsidRDefault="0029703C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12FB">
        <w:rPr>
          <w:rFonts w:ascii="Times New Roman" w:hAnsi="Times New Roman"/>
          <w:sz w:val="28"/>
          <w:szCs w:val="28"/>
        </w:rPr>
        <w:t>В то</w:t>
      </w:r>
      <w:r w:rsidR="00171D84" w:rsidRPr="008E12FB">
        <w:rPr>
          <w:rFonts w:ascii="Times New Roman" w:hAnsi="Times New Roman"/>
          <w:sz w:val="28"/>
          <w:szCs w:val="28"/>
        </w:rPr>
        <w:t>рговом секторе сосредоточенно 22,6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процентов от общего числа субъе</w:t>
      </w:r>
      <w:r w:rsidR="00E752FC" w:rsidRPr="008E12FB">
        <w:rPr>
          <w:rFonts w:ascii="Times New Roman" w:hAnsi="Times New Roman"/>
          <w:sz w:val="28"/>
          <w:szCs w:val="28"/>
        </w:rPr>
        <w:t>ктов малого и среднего бизнеса,</w:t>
      </w:r>
      <w:r w:rsidR="00171D84" w:rsidRPr="008E12FB">
        <w:rPr>
          <w:rFonts w:ascii="Times New Roman" w:hAnsi="Times New Roman"/>
          <w:sz w:val="28"/>
          <w:szCs w:val="28"/>
        </w:rPr>
        <w:t xml:space="preserve"> 28,7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 малых и средних хозяйствующих субъектов  района занято в сфере сельского хозяйства, в сфере </w:t>
      </w:r>
      <w:proofErr w:type="spellStart"/>
      <w:proofErr w:type="gramStart"/>
      <w:r w:rsidR="00C923DB" w:rsidRPr="008E12FB">
        <w:rPr>
          <w:rFonts w:ascii="Times New Roman" w:hAnsi="Times New Roman"/>
          <w:sz w:val="28"/>
          <w:szCs w:val="28"/>
        </w:rPr>
        <w:t>жилищно</w:t>
      </w:r>
      <w:proofErr w:type="spellEnd"/>
      <w:r w:rsidR="00C923DB" w:rsidRPr="008E12FB">
        <w:rPr>
          <w:rFonts w:ascii="Times New Roman" w:hAnsi="Times New Roman"/>
          <w:sz w:val="28"/>
          <w:szCs w:val="28"/>
        </w:rPr>
        <w:t>- коммунального</w:t>
      </w:r>
      <w:proofErr w:type="gramEnd"/>
      <w:r w:rsidR="00C923DB" w:rsidRPr="008E12FB">
        <w:rPr>
          <w:rFonts w:ascii="Times New Roman" w:hAnsi="Times New Roman"/>
          <w:sz w:val="28"/>
          <w:szCs w:val="28"/>
        </w:rPr>
        <w:t xml:space="preserve"> хозяй</w:t>
      </w:r>
      <w:r w:rsidR="00171D84" w:rsidRPr="008E12FB">
        <w:rPr>
          <w:rFonts w:ascii="Times New Roman" w:hAnsi="Times New Roman"/>
          <w:sz w:val="28"/>
          <w:szCs w:val="28"/>
        </w:rPr>
        <w:t xml:space="preserve">ства – 4,8 </w:t>
      </w:r>
      <w:r w:rsidR="00C923DB" w:rsidRPr="008E12FB">
        <w:rPr>
          <w:rFonts w:ascii="Times New Roman" w:hAnsi="Times New Roman"/>
          <w:sz w:val="28"/>
          <w:szCs w:val="28"/>
        </w:rPr>
        <w:t xml:space="preserve"> процента, строитель</w:t>
      </w:r>
      <w:r w:rsidRPr="008E12FB">
        <w:rPr>
          <w:rFonts w:ascii="Times New Roman" w:hAnsi="Times New Roman"/>
          <w:sz w:val="28"/>
          <w:szCs w:val="28"/>
        </w:rPr>
        <w:t>ства -</w:t>
      </w:r>
      <w:r w:rsidRPr="008E12FB">
        <w:rPr>
          <w:rFonts w:ascii="Times New Roman" w:hAnsi="Times New Roman"/>
          <w:sz w:val="28"/>
          <w:szCs w:val="28"/>
        </w:rPr>
        <w:lastRenderedPageBreak/>
        <w:t xml:space="preserve">2,3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автомобильного грузового транспорта и услуги по перевозкам-7,1</w:t>
      </w:r>
      <w:r w:rsidR="00171D84" w:rsidRPr="008E12FB">
        <w:rPr>
          <w:rFonts w:ascii="Times New Roman" w:hAnsi="Times New Roman"/>
          <w:sz w:val="28"/>
          <w:szCs w:val="28"/>
        </w:rPr>
        <w:t xml:space="preserve">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деятельность легкового такси и арендованных легковых автомобилей с водителем</w:t>
      </w:r>
      <w:r w:rsidR="00171D84" w:rsidRPr="008E12FB">
        <w:rPr>
          <w:rFonts w:ascii="Times New Roman" w:hAnsi="Times New Roman"/>
          <w:sz w:val="28"/>
          <w:szCs w:val="28"/>
        </w:rPr>
        <w:t xml:space="preserve"> -3,6 процента,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предоставление услуг парикмахерскими и салонами красоты-2,4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распиловка и строгание древесины-3,6 процента,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171D84" w:rsidRPr="008E12FB">
        <w:rPr>
          <w:rFonts w:ascii="Times New Roman" w:hAnsi="Times New Roman"/>
          <w:color w:val="000000"/>
          <w:sz w:val="28"/>
          <w:szCs w:val="28"/>
        </w:rPr>
        <w:t>производство и распределение газообразного топлива- 2,4 процента</w:t>
      </w:r>
      <w:r w:rsidR="00171D84" w:rsidRPr="008E12FB">
        <w:rPr>
          <w:rFonts w:ascii="Times New Roman" w:hAnsi="Times New Roman"/>
          <w:color w:val="000000"/>
          <w:szCs w:val="22"/>
        </w:rPr>
        <w:t>,</w:t>
      </w:r>
      <w:r w:rsidR="00171D84" w:rsidRPr="008E12FB">
        <w:rPr>
          <w:rFonts w:ascii="Times New Roman" w:hAnsi="Times New Roman"/>
          <w:sz w:val="28"/>
          <w:szCs w:val="28"/>
        </w:rPr>
        <w:t xml:space="preserve"> </w:t>
      </w:r>
      <w:r w:rsidR="006806F5" w:rsidRPr="008E12FB">
        <w:rPr>
          <w:rFonts w:ascii="Times New Roman" w:hAnsi="Times New Roman"/>
          <w:sz w:val="28"/>
          <w:szCs w:val="28"/>
        </w:rPr>
        <w:t>другие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AB2928" w:rsidRPr="008E12FB">
        <w:rPr>
          <w:rFonts w:ascii="Times New Roman" w:hAnsi="Times New Roman"/>
          <w:sz w:val="28"/>
          <w:szCs w:val="28"/>
        </w:rPr>
        <w:t xml:space="preserve">виды деятельности </w:t>
      </w:r>
      <w:r w:rsidRPr="008E12FB">
        <w:rPr>
          <w:rFonts w:ascii="Times New Roman" w:hAnsi="Times New Roman"/>
          <w:sz w:val="28"/>
          <w:szCs w:val="28"/>
        </w:rPr>
        <w:t>-2</w:t>
      </w:r>
      <w:r w:rsidR="00AB2928" w:rsidRPr="008E12FB">
        <w:rPr>
          <w:rFonts w:ascii="Times New Roman" w:hAnsi="Times New Roman"/>
          <w:sz w:val="28"/>
          <w:szCs w:val="28"/>
        </w:rPr>
        <w:t>2,5</w:t>
      </w:r>
      <w:r w:rsidRPr="008E12FB">
        <w:rPr>
          <w:rFonts w:ascii="Times New Roman" w:hAnsi="Times New Roman"/>
          <w:sz w:val="28"/>
          <w:szCs w:val="28"/>
        </w:rPr>
        <w:t xml:space="preserve"> </w:t>
      </w:r>
      <w:r w:rsidR="00C923DB" w:rsidRPr="008E12FB">
        <w:rPr>
          <w:rFonts w:ascii="Times New Roman" w:hAnsi="Times New Roman"/>
          <w:sz w:val="28"/>
          <w:szCs w:val="28"/>
        </w:rPr>
        <w:t>процента.</w:t>
      </w:r>
    </w:p>
    <w:p w:rsidR="006806F5" w:rsidRPr="009C14D2" w:rsidRDefault="006806F5" w:rsidP="008E12FB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свыше </w:t>
      </w:r>
      <w:r w:rsidRPr="009C14D2">
        <w:rPr>
          <w:color w:val="000000" w:themeColor="text1"/>
          <w:sz w:val="28"/>
          <w:szCs w:val="28"/>
        </w:rPr>
        <w:t>300 человек, или около 42 процента</w:t>
      </w:r>
      <w:r>
        <w:rPr>
          <w:color w:val="000000" w:themeColor="text1"/>
          <w:sz w:val="28"/>
          <w:szCs w:val="28"/>
        </w:rPr>
        <w:t xml:space="preserve"> от общей </w:t>
      </w:r>
      <w:r w:rsidRPr="009C14D2">
        <w:rPr>
          <w:color w:val="000000" w:themeColor="text1"/>
          <w:sz w:val="28"/>
          <w:szCs w:val="28"/>
        </w:rPr>
        <w:t>численности, работаю</w:t>
      </w:r>
      <w:r>
        <w:rPr>
          <w:color w:val="000000" w:themeColor="text1"/>
          <w:sz w:val="28"/>
          <w:szCs w:val="28"/>
        </w:rPr>
        <w:t>щих в муниципальном образовании, в том числе:</w:t>
      </w:r>
    </w:p>
    <w:p w:rsidR="00AB2928" w:rsidRPr="00AB2928" w:rsidRDefault="00AB2928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/>
      </w:tblPr>
      <w:tblGrid>
        <w:gridCol w:w="6961"/>
        <w:gridCol w:w="2410"/>
      </w:tblGrid>
      <w:tr w:rsidR="00AB2928" w:rsidRPr="00171D84" w:rsidTr="006806F5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6806F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экономической </w:t>
            </w:r>
            <w:r w:rsidR="00AB2928"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работников, чел.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29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577D75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B2928" w:rsidRPr="00171D84" w:rsidTr="00577D75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B2928" w:rsidRPr="00171D84" w:rsidTr="00577D75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28" w:rsidRPr="00171D84" w:rsidRDefault="00AB2928" w:rsidP="008E12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28" w:rsidRPr="00171D84" w:rsidRDefault="00AB2928" w:rsidP="008E1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806F5" w:rsidRDefault="00453E27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806F5"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валовой продукции сельского хозяйства, произведенный крестьянскими (фермерскими) хозяйствами составил в 2020 году 223,7 млн. рублей и увеличился в сравнении с 2019 годом на 13,5 процента.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в целом по району составил 296,0 млн. рублей, что в сопоставимых ценах составляет 103,9 процента к соответствующему периоду 2019 года.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Оборот розничной торговли формировался торгующими организациями и индивидуальными предпринимателями, осуществляющими  деятельность в стационарной торговой сети (вне рынка), на 95,8 %, доля ярмарки-4,2 %.</w:t>
      </w:r>
    </w:p>
    <w:p w:rsidR="006806F5" w:rsidRDefault="006806F5" w:rsidP="008E12F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 2020 году оказано платных услуг на сумму 18,8 млн. рублей, что составило 97,8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Объем подрядных работ в строительстве составил по оценке 44,0 млн. рублей и  увеличился на 3,9 процента к уровню  2019 года.</w:t>
      </w:r>
    </w:p>
    <w:p w:rsidR="006806F5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Объем инвестиций в основной капитал составил в 2020 году по оценке 240,8 млн. рублей, что выше показателя 2019 года в 6,3 раза  в связи с началом реализации инвестиционного проект</w:t>
      </w:r>
      <w:proofErr w:type="gramStart"/>
      <w:r w:rsidRPr="000015DF">
        <w:rPr>
          <w:sz w:val="28"/>
          <w:szCs w:val="28"/>
        </w:rPr>
        <w:t>а ООО</w:t>
      </w:r>
      <w:proofErr w:type="gramEnd"/>
      <w:r w:rsidRPr="000015DF">
        <w:rPr>
          <w:sz w:val="28"/>
          <w:szCs w:val="28"/>
        </w:rPr>
        <w:t xml:space="preserve"> предприятия АПК «Русь» по строительству молочно-товарной фермы на 1199 голов КРС в районе.</w:t>
      </w:r>
    </w:p>
    <w:p w:rsidR="006806F5" w:rsidRPr="00CE528F" w:rsidRDefault="006806F5" w:rsidP="008E12FB">
      <w:pPr>
        <w:pStyle w:val="Standard"/>
        <w:ind w:firstLine="567"/>
        <w:jc w:val="both"/>
        <w:rPr>
          <w:sz w:val="28"/>
          <w:szCs w:val="28"/>
        </w:rPr>
      </w:pPr>
      <w:r w:rsidRPr="000015DF">
        <w:rPr>
          <w:sz w:val="28"/>
          <w:szCs w:val="28"/>
        </w:rPr>
        <w:t>В 2020 году номинальная среднемесячная заработная плата работников составила 23238 рублей и увеличилась на 4,1 процента  к показателю 2019 года. Реальная заработная палата относительно 201</w:t>
      </w:r>
      <w:r>
        <w:rPr>
          <w:sz w:val="28"/>
          <w:szCs w:val="28"/>
        </w:rPr>
        <w:t>9 года составила 100,5 процента.</w:t>
      </w:r>
    </w:p>
    <w:p w:rsidR="006806F5" w:rsidRDefault="006806F5" w:rsidP="008E1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целом финансово-экономическое состояние субъектов малого и среднего предпринимательства характеризуется как стабильное. Прибыль предприятий и организаций сферы  малого и среднего предпринимательства  по оценке в 2020 году составила 2527,0 тыс. рублей и увеличилась в сравнении с 2019 годом на 7,1 процента.</w:t>
      </w:r>
    </w:p>
    <w:p w:rsidR="00BB5FD4" w:rsidRPr="001573D7" w:rsidRDefault="006E544A" w:rsidP="008E12FB">
      <w:pPr>
        <w:pStyle w:val="a3"/>
        <w:shd w:val="clear" w:color="auto" w:fill="FCFDFD"/>
        <w:spacing w:before="0" w:beforeAutospacing="0" w:after="0" w:afterAutospacing="0"/>
        <w:jc w:val="both"/>
        <w:rPr>
          <w:sz w:val="28"/>
          <w:szCs w:val="28"/>
        </w:rPr>
      </w:pPr>
      <w:r w:rsidRPr="001573D7">
        <w:rPr>
          <w:sz w:val="28"/>
          <w:szCs w:val="28"/>
        </w:rPr>
        <w:t xml:space="preserve">     </w:t>
      </w:r>
      <w:r w:rsidRPr="001573D7">
        <w:rPr>
          <w:sz w:val="28"/>
          <w:szCs w:val="28"/>
        </w:rPr>
        <w:tab/>
      </w:r>
      <w:r w:rsidR="004D4372" w:rsidRPr="001573D7">
        <w:rPr>
          <w:sz w:val="28"/>
          <w:szCs w:val="28"/>
        </w:rPr>
        <w:t>С 2019</w:t>
      </w:r>
      <w:r w:rsidR="00D85E14" w:rsidRPr="001573D7">
        <w:rPr>
          <w:sz w:val="28"/>
          <w:szCs w:val="28"/>
        </w:rPr>
        <w:t xml:space="preserve"> года</w:t>
      </w:r>
      <w:r w:rsidR="006402AE" w:rsidRPr="001573D7">
        <w:rPr>
          <w:sz w:val="28"/>
          <w:szCs w:val="28"/>
        </w:rPr>
        <w:t xml:space="preserve"> </w:t>
      </w:r>
      <w:r w:rsidR="00D85E14" w:rsidRPr="001573D7">
        <w:rPr>
          <w:sz w:val="28"/>
          <w:szCs w:val="28"/>
        </w:rPr>
        <w:t xml:space="preserve">в </w:t>
      </w:r>
      <w:r w:rsidR="006402AE" w:rsidRPr="001573D7">
        <w:rPr>
          <w:sz w:val="28"/>
          <w:szCs w:val="28"/>
        </w:rPr>
        <w:t xml:space="preserve">регионе реализуется проект </w:t>
      </w:r>
      <w:r w:rsidR="00BB5FD4" w:rsidRPr="001573D7">
        <w:rPr>
          <w:sz w:val="28"/>
          <w:szCs w:val="28"/>
        </w:rPr>
        <w:t xml:space="preserve">Про100бизнес, инициированный Губернатором Орловской области А.Е. </w:t>
      </w:r>
      <w:proofErr w:type="spellStart"/>
      <w:r w:rsidR="00BB5FD4" w:rsidRPr="001573D7">
        <w:rPr>
          <w:sz w:val="28"/>
          <w:szCs w:val="28"/>
        </w:rPr>
        <w:t>Клычковым</w:t>
      </w:r>
      <w:proofErr w:type="spellEnd"/>
      <w:r w:rsidR="00BB5FD4" w:rsidRPr="001573D7">
        <w:rPr>
          <w:sz w:val="28"/>
          <w:szCs w:val="28"/>
        </w:rPr>
        <w:t xml:space="preserve"> с целью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8E190A" w:rsidRPr="001573D7" w:rsidRDefault="00265D14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ab/>
        <w:t>В рамках регионального проекта поддержки бизне</w:t>
      </w:r>
      <w:proofErr w:type="gramStart"/>
      <w:r w:rsidRPr="001573D7">
        <w:rPr>
          <w:rFonts w:ascii="Times New Roman" w:hAnsi="Times New Roman"/>
          <w:sz w:val="28"/>
          <w:szCs w:val="28"/>
        </w:rPr>
        <w:t>с-</w:t>
      </w:r>
      <w:proofErr w:type="gramEnd"/>
      <w:r w:rsidRPr="001573D7">
        <w:rPr>
          <w:rFonts w:ascii="Times New Roman" w:hAnsi="Times New Roman"/>
          <w:sz w:val="28"/>
          <w:szCs w:val="28"/>
        </w:rPr>
        <w:t xml:space="preserve"> стартов </w:t>
      </w:r>
      <w:r w:rsidR="000B41CA" w:rsidRPr="001573D7">
        <w:rPr>
          <w:rFonts w:ascii="Times New Roman" w:hAnsi="Times New Roman"/>
          <w:sz w:val="28"/>
          <w:szCs w:val="28"/>
        </w:rPr>
        <w:t>«ПРО100БИЗНЕС</w:t>
      </w:r>
      <w:r w:rsidR="00D85E14" w:rsidRPr="001573D7">
        <w:rPr>
          <w:rFonts w:ascii="Times New Roman" w:hAnsi="Times New Roman"/>
          <w:sz w:val="28"/>
          <w:szCs w:val="28"/>
        </w:rPr>
        <w:t xml:space="preserve"> в 2019 году</w:t>
      </w:r>
      <w:r w:rsidR="00EA4E5B" w:rsidRPr="001573D7">
        <w:rPr>
          <w:rFonts w:ascii="Times New Roman" w:hAnsi="Times New Roman"/>
          <w:sz w:val="28"/>
          <w:szCs w:val="28"/>
        </w:rPr>
        <w:t xml:space="preserve">  </w:t>
      </w:r>
      <w:r w:rsidR="003059DA" w:rsidRPr="001573D7">
        <w:rPr>
          <w:rFonts w:ascii="Times New Roman" w:hAnsi="Times New Roman"/>
          <w:sz w:val="28"/>
          <w:szCs w:val="28"/>
        </w:rPr>
        <w:t xml:space="preserve">в районе </w:t>
      </w:r>
      <w:r w:rsidR="00EA4E5B" w:rsidRPr="001573D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EA4E5B" w:rsidRPr="001573D7">
        <w:rPr>
          <w:rFonts w:ascii="Times New Roman" w:hAnsi="Times New Roman"/>
          <w:b/>
          <w:sz w:val="28"/>
          <w:szCs w:val="28"/>
        </w:rPr>
        <w:t>пять</w:t>
      </w:r>
      <w:r w:rsidR="000B41CA" w:rsidRPr="001573D7">
        <w:rPr>
          <w:rFonts w:ascii="Times New Roman" w:hAnsi="Times New Roman"/>
          <w:sz w:val="28"/>
          <w:szCs w:val="28"/>
        </w:rPr>
        <w:t xml:space="preserve"> субъектов малого предпринимательст</w:t>
      </w:r>
      <w:r w:rsidR="00EA4E5B" w:rsidRPr="001573D7">
        <w:rPr>
          <w:rFonts w:ascii="Times New Roman" w:hAnsi="Times New Roman"/>
          <w:sz w:val="28"/>
          <w:szCs w:val="28"/>
        </w:rPr>
        <w:t>ва в сельском хозяйстве</w:t>
      </w:r>
      <w:r w:rsidR="00164F72" w:rsidRPr="001573D7">
        <w:rPr>
          <w:rFonts w:ascii="Times New Roman" w:hAnsi="Times New Roman"/>
          <w:sz w:val="28"/>
          <w:szCs w:val="28"/>
        </w:rPr>
        <w:t>, розничной торговле</w:t>
      </w:r>
      <w:r w:rsidR="00D85E14" w:rsidRPr="001573D7">
        <w:rPr>
          <w:rFonts w:ascii="Times New Roman" w:hAnsi="Times New Roman"/>
          <w:sz w:val="28"/>
          <w:szCs w:val="28"/>
        </w:rPr>
        <w:t>, деятельности</w:t>
      </w:r>
      <w:r w:rsidR="00164F72" w:rsidRPr="001573D7">
        <w:rPr>
          <w:rFonts w:ascii="Times New Roman" w:hAnsi="Times New Roman"/>
          <w:sz w:val="28"/>
          <w:szCs w:val="28"/>
        </w:rPr>
        <w:t xml:space="preserve"> такси, </w:t>
      </w:r>
      <w:r w:rsidR="006402AE" w:rsidRPr="001573D7">
        <w:rPr>
          <w:rFonts w:ascii="Times New Roman" w:hAnsi="Times New Roman"/>
          <w:sz w:val="28"/>
          <w:szCs w:val="28"/>
        </w:rPr>
        <w:t>строительстве</w:t>
      </w:r>
      <w:r w:rsidR="00164F72" w:rsidRPr="001573D7">
        <w:rPr>
          <w:rFonts w:ascii="Times New Roman" w:hAnsi="Times New Roman"/>
          <w:sz w:val="28"/>
          <w:szCs w:val="28"/>
        </w:rPr>
        <w:t>.</w:t>
      </w:r>
      <w:r w:rsidR="00D85E14" w:rsidRPr="001573D7">
        <w:rPr>
          <w:rFonts w:ascii="Times New Roman" w:hAnsi="Times New Roman"/>
          <w:sz w:val="28"/>
          <w:szCs w:val="28"/>
        </w:rPr>
        <w:t xml:space="preserve"> В </w:t>
      </w:r>
      <w:r w:rsidR="001573D7" w:rsidRPr="001573D7">
        <w:rPr>
          <w:rFonts w:ascii="Times New Roman" w:hAnsi="Times New Roman"/>
          <w:sz w:val="28"/>
          <w:szCs w:val="28"/>
        </w:rPr>
        <w:t xml:space="preserve">2020 </w:t>
      </w:r>
      <w:r w:rsidR="00D85E14" w:rsidRPr="001573D7">
        <w:rPr>
          <w:rFonts w:ascii="Times New Roman" w:hAnsi="Times New Roman"/>
          <w:sz w:val="28"/>
          <w:szCs w:val="28"/>
        </w:rPr>
        <w:t xml:space="preserve">году </w:t>
      </w:r>
      <w:r w:rsidR="003059DA" w:rsidRPr="001573D7">
        <w:rPr>
          <w:rFonts w:ascii="Times New Roman" w:hAnsi="Times New Roman"/>
          <w:sz w:val="28"/>
          <w:szCs w:val="28"/>
        </w:rPr>
        <w:t xml:space="preserve">начали свою деятельность по этому проекту </w:t>
      </w:r>
      <w:r w:rsidR="001573D7" w:rsidRPr="001573D7">
        <w:rPr>
          <w:rFonts w:ascii="Times New Roman" w:hAnsi="Times New Roman"/>
          <w:b/>
          <w:sz w:val="28"/>
          <w:szCs w:val="28"/>
        </w:rPr>
        <w:t xml:space="preserve">десять </w:t>
      </w:r>
      <w:r w:rsidR="00D85E14" w:rsidRPr="001573D7">
        <w:rPr>
          <w:rFonts w:ascii="Times New Roman" w:hAnsi="Times New Roman"/>
          <w:sz w:val="28"/>
          <w:szCs w:val="28"/>
        </w:rPr>
        <w:t>субъектов малого предпринимательства</w:t>
      </w:r>
      <w:r w:rsidR="003059DA" w:rsidRPr="001573D7">
        <w:rPr>
          <w:rFonts w:ascii="Times New Roman" w:hAnsi="Times New Roman"/>
          <w:sz w:val="28"/>
          <w:szCs w:val="28"/>
        </w:rPr>
        <w:t xml:space="preserve"> </w:t>
      </w:r>
      <w:r w:rsidR="00D85E14" w:rsidRPr="001573D7">
        <w:rPr>
          <w:rFonts w:ascii="Times New Roman" w:hAnsi="Times New Roman"/>
          <w:sz w:val="28"/>
          <w:szCs w:val="28"/>
        </w:rPr>
        <w:t>в сельском хозяй</w:t>
      </w:r>
      <w:r w:rsidR="001573D7" w:rsidRPr="001573D7">
        <w:rPr>
          <w:rFonts w:ascii="Times New Roman" w:hAnsi="Times New Roman"/>
          <w:sz w:val="28"/>
          <w:szCs w:val="28"/>
        </w:rPr>
        <w:t xml:space="preserve">стве, торговле, строительстве, </w:t>
      </w:r>
      <w:r w:rsidR="00D85E14" w:rsidRPr="001573D7">
        <w:rPr>
          <w:rFonts w:ascii="Times New Roman" w:hAnsi="Times New Roman"/>
          <w:sz w:val="28"/>
          <w:szCs w:val="28"/>
        </w:rPr>
        <w:t>производстве санитарно- технических работ</w:t>
      </w:r>
      <w:r w:rsidR="001573D7" w:rsidRPr="001573D7">
        <w:rPr>
          <w:rFonts w:ascii="Times New Roman" w:hAnsi="Times New Roman"/>
          <w:sz w:val="28"/>
          <w:szCs w:val="28"/>
        </w:rPr>
        <w:t xml:space="preserve"> и так далее</w:t>
      </w:r>
      <w:r w:rsidR="00D85E14" w:rsidRPr="001573D7">
        <w:rPr>
          <w:rFonts w:ascii="Times New Roman" w:hAnsi="Times New Roman"/>
          <w:sz w:val="28"/>
          <w:szCs w:val="28"/>
        </w:rPr>
        <w:t>.</w:t>
      </w:r>
      <w:r w:rsidR="008E190A" w:rsidRPr="001573D7">
        <w:rPr>
          <w:rFonts w:ascii="Times New Roman" w:hAnsi="Times New Roman"/>
          <w:sz w:val="28"/>
          <w:szCs w:val="28"/>
        </w:rPr>
        <w:t xml:space="preserve">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lastRenderedPageBreak/>
        <w:t xml:space="preserve">В деятельности </w:t>
      </w:r>
      <w:r w:rsidR="00F83FF8" w:rsidRPr="001573D7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1573D7">
        <w:rPr>
          <w:rFonts w:ascii="Times New Roman" w:hAnsi="Times New Roman"/>
          <w:sz w:val="28"/>
          <w:szCs w:val="28"/>
        </w:rPr>
        <w:t>основными направлениями поддержки малого и среднего предпринимательства</w:t>
      </w:r>
      <w:r w:rsidR="00F83FF8" w:rsidRPr="001573D7">
        <w:rPr>
          <w:rFonts w:ascii="Times New Roman" w:hAnsi="Times New Roman"/>
          <w:sz w:val="28"/>
          <w:szCs w:val="28"/>
        </w:rPr>
        <w:t xml:space="preserve"> являются</w:t>
      </w:r>
      <w:r w:rsidRPr="001573D7">
        <w:rPr>
          <w:rFonts w:ascii="Times New Roman" w:hAnsi="Times New Roman"/>
          <w:sz w:val="28"/>
          <w:szCs w:val="28"/>
        </w:rPr>
        <w:t xml:space="preserve">: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 xml:space="preserve">1) активная поддержка начинающих предпринимателей; </w:t>
      </w:r>
    </w:p>
    <w:p w:rsidR="008E190A" w:rsidRPr="001573D7" w:rsidRDefault="008E190A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2) поддержание в ак</w:t>
      </w:r>
      <w:r w:rsidR="00F83FF8" w:rsidRPr="001573D7">
        <w:rPr>
          <w:rFonts w:ascii="Times New Roman" w:hAnsi="Times New Roman"/>
          <w:sz w:val="28"/>
          <w:szCs w:val="28"/>
        </w:rPr>
        <w:t>туальном состоянии муниципальной</w:t>
      </w:r>
      <w:r w:rsidRPr="001573D7">
        <w:rPr>
          <w:rFonts w:ascii="Times New Roman" w:hAnsi="Times New Roman"/>
          <w:sz w:val="28"/>
          <w:szCs w:val="28"/>
        </w:rPr>
        <w:t xml:space="preserve"> программ</w:t>
      </w:r>
      <w:r w:rsidR="00F83FF8" w:rsidRPr="001573D7">
        <w:rPr>
          <w:rFonts w:ascii="Times New Roman" w:hAnsi="Times New Roman"/>
          <w:sz w:val="28"/>
          <w:szCs w:val="28"/>
        </w:rPr>
        <w:t xml:space="preserve">ы поддержки и развития малого </w:t>
      </w:r>
      <w:r w:rsidRPr="001573D7">
        <w:rPr>
          <w:rFonts w:ascii="Times New Roman" w:hAnsi="Times New Roman"/>
          <w:sz w:val="28"/>
          <w:szCs w:val="28"/>
        </w:rPr>
        <w:t>и среднего предпринимател</w:t>
      </w:r>
      <w:r w:rsidR="00F83FF8" w:rsidRPr="001573D7">
        <w:rPr>
          <w:rFonts w:ascii="Times New Roman" w:hAnsi="Times New Roman"/>
          <w:sz w:val="28"/>
          <w:szCs w:val="28"/>
        </w:rPr>
        <w:t>ьства</w:t>
      </w:r>
      <w:r w:rsidRPr="001573D7">
        <w:rPr>
          <w:rFonts w:ascii="Times New Roman" w:hAnsi="Times New Roman"/>
          <w:sz w:val="28"/>
          <w:szCs w:val="28"/>
        </w:rPr>
        <w:t xml:space="preserve">; </w:t>
      </w:r>
    </w:p>
    <w:p w:rsidR="008E190A" w:rsidRPr="001573D7" w:rsidRDefault="00F83FF8" w:rsidP="008E1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3D7">
        <w:rPr>
          <w:rFonts w:ascii="Times New Roman" w:hAnsi="Times New Roman"/>
          <w:sz w:val="28"/>
          <w:szCs w:val="28"/>
        </w:rPr>
        <w:t>3</w:t>
      </w:r>
      <w:r w:rsidR="008E190A" w:rsidRPr="001573D7">
        <w:rPr>
          <w:rFonts w:ascii="Times New Roman" w:hAnsi="Times New Roman"/>
          <w:sz w:val="28"/>
          <w:szCs w:val="28"/>
        </w:rPr>
        <w:t>) предоставление в аренду муниципального имущества субъектам малого</w:t>
      </w:r>
      <w:r w:rsidRPr="001573D7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8E190A" w:rsidRPr="001573D7">
        <w:rPr>
          <w:rFonts w:ascii="Times New Roman" w:hAnsi="Times New Roman"/>
          <w:sz w:val="28"/>
          <w:szCs w:val="28"/>
        </w:rPr>
        <w:t>в соответствии с утвержденными порядками.</w:t>
      </w:r>
    </w:p>
    <w:p w:rsidR="004F7C5E" w:rsidRPr="001573D7" w:rsidRDefault="004F7C5E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59DA" w:rsidRPr="001573D7" w:rsidRDefault="003059DA" w:rsidP="008E12F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7885" w:rsidRPr="001573D7" w:rsidRDefault="00B07885" w:rsidP="008E1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7885" w:rsidRPr="001573D7" w:rsidSect="00D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74238"/>
    <w:multiLevelType w:val="multilevel"/>
    <w:tmpl w:val="04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44A"/>
    <w:rsid w:val="000B41CA"/>
    <w:rsid w:val="000C5EE4"/>
    <w:rsid w:val="001149D3"/>
    <w:rsid w:val="001573D7"/>
    <w:rsid w:val="00164F72"/>
    <w:rsid w:val="00171D84"/>
    <w:rsid w:val="001837FF"/>
    <w:rsid w:val="001B2E55"/>
    <w:rsid w:val="001B649F"/>
    <w:rsid w:val="00223BAB"/>
    <w:rsid w:val="00265D14"/>
    <w:rsid w:val="0029703C"/>
    <w:rsid w:val="002A0A80"/>
    <w:rsid w:val="002A4AF0"/>
    <w:rsid w:val="002C07A4"/>
    <w:rsid w:val="002C263B"/>
    <w:rsid w:val="003059DA"/>
    <w:rsid w:val="003E0DA9"/>
    <w:rsid w:val="003F2C44"/>
    <w:rsid w:val="004432B0"/>
    <w:rsid w:val="00453E27"/>
    <w:rsid w:val="004C0727"/>
    <w:rsid w:val="004D4372"/>
    <w:rsid w:val="004F7C5E"/>
    <w:rsid w:val="00500397"/>
    <w:rsid w:val="00504C42"/>
    <w:rsid w:val="00506F9F"/>
    <w:rsid w:val="00524385"/>
    <w:rsid w:val="00577D75"/>
    <w:rsid w:val="00592399"/>
    <w:rsid w:val="005D4E8F"/>
    <w:rsid w:val="00635F46"/>
    <w:rsid w:val="006402AE"/>
    <w:rsid w:val="00667D7C"/>
    <w:rsid w:val="006806F5"/>
    <w:rsid w:val="0069737E"/>
    <w:rsid w:val="00697D24"/>
    <w:rsid w:val="006B3CB2"/>
    <w:rsid w:val="006D32B4"/>
    <w:rsid w:val="006E544A"/>
    <w:rsid w:val="00752FF5"/>
    <w:rsid w:val="0079512A"/>
    <w:rsid w:val="0083666F"/>
    <w:rsid w:val="008D3EDA"/>
    <w:rsid w:val="008E12FB"/>
    <w:rsid w:val="008E190A"/>
    <w:rsid w:val="009102E7"/>
    <w:rsid w:val="009257DE"/>
    <w:rsid w:val="009B7D72"/>
    <w:rsid w:val="009C14D2"/>
    <w:rsid w:val="00A227B9"/>
    <w:rsid w:val="00A72597"/>
    <w:rsid w:val="00AB2928"/>
    <w:rsid w:val="00AB32B6"/>
    <w:rsid w:val="00AE48E3"/>
    <w:rsid w:val="00AF5AD6"/>
    <w:rsid w:val="00B07885"/>
    <w:rsid w:val="00B10B24"/>
    <w:rsid w:val="00BA4B8A"/>
    <w:rsid w:val="00BB5FD4"/>
    <w:rsid w:val="00BC430F"/>
    <w:rsid w:val="00C85B2E"/>
    <w:rsid w:val="00C923DB"/>
    <w:rsid w:val="00D85E14"/>
    <w:rsid w:val="00DB1862"/>
    <w:rsid w:val="00DC0F3D"/>
    <w:rsid w:val="00DC4FDE"/>
    <w:rsid w:val="00DF3BF3"/>
    <w:rsid w:val="00E24FBA"/>
    <w:rsid w:val="00E35055"/>
    <w:rsid w:val="00E409ED"/>
    <w:rsid w:val="00E74C3C"/>
    <w:rsid w:val="00E752FC"/>
    <w:rsid w:val="00EA4E5B"/>
    <w:rsid w:val="00F11289"/>
    <w:rsid w:val="00F53115"/>
    <w:rsid w:val="00F8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4A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9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,bt"/>
    <w:basedOn w:val="a"/>
    <w:link w:val="a6"/>
    <w:rsid w:val="001149D3"/>
    <w:pPr>
      <w:spacing w:after="12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a6">
    <w:name w:val="Основной текст Знак"/>
    <w:aliases w:val="Знак Знак,bt Знак"/>
    <w:basedOn w:val="a0"/>
    <w:link w:val="a5"/>
    <w:rsid w:val="00114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1149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BB5FD4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Standard">
    <w:name w:val="Standard"/>
    <w:rsid w:val="001573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AF66-AB74-4A9B-AD07-8C4DDFFE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12</cp:revision>
  <cp:lastPrinted>2019-12-13T11:33:00Z</cp:lastPrinted>
  <dcterms:created xsi:type="dcterms:W3CDTF">2021-04-08T09:47:00Z</dcterms:created>
  <dcterms:modified xsi:type="dcterms:W3CDTF">2021-04-09T06:41:00Z</dcterms:modified>
</cp:coreProperties>
</file>