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CA" w:rsidRDefault="005279CA" w:rsidP="005279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5279CA" w:rsidRDefault="005279CA" w:rsidP="005279C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5279CA" w:rsidRDefault="005279CA" w:rsidP="005279CA">
      <w:pPr>
        <w:jc w:val="center"/>
        <w:rPr>
          <w:sz w:val="32"/>
          <w:szCs w:val="32"/>
        </w:rPr>
      </w:pPr>
    </w:p>
    <w:p w:rsidR="005279CA" w:rsidRDefault="005279CA" w:rsidP="005279CA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5279CA" w:rsidRDefault="005279CA" w:rsidP="005279CA">
      <w:pPr>
        <w:jc w:val="both"/>
        <w:rPr>
          <w:sz w:val="28"/>
          <w:szCs w:val="28"/>
        </w:rPr>
      </w:pPr>
    </w:p>
    <w:p w:rsidR="005279CA" w:rsidRDefault="005279CA" w:rsidP="005279CA">
      <w:pPr>
        <w:jc w:val="both"/>
        <w:rPr>
          <w:sz w:val="28"/>
          <w:szCs w:val="28"/>
        </w:rPr>
      </w:pPr>
    </w:p>
    <w:p w:rsidR="005279CA" w:rsidRDefault="005279CA" w:rsidP="005279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июня 2019 г. </w:t>
      </w:r>
      <w:r>
        <w:rPr>
          <w:sz w:val="28"/>
          <w:szCs w:val="28"/>
        </w:rPr>
        <w:t xml:space="preserve">                                                                                   №</w:t>
      </w:r>
      <w:r>
        <w:rPr>
          <w:sz w:val="28"/>
          <w:szCs w:val="28"/>
          <w:u w:val="single"/>
        </w:rPr>
        <w:t>248</w:t>
      </w:r>
    </w:p>
    <w:p w:rsidR="005279CA" w:rsidRDefault="005279CA" w:rsidP="005279CA">
      <w:pPr>
        <w:tabs>
          <w:tab w:val="left" w:pos="4536"/>
        </w:tabs>
        <w:ind w:right="4252"/>
        <w:jc w:val="both"/>
        <w:rPr>
          <w:sz w:val="28"/>
          <w:szCs w:val="28"/>
        </w:rPr>
      </w:pPr>
    </w:p>
    <w:p w:rsidR="005279CA" w:rsidRDefault="005279CA" w:rsidP="005279CA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5279CA" w:rsidRDefault="005279CA" w:rsidP="005279CA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5279CA" w:rsidRPr="005279CA" w:rsidRDefault="005279CA" w:rsidP="005279CA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17 декабря 2018 года № 455 «Об утверждении муниципальной программы Знаменского сельского поселения</w:t>
      </w:r>
    </w:p>
    <w:p w:rsidR="005279CA" w:rsidRDefault="005279CA" w:rsidP="005279CA">
      <w:pPr>
        <w:tabs>
          <w:tab w:val="left" w:pos="4536"/>
        </w:tabs>
        <w:ind w:right="4252"/>
        <w:jc w:val="both"/>
      </w:pPr>
      <w:r>
        <w:rPr>
          <w:sz w:val="28"/>
          <w:szCs w:val="28"/>
        </w:rPr>
        <w:t>Знаменского района Орловской области</w:t>
      </w:r>
    </w:p>
    <w:p w:rsidR="005279CA" w:rsidRPr="00146C1B" w:rsidRDefault="005279CA" w:rsidP="005279CA">
      <w:pPr>
        <w:tabs>
          <w:tab w:val="left" w:pos="4536"/>
        </w:tabs>
        <w:ind w:right="4252"/>
        <w:jc w:val="both"/>
      </w:pPr>
      <w:r>
        <w:rPr>
          <w:sz w:val="28"/>
          <w:szCs w:val="28"/>
        </w:rPr>
        <w:t>«Благоустройство территории Знаменского сельского поселения Знаменского района Орловской области на 2019-2021 годы</w:t>
      </w:r>
      <w:r>
        <w:rPr>
          <w:bCs/>
          <w:sz w:val="28"/>
          <w:szCs w:val="28"/>
        </w:rPr>
        <w:t>»</w:t>
      </w:r>
    </w:p>
    <w:p w:rsidR="005279CA" w:rsidRDefault="005279CA" w:rsidP="005279CA">
      <w:pPr>
        <w:tabs>
          <w:tab w:val="left" w:pos="6804"/>
        </w:tabs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5279CA" w:rsidRDefault="005279CA" w:rsidP="00527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 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5279CA" w:rsidRDefault="005279CA" w:rsidP="005279CA">
      <w:pPr>
        <w:ind w:firstLine="708"/>
        <w:jc w:val="both"/>
      </w:pPr>
    </w:p>
    <w:p w:rsidR="005279CA" w:rsidRDefault="005279CA" w:rsidP="005279CA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5279CA" w:rsidRDefault="005279CA" w:rsidP="005279CA">
      <w:pPr>
        <w:ind w:firstLine="709"/>
        <w:jc w:val="center"/>
        <w:rPr>
          <w:spacing w:val="40"/>
          <w:sz w:val="28"/>
          <w:szCs w:val="28"/>
        </w:rPr>
      </w:pPr>
    </w:p>
    <w:p w:rsidR="005279CA" w:rsidRDefault="005279CA" w:rsidP="00527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</w:p>
    <w:p w:rsidR="005279CA" w:rsidRDefault="005279CA" w:rsidP="00527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5279CA" w:rsidRDefault="005279CA" w:rsidP="00527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79CA" w:rsidRDefault="005279CA" w:rsidP="005279CA">
      <w:pPr>
        <w:ind w:firstLine="708"/>
        <w:jc w:val="both"/>
        <w:rPr>
          <w:sz w:val="28"/>
          <w:szCs w:val="28"/>
        </w:rPr>
      </w:pPr>
    </w:p>
    <w:p w:rsidR="005279CA" w:rsidRDefault="005279CA" w:rsidP="005279CA">
      <w:pPr>
        <w:jc w:val="center"/>
        <w:rPr>
          <w:sz w:val="28"/>
          <w:szCs w:val="28"/>
        </w:rPr>
      </w:pPr>
    </w:p>
    <w:p w:rsidR="005279CA" w:rsidRDefault="005279CA" w:rsidP="005279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5279CA" w:rsidRDefault="005279CA" w:rsidP="005279CA">
      <w:pPr>
        <w:ind w:right="-135"/>
        <w:rPr>
          <w:sz w:val="28"/>
          <w:szCs w:val="28"/>
        </w:rPr>
      </w:pPr>
    </w:p>
    <w:p w:rsidR="005279CA" w:rsidRDefault="005279CA" w:rsidP="000B02A8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</w:t>
      </w:r>
    </w:p>
    <w:p w:rsidR="005279CA" w:rsidRDefault="005279CA" w:rsidP="000B02A8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5279CA" w:rsidRDefault="005279CA" w:rsidP="000B02A8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B02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Знаменского района Орловской области</w:t>
      </w:r>
    </w:p>
    <w:p w:rsidR="005279CA" w:rsidRDefault="000B02A8" w:rsidP="000B02A8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5279CA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2019 года  №248</w:t>
      </w:r>
    </w:p>
    <w:p w:rsidR="005279CA" w:rsidRDefault="005279CA" w:rsidP="000B02A8">
      <w:pPr>
        <w:ind w:right="-135"/>
        <w:jc w:val="right"/>
        <w:rPr>
          <w:sz w:val="28"/>
          <w:szCs w:val="28"/>
        </w:rPr>
      </w:pPr>
    </w:p>
    <w:p w:rsidR="005279CA" w:rsidRDefault="005279CA" w:rsidP="005279CA">
      <w:pPr>
        <w:ind w:right="-135"/>
        <w:rPr>
          <w:sz w:val="28"/>
          <w:szCs w:val="28"/>
        </w:rPr>
      </w:pPr>
    </w:p>
    <w:p w:rsidR="005279CA" w:rsidRDefault="005279CA" w:rsidP="00527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5279CA" w:rsidRDefault="005279CA" w:rsidP="00527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5279CA" w:rsidTr="00B617D1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79CA" w:rsidRDefault="005279CA" w:rsidP="00B617D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Планируемый объем финансирования на решение данной задачи (тыс. руб.)</w:t>
            </w:r>
          </w:p>
          <w:p w:rsidR="005279CA" w:rsidRDefault="005279CA" w:rsidP="00B617D1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5279CA" w:rsidTr="00B617D1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5279CA" w:rsidTr="00B617D1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5279CA" w:rsidTr="00B617D1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Расходы на уличное освещение</w:t>
            </w:r>
          </w:p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279CA" w:rsidTr="00B617D1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и монтаж (демонтаж), замена осветительных приборов</w:t>
            </w:r>
          </w:p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5279CA" w:rsidTr="00B617D1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электрооборудования (счетчиков, провода, ламп ДРЛ и т.д.).</w:t>
            </w:r>
          </w:p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5279CA" w:rsidTr="00B617D1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 и территории Знаменского сельского поселения»</w:t>
            </w:r>
          </w:p>
        </w:tc>
      </w:tr>
      <w:tr w:rsidR="005279CA" w:rsidTr="00B617D1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5279CA" w:rsidTr="00B617D1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5279CA" w:rsidTr="00B617D1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279CA" w:rsidTr="00B617D1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5279CA" w:rsidTr="00B617D1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Услуги по чистке колодцев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279CA" w:rsidTr="00B617D1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rPr>
                <w:b/>
              </w:rPr>
            </w:pPr>
            <w:r w:rsidRPr="007D093C">
              <w:rPr>
                <w:b/>
              </w:rPr>
              <w:t xml:space="preserve">     </w:t>
            </w:r>
          </w:p>
          <w:p w:rsidR="005279CA" w:rsidRDefault="005279CA" w:rsidP="00B617D1">
            <w:pPr>
              <w:rPr>
                <w:b/>
              </w:rPr>
            </w:pPr>
          </w:p>
          <w:p w:rsidR="005279CA" w:rsidRDefault="005279CA" w:rsidP="00B617D1">
            <w:pPr>
              <w:rPr>
                <w:b/>
              </w:rPr>
            </w:pPr>
          </w:p>
          <w:p w:rsidR="005279CA" w:rsidRDefault="005279CA" w:rsidP="00B617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5279CA" w:rsidRPr="007D093C" w:rsidRDefault="005279CA" w:rsidP="00B617D1">
            <w:pPr>
              <w:rPr>
                <w:b/>
              </w:rPr>
            </w:pPr>
          </w:p>
        </w:tc>
      </w:tr>
      <w:tr w:rsidR="005279CA" w:rsidTr="00B617D1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rPr>
                <w:b/>
              </w:rPr>
            </w:pPr>
            <w:r>
              <w:rPr>
                <w:b/>
              </w:rPr>
              <w:lastRenderedPageBreak/>
              <w:t>5.1.</w:t>
            </w:r>
          </w:p>
          <w:p w:rsidR="005279CA" w:rsidRPr="007D093C" w:rsidRDefault="005279CA" w:rsidP="00B617D1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279CA" w:rsidRDefault="005279CA" w:rsidP="00B617D1">
            <w:r>
              <w:t>Проведение работ по уничтожению борщевика</w:t>
            </w:r>
          </w:p>
          <w:p w:rsidR="005279CA" w:rsidRPr="007D093C" w:rsidRDefault="005279CA" w:rsidP="00B617D1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279CA" w:rsidRDefault="005279CA" w:rsidP="00B617D1">
            <w:pPr>
              <w:suppressAutoHyphens w:val="0"/>
              <w:spacing w:line="276" w:lineRule="auto"/>
              <w:rPr>
                <w:b/>
              </w:rPr>
            </w:pPr>
          </w:p>
          <w:p w:rsidR="005279CA" w:rsidRPr="007D093C" w:rsidRDefault="005279CA" w:rsidP="00B617D1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279CA" w:rsidRPr="007D093C" w:rsidRDefault="005279CA" w:rsidP="00B617D1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5279CA" w:rsidRPr="007D093C" w:rsidRDefault="005279CA" w:rsidP="00B617D1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279CA" w:rsidRPr="007D093C" w:rsidRDefault="005279CA" w:rsidP="00B617D1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5279CA" w:rsidRPr="007D093C" w:rsidRDefault="005279CA" w:rsidP="00B617D1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279CA" w:rsidRPr="007D093C" w:rsidRDefault="005279CA" w:rsidP="00B617D1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5279CA" w:rsidRPr="007D093C" w:rsidRDefault="005279CA" w:rsidP="00B617D1"/>
        </w:tc>
      </w:tr>
      <w:tr w:rsidR="005279CA" w:rsidTr="00B617D1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5279CA" w:rsidTr="00B617D1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5279CA" w:rsidTr="00B617D1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5279CA" w:rsidRDefault="005279CA" w:rsidP="00B617D1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5279CA" w:rsidRDefault="005279CA" w:rsidP="00B617D1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5279CA" w:rsidRDefault="005279CA" w:rsidP="00B617D1">
            <w:pPr>
              <w:jc w:val="both"/>
            </w:pPr>
          </w:p>
        </w:tc>
      </w:tr>
      <w:tr w:rsidR="005279CA" w:rsidTr="00B617D1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5279CA" w:rsidTr="00B617D1">
        <w:trPr>
          <w:trHeight w:val="14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основных средств (бензопила, снегоуборочная машина)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5279CA" w:rsidTr="00B617D1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Удаление деревьев на территории Знаменского сельского поселения</w:t>
            </w:r>
          </w:p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79CA" w:rsidTr="00B617D1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прочих материалов</w:t>
            </w:r>
          </w:p>
          <w:p w:rsidR="005279CA" w:rsidRDefault="005279CA" w:rsidP="00B617D1"/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79CA" w:rsidTr="00B617D1">
        <w:trPr>
          <w:trHeight w:val="13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Работы по обустройству мест (площадок) накопления твердых коммунальных отходов</w:t>
            </w:r>
          </w:p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79CA" w:rsidTr="00B617D1">
        <w:trPr>
          <w:trHeight w:val="177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r>
              <w:t>Приобретение материалов для  обустройства мест (площадок) накопления твердых коммунальных отходов</w:t>
            </w:r>
          </w:p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79CA" w:rsidTr="00B617D1">
        <w:trPr>
          <w:trHeight w:val="1527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roofErr w:type="spellStart"/>
            <w:r>
              <w:t>Обкос</w:t>
            </w:r>
            <w:proofErr w:type="spellEnd"/>
            <w:r>
              <w:t xml:space="preserve">  общественных территорий сельского поселения техникой</w:t>
            </w:r>
          </w:p>
          <w:p w:rsidR="005279CA" w:rsidRDefault="005279CA" w:rsidP="00B617D1"/>
          <w:p w:rsidR="005279CA" w:rsidRDefault="005279CA" w:rsidP="00B617D1"/>
          <w:p w:rsidR="005279CA" w:rsidRDefault="005279CA" w:rsidP="00B617D1"/>
          <w:p w:rsidR="005279CA" w:rsidRDefault="005279CA" w:rsidP="00B617D1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79CA" w:rsidRDefault="005279CA" w:rsidP="00B6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223DB" w:rsidRDefault="00D223DB"/>
    <w:sectPr w:rsidR="00D223DB" w:rsidSect="00D2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126"/>
    <w:multiLevelType w:val="hybridMultilevel"/>
    <w:tmpl w:val="82C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CA"/>
    <w:rsid w:val="000B02A8"/>
    <w:rsid w:val="005279CA"/>
    <w:rsid w:val="00D223DB"/>
    <w:rsid w:val="00FB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79CA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21">
    <w:name w:val="Основной текст 21"/>
    <w:basedOn w:val="a"/>
    <w:rsid w:val="005279C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2019-07-04T08:30:00Z</dcterms:created>
  <dcterms:modified xsi:type="dcterms:W3CDTF">2019-07-04T08:35:00Z</dcterms:modified>
</cp:coreProperties>
</file>