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3" w:rsidRPr="00B034F3" w:rsidRDefault="009F3631" w:rsidP="00B0355B">
      <w:pPr>
        <w:jc w:val="center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        </w:t>
      </w:r>
      <w:r w:rsidR="00B034F3" w:rsidRPr="00B034F3">
        <w:rPr>
          <w:rFonts w:ascii="Arial" w:eastAsia="Andale Sans UI" w:hAnsi="Arial" w:cs="Arial"/>
          <w:kern w:val="2"/>
        </w:rPr>
        <w:t>РОССИЙСКАЯ  ФЕДЕРАЦИЯ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ОРЛОВСКАЯ   ОБЛАСТЬ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ЗНАМЕНСКИЙ   РАЙОН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СЕЛИХОВСКИЙ  СЕЛЬСКИЙ СОВЕТ НАРОДНЫХ ДЕПУТАТОВ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 РЕШЕНИЕ 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jc w:val="both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от 28 августа  2022 года</w:t>
      </w:r>
      <w:r>
        <w:rPr>
          <w:rFonts w:ascii="Arial" w:hAnsi="Arial" w:cs="Arial"/>
          <w:lang w:eastAsia="ru-RU"/>
        </w:rPr>
        <w:t>№  11-1</w:t>
      </w:r>
      <w:r w:rsidRPr="00B034F3">
        <w:rPr>
          <w:rFonts w:ascii="Arial" w:hAnsi="Arial" w:cs="Arial"/>
          <w:lang w:eastAsia="ru-RU"/>
        </w:rPr>
        <w:t xml:space="preserve"> - СС                                                                                                                                                              </w:t>
      </w:r>
    </w:p>
    <w:p w:rsidR="00B034F3" w:rsidRDefault="00B034F3" w:rsidP="00B034F3">
      <w:pPr>
        <w:rPr>
          <w:rFonts w:ascii="Arial" w:eastAsia="Andale Sans UI" w:hAnsi="Arial" w:cs="Arial"/>
          <w:kern w:val="2"/>
        </w:rPr>
      </w:pPr>
      <w:proofErr w:type="spellStart"/>
      <w:r w:rsidRPr="00B034F3">
        <w:rPr>
          <w:rFonts w:ascii="Arial" w:eastAsia="Andale Sans UI" w:hAnsi="Arial" w:cs="Arial"/>
          <w:kern w:val="2"/>
        </w:rPr>
        <w:t>с</w:t>
      </w:r>
      <w:proofErr w:type="gramStart"/>
      <w:r w:rsidRPr="00B034F3">
        <w:rPr>
          <w:rFonts w:ascii="Arial" w:eastAsia="Andale Sans UI" w:hAnsi="Arial" w:cs="Arial"/>
          <w:kern w:val="2"/>
        </w:rPr>
        <w:t>.С</w:t>
      </w:r>
      <w:proofErr w:type="gramEnd"/>
      <w:r w:rsidRPr="00B034F3">
        <w:rPr>
          <w:rFonts w:ascii="Arial" w:eastAsia="Andale Sans UI" w:hAnsi="Arial" w:cs="Arial"/>
          <w:kern w:val="2"/>
        </w:rPr>
        <w:t>елихово</w:t>
      </w:r>
      <w:proofErr w:type="spellEnd"/>
    </w:p>
    <w:p w:rsidR="00B034F3" w:rsidRDefault="00B034F3" w:rsidP="00B034F3">
      <w:pPr>
        <w:rPr>
          <w:rFonts w:ascii="Arial" w:eastAsia="Andale Sans UI" w:hAnsi="Arial" w:cs="Arial"/>
          <w:kern w:val="2"/>
        </w:rPr>
      </w:pP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Об итогах исполнения бюджета</w:t>
      </w:r>
    </w:p>
    <w:p w:rsidR="00B034F3" w:rsidRDefault="00B034F3" w:rsidP="00B034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Селиховского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за 1 полугодие 2022 года</w:t>
      </w:r>
    </w:p>
    <w:p w:rsidR="00B034F3" w:rsidRDefault="00B034F3" w:rsidP="00B034F3">
      <w:pPr>
        <w:rPr>
          <w:rFonts w:ascii="Arial" w:hAnsi="Arial" w:cs="Arial"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Рассмотрев информацию о ходе исполнения бюджета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поселения Знаменского района Орловской области за 1 полугодие 2022 года, </w:t>
      </w:r>
      <w:proofErr w:type="spellStart"/>
      <w:r>
        <w:rPr>
          <w:rFonts w:ascii="Arial" w:hAnsi="Arial" w:cs="Arial"/>
          <w:bCs/>
        </w:rPr>
        <w:t>Селиховский</w:t>
      </w:r>
      <w:proofErr w:type="spellEnd"/>
      <w:r>
        <w:rPr>
          <w:rFonts w:ascii="Arial" w:hAnsi="Arial" w:cs="Arial"/>
          <w:bCs/>
        </w:rPr>
        <w:t xml:space="preserve"> сельский Совет народных депутатов Знаменского района Орловской области</w:t>
      </w: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Утвердить информацию об итогах исполнения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сельского поселения за 1 полугодие 2022 года по доходам в сумме 465,2 тыс</w:t>
      </w:r>
      <w:proofErr w:type="gramStart"/>
      <w:r>
        <w:rPr>
          <w:rFonts w:ascii="Arial" w:hAnsi="Arial" w:cs="Arial"/>
          <w:bCs/>
        </w:rPr>
        <w:t>.р</w:t>
      </w:r>
      <w:proofErr w:type="gramEnd"/>
      <w:r>
        <w:rPr>
          <w:rFonts w:ascii="Arial" w:hAnsi="Arial" w:cs="Arial"/>
          <w:bCs/>
        </w:rPr>
        <w:t>ублей и по расходам в сумме 511,7 тыс.рублей с показателями:</w:t>
      </w: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-по доходам бюджета сельского поселения за 1 полугодие 2022 года по основным источникам согласно приложению 1;</w:t>
      </w: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 распределению расходов бюджета сельского поселения за 1 полугодие 2022 года по разделам и подразделам функциональной классификации расходов бюджетов Российской Федерации согласно приложению 2.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Селиховского</w:t>
      </w:r>
      <w:proofErr w:type="spellEnd"/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Arial" w:hAnsi="Arial" w:cs="Arial"/>
        </w:rPr>
        <w:t>М.М.Думчев</w:t>
      </w:r>
      <w:proofErr w:type="spellEnd"/>
    </w:p>
    <w:p w:rsidR="00B0355B" w:rsidRDefault="00B0355B" w:rsidP="00B0606B">
      <w:pPr>
        <w:suppressAutoHyphens w:val="0"/>
        <w:rPr>
          <w:rFonts w:ascii="Arial" w:hAnsi="Arial" w:cs="Arial"/>
          <w:b/>
          <w:bCs/>
          <w:lang w:eastAsia="ru-RU"/>
        </w:rPr>
        <w:sectPr w:rsidR="00B0355B" w:rsidSect="00B035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01"/>
        <w:tblW w:w="14587" w:type="dxa"/>
        <w:tblLook w:val="04A0"/>
      </w:tblPr>
      <w:tblGrid>
        <w:gridCol w:w="2802"/>
        <w:gridCol w:w="5244"/>
        <w:gridCol w:w="1673"/>
        <w:gridCol w:w="1559"/>
        <w:gridCol w:w="1701"/>
        <w:gridCol w:w="1608"/>
      </w:tblGrid>
      <w:tr w:rsidR="00B0355B" w:rsidRPr="00B0355B" w:rsidTr="00B0606B">
        <w:trPr>
          <w:trHeight w:val="480"/>
        </w:trPr>
        <w:tc>
          <w:tcPr>
            <w:tcW w:w="1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Поступление доходов в бюджет </w:t>
            </w:r>
            <w:proofErr w:type="spellStart"/>
            <w:r w:rsidRPr="00B0355B">
              <w:rPr>
                <w:rFonts w:ascii="Arial" w:hAnsi="Arial" w:cs="Arial"/>
                <w:b/>
                <w:bCs/>
                <w:lang w:eastAsia="ru-RU"/>
              </w:rPr>
              <w:t>Селиховского</w:t>
            </w:r>
            <w:proofErr w:type="spellEnd"/>
            <w:r w:rsidRPr="00B0355B">
              <w:rPr>
                <w:rFonts w:ascii="Arial" w:hAnsi="Arial" w:cs="Arial"/>
                <w:b/>
                <w:bCs/>
                <w:lang w:eastAsia="ru-RU"/>
              </w:rPr>
              <w:t xml:space="preserve"> сельского поселения за 1 полугодие  2022 год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28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(в рублях)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27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отклонение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% исполнения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t>1 569,9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t>465,1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-1 104,8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10000000000000000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1 280,1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-1 075,0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145,2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10102000010000110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-17,6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10503000000000000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160,1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-39,0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</w:tr>
      <w:tr w:rsidR="00B0355B" w:rsidRPr="00B0355B" w:rsidTr="00B0606B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10601000000000110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-25,0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10606030000000110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690,0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-638,4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10606040000000110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-355,0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20000000000000000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-29,8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</w:tr>
      <w:tr w:rsidR="00B0355B" w:rsidRPr="00B0355B" w:rsidTr="00B0606B">
        <w:trPr>
          <w:trHeight w:val="12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20203000000000150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9F3631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-29,8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B0355B" w:rsidRPr="00B0355B" w:rsidTr="00B0606B">
        <w:trPr>
          <w:trHeight w:val="7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20249999000000100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230,2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230,2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B0606B" w:rsidRDefault="00B0355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 w:rsidRPr="00B0355B">
        <w:rPr>
          <w:rFonts w:ascii="Arial" w:eastAsiaTheme="minorHAnsi" w:hAnsi="Arial" w:cs="Arial"/>
          <w:lang w:eastAsia="en-US"/>
        </w:rPr>
        <w:t>Приложение 1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</w:t>
      </w:r>
      <w:proofErr w:type="spellStart"/>
      <w:r>
        <w:rPr>
          <w:rFonts w:ascii="Arial" w:hAnsi="Arial" w:cs="Arial"/>
          <w:lang w:eastAsia="en-US"/>
        </w:rPr>
        <w:t>Селиховского</w:t>
      </w:r>
      <w:proofErr w:type="spellEnd"/>
      <w:r>
        <w:rPr>
          <w:rFonts w:ascii="Arial" w:hAnsi="Arial" w:cs="Arial"/>
          <w:lang w:eastAsia="en-US"/>
        </w:rPr>
        <w:t xml:space="preserve"> сельского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355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>от "28" августа 2022 года №11-1-СС</w:t>
      </w: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B0606B"/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Приложение 2</w:t>
      </w:r>
      <w:bookmarkStart w:id="0" w:name="_GoBack"/>
      <w:bookmarkEnd w:id="0"/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</w:t>
      </w:r>
      <w:proofErr w:type="spellStart"/>
      <w:r>
        <w:rPr>
          <w:rFonts w:ascii="Arial" w:hAnsi="Arial" w:cs="Arial"/>
          <w:lang w:eastAsia="en-US"/>
        </w:rPr>
        <w:t>Селиховского</w:t>
      </w:r>
      <w:proofErr w:type="spellEnd"/>
      <w:r>
        <w:rPr>
          <w:rFonts w:ascii="Arial" w:hAnsi="Arial" w:cs="Arial"/>
          <w:lang w:eastAsia="en-US"/>
        </w:rPr>
        <w:t xml:space="preserve"> сельского  </w:t>
      </w:r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606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>от "28" августа 2022 года №11-1-СС</w:t>
      </w:r>
    </w:p>
    <w:tbl>
      <w:tblPr>
        <w:tblW w:w="15041" w:type="dxa"/>
        <w:tblInd w:w="93" w:type="dxa"/>
        <w:tblLook w:val="04A0"/>
      </w:tblPr>
      <w:tblGrid>
        <w:gridCol w:w="6111"/>
        <w:gridCol w:w="850"/>
        <w:gridCol w:w="851"/>
        <w:gridCol w:w="1842"/>
        <w:gridCol w:w="1985"/>
        <w:gridCol w:w="1843"/>
        <w:gridCol w:w="1559"/>
      </w:tblGrid>
      <w:tr w:rsidR="00622801" w:rsidRPr="00B0355B" w:rsidTr="00962CBE">
        <w:trPr>
          <w:trHeight w:val="597"/>
        </w:trPr>
        <w:tc>
          <w:tcPr>
            <w:tcW w:w="13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/>
                <w:bCs/>
              </w:rPr>
            </w:pPr>
            <w:r w:rsidRPr="00B0355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  <w:proofErr w:type="spellStart"/>
            <w:r w:rsidRPr="00B0355B">
              <w:rPr>
                <w:rFonts w:ascii="Arial" w:hAnsi="Arial" w:cs="Arial"/>
                <w:b/>
                <w:bCs/>
              </w:rPr>
              <w:t>Селиховского</w:t>
            </w:r>
            <w:proofErr w:type="spellEnd"/>
            <w:r w:rsidRPr="00B0355B">
              <w:rPr>
                <w:rFonts w:ascii="Arial" w:hAnsi="Arial" w:cs="Arial"/>
                <w:b/>
                <w:bCs/>
              </w:rPr>
              <w:t xml:space="preserve"> сельского поселения Знаменского района Орловской области за 1 полугодие 2022 год по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(в тыс. рублях)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80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0355B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Утвержденно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Исполненно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% исполнения</w:t>
            </w:r>
          </w:p>
        </w:tc>
      </w:tr>
      <w:tr w:rsidR="00622801" w:rsidRPr="00B0355B" w:rsidTr="00962CBE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1 470,4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476,9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-993,5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32</w:t>
            </w:r>
          </w:p>
        </w:tc>
      </w:tr>
      <w:tr w:rsidR="00622801" w:rsidRPr="00B0355B" w:rsidTr="00962CBE">
        <w:trPr>
          <w:trHeight w:val="57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685,2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-490,1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28</w:t>
            </w:r>
          </w:p>
        </w:tc>
      </w:tr>
      <w:tr w:rsidR="00622801" w:rsidRPr="00B0355B" w:rsidTr="00962CBE">
        <w:trPr>
          <w:trHeight w:val="100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780,2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281,8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36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46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59,6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46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</w:tr>
      <w:tr w:rsidR="00622801" w:rsidRPr="00B0355B" w:rsidTr="00962CBE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42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42</w:t>
            </w:r>
          </w:p>
        </w:tc>
      </w:tr>
      <w:tr w:rsidR="00622801" w:rsidRPr="00B0355B" w:rsidTr="00962CBE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Иные межбюджетные трансферты в области внешнего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30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1 569,9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-1 058,1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33</w:t>
            </w:r>
          </w:p>
        </w:tc>
      </w:tr>
    </w:tbl>
    <w:p w:rsidR="00AF5844" w:rsidRDefault="00AF5844"/>
    <w:sectPr w:rsidR="00AF5844" w:rsidSect="00B0606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6D"/>
    <w:rsid w:val="0056366D"/>
    <w:rsid w:val="00622801"/>
    <w:rsid w:val="009F3631"/>
    <w:rsid w:val="00AF5844"/>
    <w:rsid w:val="00B034F3"/>
    <w:rsid w:val="00B0355B"/>
    <w:rsid w:val="00B0606B"/>
    <w:rsid w:val="00C622F6"/>
    <w:rsid w:val="00F2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3"/>
    <w:pPr>
      <w:spacing w:after="120"/>
    </w:pPr>
  </w:style>
  <w:style w:type="character" w:customStyle="1" w:styleId="a4">
    <w:name w:val="Основной текст Знак"/>
    <w:basedOn w:val="a0"/>
    <w:link w:val="a3"/>
    <w:rsid w:val="00B034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F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3"/>
    <w:pPr>
      <w:spacing w:after="120"/>
    </w:pPr>
  </w:style>
  <w:style w:type="character" w:customStyle="1" w:styleId="a4">
    <w:name w:val="Основной текст Знак"/>
    <w:basedOn w:val="a0"/>
    <w:link w:val="a3"/>
    <w:rsid w:val="00B034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F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DTO</cp:lastModifiedBy>
  <cp:revision>11</cp:revision>
  <cp:lastPrinted>2022-09-02T07:52:00Z</cp:lastPrinted>
  <dcterms:created xsi:type="dcterms:W3CDTF">2022-09-02T06:54:00Z</dcterms:created>
  <dcterms:modified xsi:type="dcterms:W3CDTF">2022-09-06T12:10:00Z</dcterms:modified>
</cp:coreProperties>
</file>