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03" w:rsidRDefault="00B20380" w:rsidP="00F65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5703" w:rsidRDefault="00F65703" w:rsidP="00F65703">
      <w:pPr>
        <w:rPr>
          <w:b/>
          <w:sz w:val="28"/>
          <w:szCs w:val="28"/>
        </w:rPr>
      </w:pPr>
    </w:p>
    <w:p w:rsidR="00972D09" w:rsidRDefault="00972D09" w:rsidP="00F65703">
      <w:pPr>
        <w:rPr>
          <w:b/>
          <w:sz w:val="28"/>
          <w:szCs w:val="28"/>
        </w:rPr>
      </w:pPr>
    </w:p>
    <w:p w:rsidR="00972D09" w:rsidRDefault="00972D09" w:rsidP="00F65703">
      <w:pPr>
        <w:rPr>
          <w:b/>
          <w:sz w:val="28"/>
          <w:szCs w:val="28"/>
        </w:rPr>
      </w:pPr>
    </w:p>
    <w:p w:rsidR="00972D09" w:rsidRDefault="00972D09" w:rsidP="00F65703">
      <w:pPr>
        <w:rPr>
          <w:b/>
          <w:sz w:val="28"/>
          <w:szCs w:val="28"/>
        </w:rPr>
      </w:pPr>
    </w:p>
    <w:p w:rsidR="00986DC4" w:rsidRPr="00ED697C" w:rsidRDefault="00986DC4" w:rsidP="00986DC4">
      <w:pPr>
        <w:jc w:val="center"/>
        <w:rPr>
          <w:sz w:val="28"/>
          <w:szCs w:val="28"/>
        </w:rPr>
      </w:pPr>
      <w:r w:rsidRPr="00ED697C">
        <w:rPr>
          <w:sz w:val="28"/>
          <w:szCs w:val="28"/>
        </w:rPr>
        <w:t>РОССИЙСКАЯ ФЕДЕРАЦИЯ</w:t>
      </w:r>
    </w:p>
    <w:p w:rsidR="00986DC4" w:rsidRPr="00ED697C" w:rsidRDefault="00986DC4" w:rsidP="00986DC4">
      <w:pPr>
        <w:jc w:val="center"/>
        <w:rPr>
          <w:sz w:val="28"/>
          <w:szCs w:val="28"/>
        </w:rPr>
      </w:pPr>
    </w:p>
    <w:p w:rsidR="00986DC4" w:rsidRPr="00ED697C" w:rsidRDefault="00986DC4" w:rsidP="00986DC4">
      <w:pPr>
        <w:jc w:val="center"/>
        <w:rPr>
          <w:sz w:val="28"/>
          <w:szCs w:val="28"/>
        </w:rPr>
      </w:pPr>
      <w:r w:rsidRPr="00ED697C">
        <w:rPr>
          <w:sz w:val="28"/>
          <w:szCs w:val="28"/>
        </w:rPr>
        <w:t xml:space="preserve">АДМИНИСТРАЦИЯ ЗНАМЕНСКОГО РАЙОНА </w:t>
      </w:r>
    </w:p>
    <w:p w:rsidR="00986DC4" w:rsidRPr="00ED697C" w:rsidRDefault="00986DC4" w:rsidP="00986DC4">
      <w:pPr>
        <w:jc w:val="center"/>
        <w:rPr>
          <w:sz w:val="28"/>
          <w:szCs w:val="28"/>
        </w:rPr>
      </w:pPr>
      <w:r w:rsidRPr="00ED697C">
        <w:rPr>
          <w:sz w:val="28"/>
          <w:szCs w:val="28"/>
        </w:rPr>
        <w:t>ОРЛОВСКОЙ ОБЛАСТИ</w:t>
      </w:r>
    </w:p>
    <w:p w:rsidR="00986DC4" w:rsidRPr="00ED697C" w:rsidRDefault="00986DC4" w:rsidP="00986DC4">
      <w:pPr>
        <w:rPr>
          <w:sz w:val="28"/>
          <w:szCs w:val="28"/>
        </w:rPr>
      </w:pPr>
    </w:p>
    <w:p w:rsidR="00986DC4" w:rsidRPr="00ED697C" w:rsidRDefault="00986DC4" w:rsidP="00986DC4">
      <w:pPr>
        <w:jc w:val="both"/>
        <w:rPr>
          <w:sz w:val="28"/>
          <w:szCs w:val="28"/>
        </w:rPr>
      </w:pPr>
      <w:r w:rsidRPr="00ED697C">
        <w:rPr>
          <w:sz w:val="28"/>
          <w:szCs w:val="28"/>
        </w:rPr>
        <w:tab/>
      </w:r>
      <w:r w:rsidRPr="00ED697C">
        <w:rPr>
          <w:sz w:val="28"/>
          <w:szCs w:val="28"/>
        </w:rPr>
        <w:tab/>
      </w:r>
      <w:r w:rsidRPr="00ED697C">
        <w:rPr>
          <w:sz w:val="28"/>
          <w:szCs w:val="28"/>
        </w:rPr>
        <w:tab/>
      </w:r>
    </w:p>
    <w:p w:rsidR="00986DC4" w:rsidRPr="00ED697C" w:rsidRDefault="00986DC4" w:rsidP="00986DC4">
      <w:pPr>
        <w:jc w:val="both"/>
        <w:rPr>
          <w:sz w:val="28"/>
          <w:szCs w:val="28"/>
        </w:rPr>
      </w:pPr>
    </w:p>
    <w:p w:rsidR="00986DC4" w:rsidRPr="00ED697C" w:rsidRDefault="00986DC4" w:rsidP="00986DC4">
      <w:pPr>
        <w:jc w:val="center"/>
        <w:rPr>
          <w:sz w:val="28"/>
          <w:szCs w:val="28"/>
        </w:rPr>
      </w:pPr>
      <w:r w:rsidRPr="00ED697C">
        <w:rPr>
          <w:sz w:val="28"/>
          <w:szCs w:val="28"/>
        </w:rPr>
        <w:t>Постановление</w:t>
      </w:r>
    </w:p>
    <w:p w:rsidR="00986DC4" w:rsidRPr="00ED697C" w:rsidRDefault="00986DC4" w:rsidP="00986DC4">
      <w:pPr>
        <w:rPr>
          <w:sz w:val="28"/>
          <w:szCs w:val="28"/>
        </w:rPr>
      </w:pPr>
    </w:p>
    <w:p w:rsidR="00986DC4" w:rsidRPr="00ED697C" w:rsidRDefault="00986DC4" w:rsidP="00986DC4">
      <w:pPr>
        <w:rPr>
          <w:sz w:val="28"/>
          <w:szCs w:val="28"/>
        </w:rPr>
      </w:pPr>
      <w:r>
        <w:rPr>
          <w:sz w:val="28"/>
          <w:szCs w:val="28"/>
        </w:rPr>
        <w:t>10 сентября 2018</w:t>
      </w:r>
      <w:r w:rsidRPr="00ED697C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№282</w:t>
      </w:r>
    </w:p>
    <w:p w:rsidR="00986DC4" w:rsidRPr="00B06078" w:rsidRDefault="00986DC4" w:rsidP="00986DC4">
      <w:pPr>
        <w:rPr>
          <w:rFonts w:ascii="Arial" w:hAnsi="Arial" w:cs="Arial"/>
        </w:rPr>
      </w:pPr>
      <w:proofErr w:type="gramStart"/>
      <w:r w:rsidRPr="00ED697C">
        <w:rPr>
          <w:sz w:val="28"/>
          <w:szCs w:val="28"/>
        </w:rPr>
        <w:t>с</w:t>
      </w:r>
      <w:proofErr w:type="gramEnd"/>
      <w:r w:rsidRPr="00ED697C">
        <w:rPr>
          <w:sz w:val="28"/>
          <w:szCs w:val="28"/>
        </w:rPr>
        <w:t xml:space="preserve">. Знаменское </w:t>
      </w:r>
      <w:r w:rsidRPr="00ED697C">
        <w:rPr>
          <w:sz w:val="28"/>
          <w:szCs w:val="28"/>
        </w:rPr>
        <w:tab/>
      </w:r>
      <w:r w:rsidRPr="00ED697C">
        <w:rPr>
          <w:sz w:val="28"/>
          <w:szCs w:val="28"/>
        </w:rPr>
        <w:tab/>
      </w:r>
      <w:r w:rsidRPr="00ED697C">
        <w:rPr>
          <w:sz w:val="28"/>
          <w:szCs w:val="28"/>
        </w:rPr>
        <w:tab/>
      </w:r>
      <w:r w:rsidRPr="00ED697C">
        <w:rPr>
          <w:sz w:val="28"/>
          <w:szCs w:val="28"/>
        </w:rPr>
        <w:tab/>
      </w:r>
      <w:r w:rsidRPr="00ED697C">
        <w:rPr>
          <w:sz w:val="28"/>
          <w:szCs w:val="28"/>
        </w:rPr>
        <w:tab/>
      </w:r>
      <w:r w:rsidRPr="00ED697C">
        <w:rPr>
          <w:sz w:val="28"/>
          <w:szCs w:val="28"/>
        </w:rPr>
        <w:tab/>
      </w:r>
      <w:r w:rsidRPr="00ED697C">
        <w:rPr>
          <w:sz w:val="28"/>
          <w:szCs w:val="28"/>
        </w:rPr>
        <w:tab/>
      </w:r>
      <w:r w:rsidRPr="00ED697C">
        <w:rPr>
          <w:sz w:val="28"/>
          <w:szCs w:val="28"/>
        </w:rPr>
        <w:tab/>
      </w:r>
      <w:r w:rsidRPr="00ED697C">
        <w:rPr>
          <w:sz w:val="28"/>
          <w:szCs w:val="28"/>
        </w:rPr>
        <w:tab/>
      </w:r>
      <w:r w:rsidRPr="00ED697C">
        <w:rPr>
          <w:sz w:val="28"/>
          <w:szCs w:val="28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</w:p>
    <w:p w:rsidR="00972D09" w:rsidRDefault="00972D09" w:rsidP="00F65703">
      <w:pPr>
        <w:rPr>
          <w:b/>
          <w:sz w:val="28"/>
          <w:szCs w:val="28"/>
        </w:rPr>
      </w:pPr>
    </w:p>
    <w:p w:rsidR="00972D09" w:rsidRDefault="00972D09" w:rsidP="00F65703">
      <w:pPr>
        <w:rPr>
          <w:b/>
          <w:sz w:val="28"/>
          <w:szCs w:val="28"/>
        </w:rPr>
      </w:pPr>
    </w:p>
    <w:p w:rsidR="00972D09" w:rsidRDefault="00972D09" w:rsidP="00F65703">
      <w:pPr>
        <w:rPr>
          <w:b/>
          <w:sz w:val="28"/>
          <w:szCs w:val="28"/>
        </w:rPr>
      </w:pPr>
    </w:p>
    <w:p w:rsidR="00972D09" w:rsidRDefault="00972D09" w:rsidP="00F65703">
      <w:pPr>
        <w:rPr>
          <w:b/>
          <w:sz w:val="28"/>
          <w:szCs w:val="28"/>
        </w:rPr>
      </w:pPr>
    </w:p>
    <w:p w:rsidR="00972D09" w:rsidRDefault="00972D09" w:rsidP="00F65703">
      <w:pPr>
        <w:rPr>
          <w:sz w:val="28"/>
          <w:szCs w:val="28"/>
        </w:rPr>
      </w:pPr>
      <w:r>
        <w:rPr>
          <w:sz w:val="28"/>
          <w:szCs w:val="28"/>
        </w:rPr>
        <w:t>Об организации деятельности</w:t>
      </w:r>
    </w:p>
    <w:p w:rsidR="00972D09" w:rsidRDefault="001D6999" w:rsidP="00F65703">
      <w:pPr>
        <w:rPr>
          <w:sz w:val="28"/>
          <w:szCs w:val="28"/>
        </w:rPr>
      </w:pPr>
      <w:r>
        <w:rPr>
          <w:sz w:val="28"/>
          <w:szCs w:val="28"/>
        </w:rPr>
        <w:t xml:space="preserve">ярмарок </w:t>
      </w:r>
      <w:r w:rsidR="003A36FB">
        <w:rPr>
          <w:sz w:val="28"/>
          <w:szCs w:val="28"/>
        </w:rPr>
        <w:t>на территории</w:t>
      </w:r>
      <w:r w:rsidR="00972D09">
        <w:rPr>
          <w:sz w:val="28"/>
          <w:szCs w:val="28"/>
        </w:rPr>
        <w:t xml:space="preserve"> </w:t>
      </w:r>
    </w:p>
    <w:p w:rsidR="00F65703" w:rsidRDefault="003A36FB" w:rsidP="00F65703">
      <w:pPr>
        <w:rPr>
          <w:sz w:val="28"/>
          <w:szCs w:val="28"/>
        </w:rPr>
      </w:pPr>
      <w:r>
        <w:rPr>
          <w:sz w:val="28"/>
          <w:szCs w:val="28"/>
        </w:rPr>
        <w:t>Знаменского района Орловской области</w:t>
      </w:r>
      <w:r w:rsidR="00F65703" w:rsidRPr="00C17D4C">
        <w:rPr>
          <w:sz w:val="28"/>
          <w:szCs w:val="28"/>
        </w:rPr>
        <w:t xml:space="preserve"> </w:t>
      </w:r>
    </w:p>
    <w:p w:rsidR="003A36FB" w:rsidRPr="00C17D4C" w:rsidRDefault="003A36FB" w:rsidP="00F65703">
      <w:pPr>
        <w:rPr>
          <w:sz w:val="28"/>
          <w:szCs w:val="28"/>
        </w:rPr>
      </w:pPr>
    </w:p>
    <w:p w:rsidR="000F520C" w:rsidRDefault="00F65703" w:rsidP="00AE0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 11 Федерального  закона № 381-ФЗ от 28.12.2009 года «Об основах государственного регулирования торговой деятельности в Российской Федерации»,</w:t>
      </w:r>
      <w:r w:rsidRPr="00C17D4C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ием</w:t>
      </w:r>
      <w:r w:rsidRPr="00C17D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17D4C">
        <w:rPr>
          <w:sz w:val="28"/>
          <w:szCs w:val="28"/>
        </w:rPr>
        <w:t xml:space="preserve">равительства Орловской области  № </w:t>
      </w:r>
      <w:r>
        <w:rPr>
          <w:sz w:val="28"/>
          <w:szCs w:val="28"/>
        </w:rPr>
        <w:t>68 от 05.03.2011 г. «</w:t>
      </w:r>
      <w:r w:rsidRPr="00C17D4C">
        <w:rPr>
          <w:sz w:val="28"/>
          <w:szCs w:val="28"/>
        </w:rPr>
        <w:t>Об утверждении  Порядка организации деятельности ярмарок на территории Орловской области»,</w:t>
      </w:r>
      <w:r w:rsidR="00974873">
        <w:rPr>
          <w:sz w:val="28"/>
          <w:szCs w:val="28"/>
        </w:rPr>
        <w:t xml:space="preserve"> в целях организации деятельности ярмарок на территории Знаменского района Орловской области,</w:t>
      </w:r>
      <w:r w:rsidRPr="00C17D4C">
        <w:rPr>
          <w:sz w:val="28"/>
          <w:szCs w:val="28"/>
        </w:rPr>
        <w:t xml:space="preserve"> </w:t>
      </w:r>
      <w:r w:rsidR="003A36FB">
        <w:rPr>
          <w:sz w:val="28"/>
          <w:szCs w:val="28"/>
        </w:rPr>
        <w:t xml:space="preserve">Администрация Знаменского района Орловской области </w:t>
      </w:r>
    </w:p>
    <w:p w:rsidR="000F520C" w:rsidRDefault="000F520C" w:rsidP="00AE0B7F">
      <w:pPr>
        <w:ind w:firstLine="708"/>
        <w:jc w:val="both"/>
        <w:rPr>
          <w:sz w:val="28"/>
          <w:szCs w:val="28"/>
        </w:rPr>
      </w:pPr>
    </w:p>
    <w:p w:rsidR="00F65703" w:rsidRDefault="003A36FB" w:rsidP="0097487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F520C">
        <w:rPr>
          <w:sz w:val="28"/>
          <w:szCs w:val="28"/>
        </w:rPr>
        <w:t>:</w:t>
      </w:r>
    </w:p>
    <w:p w:rsidR="00974873" w:rsidRPr="00C17D4C" w:rsidRDefault="00974873" w:rsidP="00974873">
      <w:pPr>
        <w:ind w:firstLine="708"/>
        <w:jc w:val="center"/>
        <w:rPr>
          <w:sz w:val="28"/>
          <w:szCs w:val="28"/>
        </w:rPr>
      </w:pPr>
    </w:p>
    <w:p w:rsidR="00F65703" w:rsidRDefault="00F65703" w:rsidP="00F65703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17D4C">
        <w:rPr>
          <w:sz w:val="28"/>
          <w:szCs w:val="28"/>
        </w:rPr>
        <w:t xml:space="preserve">Утвердить план </w:t>
      </w:r>
      <w:r w:rsidR="003A36FB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 </w:t>
      </w:r>
      <w:r w:rsidRPr="00C17D4C">
        <w:rPr>
          <w:sz w:val="28"/>
          <w:szCs w:val="28"/>
        </w:rPr>
        <w:t>яр</w:t>
      </w:r>
      <w:r>
        <w:rPr>
          <w:sz w:val="28"/>
          <w:szCs w:val="28"/>
        </w:rPr>
        <w:t xml:space="preserve">марок на территории Знаменского района Орловской области  </w:t>
      </w:r>
      <w:r w:rsidRPr="00C17D4C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ю.</w:t>
      </w:r>
    </w:p>
    <w:p w:rsidR="003A36FB" w:rsidRDefault="003A36FB" w:rsidP="00F65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организации универсальной ярмарки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Знаменское Знаменского района Орловской области согласно приложению 2.</w:t>
      </w:r>
    </w:p>
    <w:p w:rsidR="003A36FB" w:rsidRDefault="003A36FB" w:rsidP="00F65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0389">
        <w:rPr>
          <w:sz w:val="28"/>
          <w:szCs w:val="28"/>
        </w:rPr>
        <w:t xml:space="preserve">. Утвердить схему размещения универсальной ярмарки в </w:t>
      </w:r>
      <w:proofErr w:type="gramStart"/>
      <w:r w:rsidR="00780389">
        <w:rPr>
          <w:sz w:val="28"/>
          <w:szCs w:val="28"/>
        </w:rPr>
        <w:t>с</w:t>
      </w:r>
      <w:proofErr w:type="gramEnd"/>
      <w:r w:rsidR="00780389">
        <w:rPr>
          <w:sz w:val="28"/>
          <w:szCs w:val="28"/>
        </w:rPr>
        <w:t>. Знаменское Знаменского района Орловской области</w:t>
      </w:r>
      <w:r w:rsidR="00974873">
        <w:rPr>
          <w:sz w:val="28"/>
          <w:szCs w:val="28"/>
        </w:rPr>
        <w:t xml:space="preserve"> согласно приложению 3.</w:t>
      </w:r>
    </w:p>
    <w:p w:rsidR="00D25776" w:rsidRPr="00A76632" w:rsidRDefault="00780389" w:rsidP="00D257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776" w:rsidRPr="00D25776">
        <w:rPr>
          <w:rFonts w:ascii="Times New Roman" w:hAnsi="Times New Roman" w:cs="Times New Roman"/>
          <w:sz w:val="28"/>
          <w:szCs w:val="28"/>
        </w:rPr>
        <w:t>.</w:t>
      </w:r>
      <w:r w:rsidR="00D25776">
        <w:rPr>
          <w:sz w:val="28"/>
          <w:szCs w:val="28"/>
        </w:rPr>
        <w:t xml:space="preserve"> </w:t>
      </w:r>
      <w:r w:rsidR="00D25776" w:rsidRPr="00875883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экономики и трудовых ресурсов (</w:t>
      </w:r>
      <w:r w:rsidR="00D25776" w:rsidRPr="00875883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D25776" w:rsidRPr="00875883">
        <w:rPr>
          <w:rFonts w:ascii="Times New Roman" w:hAnsi="Times New Roman" w:cs="Times New Roman"/>
          <w:sz w:val="28"/>
          <w:szCs w:val="28"/>
        </w:rPr>
        <w:t>Выскребенцева</w:t>
      </w:r>
      <w:proofErr w:type="spellEnd"/>
      <w:r w:rsidR="00D25776" w:rsidRPr="00875883">
        <w:rPr>
          <w:rFonts w:ascii="Times New Roman" w:hAnsi="Times New Roman" w:cs="Times New Roman"/>
          <w:sz w:val="28"/>
          <w:szCs w:val="28"/>
        </w:rPr>
        <w:t xml:space="preserve">) предоставить электронную версию настоящего постановления в отдел </w:t>
      </w:r>
      <w:r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кадровой работы и делопроизводства (Л.В.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Скрипченко</w:t>
      </w:r>
      <w:proofErr w:type="spellEnd"/>
      <w:r w:rsidR="00D25776" w:rsidRPr="00875883">
        <w:rPr>
          <w:rFonts w:ascii="Times New Roman" w:hAnsi="Times New Roman" w:cs="Times New Roman"/>
          <w:sz w:val="28"/>
          <w:szCs w:val="28"/>
        </w:rPr>
        <w:t xml:space="preserve">) для </w:t>
      </w:r>
      <w:r w:rsidR="00D25776" w:rsidRPr="00875883">
        <w:rPr>
          <w:rFonts w:ascii="Times New Roman" w:hAnsi="Times New Roman" w:cs="Times New Roman"/>
          <w:sz w:val="28"/>
          <w:szCs w:val="28"/>
        </w:rPr>
        <w:lastRenderedPageBreak/>
        <w:t>размещения на официальном сайте Администрации Знаменского района Орловской области в сети Интернет.</w:t>
      </w:r>
    </w:p>
    <w:p w:rsidR="00F65703" w:rsidRDefault="00780389" w:rsidP="00F65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5703" w:rsidRPr="00C17D4C">
        <w:rPr>
          <w:sz w:val="28"/>
          <w:szCs w:val="28"/>
        </w:rPr>
        <w:t xml:space="preserve">. </w:t>
      </w:r>
      <w:proofErr w:type="gramStart"/>
      <w:r w:rsidR="00F65703" w:rsidRPr="00C17D4C">
        <w:rPr>
          <w:sz w:val="28"/>
          <w:szCs w:val="28"/>
        </w:rPr>
        <w:t>Контроль за</w:t>
      </w:r>
      <w:proofErr w:type="gramEnd"/>
      <w:r w:rsidR="00F65703" w:rsidRPr="00C17D4C">
        <w:rPr>
          <w:sz w:val="28"/>
          <w:szCs w:val="28"/>
        </w:rPr>
        <w:t xml:space="preserve"> выполнением настоящего </w:t>
      </w:r>
      <w:r w:rsidR="000F520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заместителя главы администрации района А.А. Басова</w:t>
      </w:r>
      <w:r w:rsidR="00F65703">
        <w:rPr>
          <w:sz w:val="28"/>
          <w:szCs w:val="28"/>
        </w:rPr>
        <w:t>.</w:t>
      </w:r>
    </w:p>
    <w:p w:rsidR="00F65703" w:rsidRDefault="00F65703" w:rsidP="00F65703">
      <w:pPr>
        <w:ind w:firstLine="709"/>
        <w:jc w:val="both"/>
        <w:rPr>
          <w:sz w:val="28"/>
          <w:szCs w:val="28"/>
        </w:rPr>
      </w:pPr>
    </w:p>
    <w:p w:rsidR="00251BF1" w:rsidRDefault="00974873" w:rsidP="00F6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0389">
        <w:rPr>
          <w:sz w:val="28"/>
          <w:szCs w:val="28"/>
        </w:rPr>
        <w:t>Глава Знаменского района</w:t>
      </w:r>
      <w:r w:rsidR="00780389">
        <w:rPr>
          <w:sz w:val="28"/>
          <w:szCs w:val="28"/>
        </w:rPr>
        <w:tab/>
      </w:r>
      <w:r w:rsidR="00780389">
        <w:rPr>
          <w:sz w:val="28"/>
          <w:szCs w:val="28"/>
        </w:rPr>
        <w:tab/>
      </w:r>
      <w:r w:rsidR="00780389">
        <w:rPr>
          <w:sz w:val="28"/>
          <w:szCs w:val="28"/>
        </w:rPr>
        <w:tab/>
      </w:r>
      <w:r w:rsidR="00780389">
        <w:rPr>
          <w:sz w:val="28"/>
          <w:szCs w:val="28"/>
        </w:rPr>
        <w:tab/>
      </w:r>
      <w:r w:rsidR="00780389">
        <w:rPr>
          <w:sz w:val="28"/>
          <w:szCs w:val="28"/>
        </w:rPr>
        <w:tab/>
        <w:t>С.В. Семочкин</w:t>
      </w:r>
    </w:p>
    <w:p w:rsidR="00FC3D4E" w:rsidRDefault="00FC3D4E" w:rsidP="00F65703">
      <w:pPr>
        <w:jc w:val="both"/>
        <w:rPr>
          <w:sz w:val="28"/>
          <w:szCs w:val="28"/>
        </w:rPr>
        <w:sectPr w:rsidR="00FC3D4E" w:rsidSect="00FC3D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6999" w:rsidRDefault="001D6999" w:rsidP="00F65703">
      <w:pPr>
        <w:jc w:val="both"/>
        <w:rPr>
          <w:sz w:val="28"/>
          <w:szCs w:val="28"/>
        </w:rPr>
      </w:pPr>
    </w:p>
    <w:p w:rsidR="001D6999" w:rsidRDefault="001D6999" w:rsidP="00F65703">
      <w:pPr>
        <w:jc w:val="both"/>
        <w:rPr>
          <w:sz w:val="28"/>
          <w:szCs w:val="28"/>
        </w:rPr>
      </w:pPr>
    </w:p>
    <w:p w:rsidR="00251BF1" w:rsidRDefault="00251BF1" w:rsidP="00F65703">
      <w:pPr>
        <w:jc w:val="both"/>
        <w:rPr>
          <w:sz w:val="28"/>
          <w:szCs w:val="28"/>
        </w:rPr>
      </w:pPr>
    </w:p>
    <w:p w:rsidR="00FC3D4E" w:rsidRDefault="00FC3D4E" w:rsidP="00FC3D4E">
      <w:pPr>
        <w:jc w:val="right"/>
        <w:rPr>
          <w:sz w:val="28"/>
          <w:szCs w:val="28"/>
        </w:rPr>
      </w:pPr>
      <w:r w:rsidRPr="00356735">
        <w:rPr>
          <w:sz w:val="28"/>
          <w:szCs w:val="28"/>
        </w:rPr>
        <w:t>Приложение 1</w:t>
      </w:r>
    </w:p>
    <w:p w:rsidR="00FC3D4E" w:rsidRPr="00356735" w:rsidRDefault="00FC3D4E" w:rsidP="00FC3D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356735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356735">
        <w:rPr>
          <w:sz w:val="28"/>
          <w:szCs w:val="28"/>
        </w:rPr>
        <w:t>Администрации</w:t>
      </w:r>
    </w:p>
    <w:p w:rsidR="00FC3D4E" w:rsidRPr="00356735" w:rsidRDefault="00FC3D4E" w:rsidP="00FC3D4E">
      <w:pPr>
        <w:jc w:val="right"/>
        <w:rPr>
          <w:sz w:val="28"/>
          <w:szCs w:val="28"/>
        </w:rPr>
      </w:pPr>
      <w:r w:rsidRPr="00356735">
        <w:rPr>
          <w:sz w:val="28"/>
          <w:szCs w:val="28"/>
        </w:rPr>
        <w:t>Знаменского района</w:t>
      </w:r>
      <w:r>
        <w:rPr>
          <w:sz w:val="28"/>
          <w:szCs w:val="28"/>
        </w:rPr>
        <w:t xml:space="preserve"> </w:t>
      </w:r>
      <w:r w:rsidRPr="00356735">
        <w:rPr>
          <w:sz w:val="28"/>
          <w:szCs w:val="28"/>
        </w:rPr>
        <w:t>Орловской области</w:t>
      </w:r>
    </w:p>
    <w:p w:rsidR="00FC3D4E" w:rsidRPr="00356735" w:rsidRDefault="00986DC4" w:rsidP="00FC3D4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«10»сентября 2018 г. №282</w:t>
      </w:r>
    </w:p>
    <w:p w:rsidR="00FC3D4E" w:rsidRPr="00356735" w:rsidRDefault="00FC3D4E" w:rsidP="00FC3D4E">
      <w:pPr>
        <w:jc w:val="center"/>
        <w:rPr>
          <w:sz w:val="28"/>
          <w:szCs w:val="28"/>
        </w:rPr>
      </w:pPr>
    </w:p>
    <w:p w:rsidR="00FC3D4E" w:rsidRPr="00356735" w:rsidRDefault="00FC3D4E" w:rsidP="00FC3D4E">
      <w:pPr>
        <w:jc w:val="center"/>
        <w:rPr>
          <w:sz w:val="28"/>
          <w:szCs w:val="28"/>
        </w:rPr>
      </w:pPr>
      <w:r w:rsidRPr="00356735">
        <w:rPr>
          <w:sz w:val="28"/>
          <w:szCs w:val="28"/>
        </w:rPr>
        <w:t xml:space="preserve">План размещения ярмарок </w:t>
      </w:r>
    </w:p>
    <w:p w:rsidR="00FC3D4E" w:rsidRPr="00356735" w:rsidRDefault="00FC3D4E" w:rsidP="00FC3D4E">
      <w:pPr>
        <w:jc w:val="center"/>
        <w:rPr>
          <w:sz w:val="28"/>
          <w:szCs w:val="28"/>
        </w:rPr>
      </w:pPr>
      <w:r w:rsidRPr="00356735">
        <w:rPr>
          <w:sz w:val="28"/>
          <w:szCs w:val="28"/>
        </w:rPr>
        <w:t>на территории Знаменского района</w:t>
      </w:r>
    </w:p>
    <w:p w:rsidR="00FC3D4E" w:rsidRPr="00356735" w:rsidRDefault="00FC3D4E" w:rsidP="00FC3D4E">
      <w:pPr>
        <w:jc w:val="center"/>
        <w:rPr>
          <w:sz w:val="28"/>
          <w:szCs w:val="28"/>
        </w:rPr>
      </w:pPr>
      <w:r w:rsidRPr="00356735">
        <w:rPr>
          <w:sz w:val="28"/>
          <w:szCs w:val="28"/>
        </w:rPr>
        <w:t>Орловской области</w:t>
      </w:r>
    </w:p>
    <w:p w:rsidR="00FC3D4E" w:rsidRDefault="00FC3D4E" w:rsidP="00FC3D4E">
      <w:pPr>
        <w:jc w:val="center"/>
        <w:rPr>
          <w:sz w:val="26"/>
          <w:szCs w:val="26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534"/>
        <w:gridCol w:w="2126"/>
        <w:gridCol w:w="2835"/>
        <w:gridCol w:w="2268"/>
        <w:gridCol w:w="2410"/>
        <w:gridCol w:w="2268"/>
        <w:gridCol w:w="2409"/>
      </w:tblGrid>
      <w:tr w:rsidR="00FC3D4E" w:rsidRPr="00356735" w:rsidTr="00B80509">
        <w:tc>
          <w:tcPr>
            <w:tcW w:w="534" w:type="dxa"/>
          </w:tcPr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№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567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6735">
              <w:rPr>
                <w:sz w:val="28"/>
                <w:szCs w:val="28"/>
              </w:rPr>
              <w:t>/</w:t>
            </w:r>
            <w:proofErr w:type="spellStart"/>
            <w:r w:rsidRPr="003567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Вид ярмарки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по характеру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835" w:type="dxa"/>
          </w:tcPr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Специализация ярмарки по классам товаров, реализуемых на ярмарке</w:t>
            </w:r>
          </w:p>
        </w:tc>
        <w:tc>
          <w:tcPr>
            <w:tcW w:w="2268" w:type="dxa"/>
          </w:tcPr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Место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расположения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ярмарочной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площадки</w:t>
            </w:r>
          </w:p>
        </w:tc>
        <w:tc>
          <w:tcPr>
            <w:tcW w:w="2410" w:type="dxa"/>
          </w:tcPr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Режим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работы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 xml:space="preserve">ярмарки </w:t>
            </w:r>
          </w:p>
        </w:tc>
        <w:tc>
          <w:tcPr>
            <w:tcW w:w="2268" w:type="dxa"/>
          </w:tcPr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Организатор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ярмарки</w:t>
            </w:r>
          </w:p>
        </w:tc>
        <w:tc>
          <w:tcPr>
            <w:tcW w:w="2409" w:type="dxa"/>
          </w:tcPr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Администратор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ярмарки</w:t>
            </w:r>
          </w:p>
        </w:tc>
      </w:tr>
      <w:tr w:rsidR="00FC3D4E" w:rsidRPr="00356735" w:rsidTr="00B80509">
        <w:tc>
          <w:tcPr>
            <w:tcW w:w="534" w:type="dxa"/>
          </w:tcPr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835" w:type="dxa"/>
          </w:tcPr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Специализированная</w:t>
            </w:r>
          </w:p>
        </w:tc>
        <w:tc>
          <w:tcPr>
            <w:tcW w:w="2268" w:type="dxa"/>
          </w:tcPr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Орловская область, Знаменский район,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proofErr w:type="gramStart"/>
            <w:r w:rsidRPr="00356735">
              <w:rPr>
                <w:sz w:val="28"/>
                <w:szCs w:val="28"/>
              </w:rPr>
              <w:t>с</w:t>
            </w:r>
            <w:proofErr w:type="gramEnd"/>
            <w:r w:rsidRPr="00356735">
              <w:rPr>
                <w:sz w:val="28"/>
                <w:szCs w:val="28"/>
              </w:rPr>
              <w:t>. Знаменское,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ул. Кирова</w:t>
            </w:r>
          </w:p>
        </w:tc>
        <w:tc>
          <w:tcPr>
            <w:tcW w:w="2410" w:type="dxa"/>
          </w:tcPr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Ежедневно,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кроме воскресенья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с 8.00 до 14.00 часов</w:t>
            </w:r>
          </w:p>
        </w:tc>
        <w:tc>
          <w:tcPr>
            <w:tcW w:w="2268" w:type="dxa"/>
          </w:tcPr>
          <w:p w:rsidR="00FC3D4E" w:rsidRPr="00356735" w:rsidRDefault="00FC3D4E" w:rsidP="00B80509">
            <w:pPr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Администрация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Знаменского района</w:t>
            </w:r>
          </w:p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 w:rsidRPr="00356735"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2409" w:type="dxa"/>
          </w:tcPr>
          <w:p w:rsidR="00FC3D4E" w:rsidRPr="00356735" w:rsidRDefault="00FC3D4E" w:rsidP="00B80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C3D4E" w:rsidRDefault="00FC3D4E" w:rsidP="00FC3D4E">
      <w:pPr>
        <w:jc w:val="center"/>
        <w:rPr>
          <w:sz w:val="26"/>
          <w:szCs w:val="26"/>
        </w:rPr>
      </w:pPr>
    </w:p>
    <w:p w:rsidR="00FC3D4E" w:rsidRDefault="00FC3D4E" w:rsidP="00FC3D4E">
      <w:pPr>
        <w:jc w:val="right"/>
        <w:rPr>
          <w:sz w:val="26"/>
          <w:szCs w:val="26"/>
        </w:rPr>
      </w:pPr>
    </w:p>
    <w:p w:rsidR="00FC3D4E" w:rsidRDefault="00FC3D4E" w:rsidP="00FC3D4E">
      <w:pPr>
        <w:jc w:val="right"/>
        <w:rPr>
          <w:sz w:val="26"/>
          <w:szCs w:val="26"/>
        </w:rPr>
      </w:pPr>
    </w:p>
    <w:p w:rsidR="00FC3D4E" w:rsidRDefault="00FC3D4E" w:rsidP="00FC3D4E">
      <w:pPr>
        <w:jc w:val="right"/>
        <w:rPr>
          <w:sz w:val="26"/>
          <w:szCs w:val="26"/>
        </w:rPr>
      </w:pPr>
    </w:p>
    <w:p w:rsidR="00FC3D4E" w:rsidRDefault="00FC3D4E" w:rsidP="00FC3D4E">
      <w:pPr>
        <w:rPr>
          <w:sz w:val="26"/>
          <w:szCs w:val="26"/>
        </w:rPr>
      </w:pPr>
    </w:p>
    <w:p w:rsidR="00FC3D4E" w:rsidRDefault="00FC3D4E" w:rsidP="00FC3D4E">
      <w:pPr>
        <w:jc w:val="right"/>
        <w:rPr>
          <w:sz w:val="26"/>
          <w:szCs w:val="26"/>
        </w:rPr>
      </w:pPr>
    </w:p>
    <w:p w:rsidR="00FC3D4E" w:rsidRDefault="00FC3D4E" w:rsidP="00FC3D4E">
      <w:pPr>
        <w:jc w:val="right"/>
        <w:rPr>
          <w:sz w:val="28"/>
          <w:szCs w:val="28"/>
        </w:rPr>
        <w:sectPr w:rsidR="00FC3D4E" w:rsidSect="0035673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3D4E" w:rsidRDefault="00FC3D4E" w:rsidP="00FC3D4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C3D4E" w:rsidRDefault="00FC3D4E" w:rsidP="00FC3D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FC3D4E" w:rsidRPr="00356735" w:rsidRDefault="00FC3D4E" w:rsidP="00FC3D4E">
      <w:pPr>
        <w:jc w:val="right"/>
        <w:rPr>
          <w:sz w:val="28"/>
          <w:szCs w:val="28"/>
        </w:rPr>
      </w:pPr>
      <w:r w:rsidRPr="00356735">
        <w:rPr>
          <w:sz w:val="28"/>
          <w:szCs w:val="28"/>
        </w:rPr>
        <w:t>Знаменского района</w:t>
      </w:r>
      <w:r>
        <w:rPr>
          <w:sz w:val="28"/>
          <w:szCs w:val="28"/>
        </w:rPr>
        <w:t xml:space="preserve"> </w:t>
      </w:r>
      <w:r w:rsidRPr="00356735">
        <w:rPr>
          <w:sz w:val="28"/>
          <w:szCs w:val="28"/>
        </w:rPr>
        <w:t>Орловской области</w:t>
      </w:r>
    </w:p>
    <w:p w:rsidR="00FC3D4E" w:rsidRPr="00356735" w:rsidRDefault="00986DC4" w:rsidP="00FC3D4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«10» сентября 2018 г. №282</w:t>
      </w:r>
    </w:p>
    <w:p w:rsidR="00FC3D4E" w:rsidRDefault="00FC3D4E" w:rsidP="00FC3D4E">
      <w:pPr>
        <w:jc w:val="right"/>
        <w:rPr>
          <w:sz w:val="26"/>
          <w:szCs w:val="26"/>
        </w:rPr>
      </w:pPr>
    </w:p>
    <w:p w:rsidR="00FC3D4E" w:rsidRDefault="00FC3D4E" w:rsidP="00FC3D4E">
      <w:pPr>
        <w:jc w:val="center"/>
        <w:rPr>
          <w:sz w:val="28"/>
          <w:szCs w:val="28"/>
        </w:rPr>
      </w:pPr>
      <w:r w:rsidRPr="007501F1">
        <w:rPr>
          <w:sz w:val="28"/>
          <w:szCs w:val="28"/>
        </w:rPr>
        <w:t>План мероприятий</w:t>
      </w:r>
      <w:r w:rsidRPr="007501F1">
        <w:rPr>
          <w:sz w:val="28"/>
          <w:szCs w:val="28"/>
        </w:rPr>
        <w:tab/>
        <w:t xml:space="preserve"> </w:t>
      </w:r>
    </w:p>
    <w:p w:rsidR="00FC3D4E" w:rsidRPr="007501F1" w:rsidRDefault="00FC3D4E" w:rsidP="00FC3D4E">
      <w:pPr>
        <w:jc w:val="center"/>
        <w:rPr>
          <w:sz w:val="28"/>
          <w:szCs w:val="28"/>
        </w:rPr>
      </w:pPr>
      <w:r w:rsidRPr="007501F1">
        <w:rPr>
          <w:sz w:val="28"/>
          <w:szCs w:val="28"/>
        </w:rPr>
        <w:t>по организации универсальной ярмарки</w:t>
      </w:r>
    </w:p>
    <w:p w:rsidR="00FC3D4E" w:rsidRDefault="00FC3D4E" w:rsidP="00FC3D4E">
      <w:pPr>
        <w:jc w:val="center"/>
        <w:rPr>
          <w:sz w:val="28"/>
          <w:szCs w:val="28"/>
        </w:rPr>
      </w:pPr>
      <w:r w:rsidRPr="007501F1">
        <w:rPr>
          <w:sz w:val="28"/>
          <w:szCs w:val="28"/>
        </w:rPr>
        <w:t xml:space="preserve">в </w:t>
      </w:r>
      <w:proofErr w:type="gramStart"/>
      <w:r w:rsidRPr="007501F1">
        <w:rPr>
          <w:sz w:val="28"/>
          <w:szCs w:val="28"/>
        </w:rPr>
        <w:t>с</w:t>
      </w:r>
      <w:proofErr w:type="gramEnd"/>
      <w:r w:rsidRPr="007501F1">
        <w:rPr>
          <w:sz w:val="28"/>
          <w:szCs w:val="28"/>
        </w:rPr>
        <w:t>. Знаменское Знаменского района Орловской области</w:t>
      </w:r>
    </w:p>
    <w:tbl>
      <w:tblPr>
        <w:tblStyle w:val="a6"/>
        <w:tblW w:w="0" w:type="auto"/>
        <w:tblLook w:val="04A0"/>
      </w:tblPr>
      <w:tblGrid>
        <w:gridCol w:w="1049"/>
        <w:gridCol w:w="3525"/>
        <w:gridCol w:w="2494"/>
        <w:gridCol w:w="2503"/>
      </w:tblGrid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jc w:val="center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67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6770">
              <w:rPr>
                <w:sz w:val="28"/>
                <w:szCs w:val="28"/>
              </w:rPr>
              <w:t>/</w:t>
            </w:r>
            <w:proofErr w:type="spellStart"/>
            <w:r w:rsidRPr="004667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3" w:type="dxa"/>
          </w:tcPr>
          <w:p w:rsidR="00FC3D4E" w:rsidRPr="00466770" w:rsidRDefault="00FC3D4E" w:rsidP="00B80509">
            <w:pPr>
              <w:jc w:val="center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Наименование</w:t>
            </w:r>
          </w:p>
          <w:p w:rsidR="00FC3D4E" w:rsidRPr="00466770" w:rsidRDefault="00FC3D4E" w:rsidP="00B80509">
            <w:pPr>
              <w:jc w:val="center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FC3D4E" w:rsidRPr="00466770" w:rsidRDefault="00FC3D4E" w:rsidP="00B80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C3D4E" w:rsidRPr="00466770" w:rsidRDefault="00FC3D4E" w:rsidP="00B80509">
            <w:pPr>
              <w:jc w:val="center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Основание</w:t>
            </w: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1.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Организатор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ярмарки</w:t>
            </w:r>
          </w:p>
        </w:tc>
        <w:tc>
          <w:tcPr>
            <w:tcW w:w="239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Администрация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Знаменского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района</w:t>
            </w:r>
          </w:p>
          <w:p w:rsidR="00FC3D4E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Орловской области</w:t>
            </w:r>
          </w:p>
          <w:p w:rsidR="00FC3D4E" w:rsidRDefault="00FC3D4E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Знаменского района Орловской области</w:t>
            </w:r>
          </w:p>
          <w:p w:rsidR="00FC3D4E" w:rsidRDefault="00FC3D4E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Семочкин Сергей Викторович,</w:t>
            </w:r>
          </w:p>
          <w:p w:rsidR="00FC3D4E" w:rsidRDefault="00FC3D4E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(48662) 2-10-01</w:t>
            </w:r>
          </w:p>
          <w:p w:rsidR="00FC3D4E" w:rsidRDefault="00FC3D4E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Орловская область, Знаменский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Знаменское, 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33 а</w:t>
            </w:r>
          </w:p>
        </w:tc>
        <w:tc>
          <w:tcPr>
            <w:tcW w:w="239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Настоящее постановление Администрации Знаменского района Орловской области</w:t>
            </w: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2.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Администратор ярмарки</w:t>
            </w:r>
          </w:p>
        </w:tc>
        <w:tc>
          <w:tcPr>
            <w:tcW w:w="239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-</w:t>
            </w: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3.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Место расположения ярмарочной площадки, площадь ярмарочной площадки</w:t>
            </w:r>
          </w:p>
        </w:tc>
        <w:tc>
          <w:tcPr>
            <w:tcW w:w="239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Орловская область, Знаменский район,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 xml:space="preserve"> </w:t>
            </w:r>
            <w:proofErr w:type="gramStart"/>
            <w:r w:rsidRPr="00466770">
              <w:rPr>
                <w:sz w:val="28"/>
                <w:szCs w:val="28"/>
              </w:rPr>
              <w:t>с</w:t>
            </w:r>
            <w:proofErr w:type="gramEnd"/>
            <w:r w:rsidRPr="00466770">
              <w:rPr>
                <w:sz w:val="28"/>
                <w:szCs w:val="28"/>
              </w:rPr>
              <w:t xml:space="preserve">. Знаменское, 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ул. Кирова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Площадь-2260+/-17 кв</w:t>
            </w:r>
            <w:proofErr w:type="gramStart"/>
            <w:r w:rsidRPr="00466770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39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Собственность, № 57:02:0010112:160-57/001/2017-1 от 17.08.2017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Правообладатель: Муниципальное образование Знаменское сельское поселение Знаменского района Орловской области</w:t>
            </w: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4.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Специализация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ярмарки</w:t>
            </w:r>
          </w:p>
        </w:tc>
        <w:tc>
          <w:tcPr>
            <w:tcW w:w="239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39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proofErr w:type="gramStart"/>
            <w:r w:rsidRPr="00466770">
              <w:rPr>
                <w:sz w:val="28"/>
                <w:szCs w:val="28"/>
              </w:rPr>
              <w:t xml:space="preserve">Менее 80 % мест для продажи товаров (выполнения работ </w:t>
            </w:r>
            <w:r w:rsidRPr="00466770">
              <w:rPr>
                <w:sz w:val="28"/>
                <w:szCs w:val="28"/>
              </w:rPr>
              <w:lastRenderedPageBreak/>
              <w:t>и услуг) от общего количества предназначено для осуществления продажи товаров одного класса)</w:t>
            </w:r>
            <w:proofErr w:type="gramEnd"/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Перечень товаров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(выполняемых работ и услуг),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proofErr w:type="gramStart"/>
            <w:r w:rsidRPr="00466770">
              <w:rPr>
                <w:sz w:val="28"/>
                <w:szCs w:val="28"/>
              </w:rPr>
              <w:t>реализуемых</w:t>
            </w:r>
            <w:proofErr w:type="gramEnd"/>
            <w:r w:rsidRPr="00466770">
              <w:rPr>
                <w:sz w:val="28"/>
                <w:szCs w:val="28"/>
              </w:rPr>
              <w:t xml:space="preserve"> на ярмарке:</w:t>
            </w:r>
          </w:p>
        </w:tc>
        <w:tc>
          <w:tcPr>
            <w:tcW w:w="4786" w:type="dxa"/>
            <w:gridSpan w:val="2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Сельскохозяйственная продукция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Живая птица, рыба, домашние животные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Продовольственные товары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Промышленные товары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Товары хозяйственн</w:t>
            </w:r>
            <w:proofErr w:type="gramStart"/>
            <w:r w:rsidRPr="00466770">
              <w:rPr>
                <w:sz w:val="28"/>
                <w:szCs w:val="28"/>
              </w:rPr>
              <w:t>о-</w:t>
            </w:r>
            <w:proofErr w:type="gramEnd"/>
            <w:r w:rsidRPr="00466770">
              <w:rPr>
                <w:sz w:val="28"/>
                <w:szCs w:val="28"/>
              </w:rPr>
              <w:t xml:space="preserve"> бытового назначения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Мебель</w:t>
            </w:r>
          </w:p>
          <w:p w:rsidR="00FC3D4E" w:rsidRPr="00466770" w:rsidRDefault="00FC3D4E" w:rsidP="00B80509">
            <w:pPr>
              <w:rPr>
                <w:b/>
                <w:sz w:val="28"/>
                <w:szCs w:val="28"/>
              </w:rPr>
            </w:pP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6.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Режим работы ярмарки</w:t>
            </w:r>
          </w:p>
        </w:tc>
        <w:tc>
          <w:tcPr>
            <w:tcW w:w="239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Ежедневно,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кроме воскресенья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с 8.00 до 14.00 часов</w:t>
            </w:r>
          </w:p>
        </w:tc>
        <w:tc>
          <w:tcPr>
            <w:tcW w:w="239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Настоящее постановление Администрации Знаменского района Орловской области</w:t>
            </w: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7.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Привлечение отечественных производителей к участию в ярмарке</w:t>
            </w:r>
          </w:p>
        </w:tc>
        <w:tc>
          <w:tcPr>
            <w:tcW w:w="4786" w:type="dxa"/>
            <w:gridSpan w:val="2"/>
            <w:vMerge w:val="restart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Информация о ярмарке размещается на официальном сайте Администрации Знаменского района Орловской области и  в районной газете «Земля родная»</w:t>
            </w: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8.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Информирование жителей и специализации ярмарки, периоде и режиме ее работы</w:t>
            </w:r>
          </w:p>
        </w:tc>
        <w:tc>
          <w:tcPr>
            <w:tcW w:w="4786" w:type="dxa"/>
            <w:gridSpan w:val="2"/>
            <w:vMerge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9.</w:t>
            </w:r>
          </w:p>
        </w:tc>
        <w:tc>
          <w:tcPr>
            <w:tcW w:w="8469" w:type="dxa"/>
            <w:gridSpan w:val="3"/>
          </w:tcPr>
          <w:p w:rsidR="00FC3D4E" w:rsidRPr="00466770" w:rsidRDefault="00FC3D4E" w:rsidP="00B80509">
            <w:pPr>
              <w:rPr>
                <w:b/>
                <w:sz w:val="28"/>
                <w:szCs w:val="28"/>
              </w:rPr>
            </w:pPr>
            <w:r w:rsidRPr="00466770">
              <w:rPr>
                <w:b/>
                <w:sz w:val="28"/>
                <w:szCs w:val="28"/>
              </w:rPr>
              <w:t>Порядок организации работы ярмарки:</w:t>
            </w: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9.1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Разработка и утверждение Схемы размещения торговых мест на ярмарке</w:t>
            </w:r>
          </w:p>
        </w:tc>
        <w:tc>
          <w:tcPr>
            <w:tcW w:w="4786" w:type="dxa"/>
            <w:gridSpan w:val="2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proofErr w:type="spellStart"/>
            <w:r w:rsidRPr="00466770">
              <w:rPr>
                <w:sz w:val="28"/>
                <w:szCs w:val="28"/>
              </w:rPr>
              <w:t>Предусмотрение</w:t>
            </w:r>
            <w:proofErr w:type="spellEnd"/>
            <w:r w:rsidRPr="00466770">
              <w:rPr>
                <w:sz w:val="28"/>
                <w:szCs w:val="28"/>
              </w:rPr>
              <w:t xml:space="preserve"> в Схеме: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- деления на зоны территории ярмарки по группам реализуемых товаров;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-обеспечения свободного доступа покупателей к торговым местам, свободных проходов между торговыми рядами;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-наличия специализированной заасфальтированной площадки с подъездными путями, не мешающими движению пешеходов в пе</w:t>
            </w:r>
            <w:r>
              <w:rPr>
                <w:sz w:val="28"/>
                <w:szCs w:val="28"/>
              </w:rPr>
              <w:t>р</w:t>
            </w:r>
            <w:r w:rsidRPr="00466770">
              <w:rPr>
                <w:sz w:val="28"/>
                <w:szCs w:val="28"/>
              </w:rPr>
              <w:t>иод работы ярмарки при торговле с автомашин и автоприцепов</w:t>
            </w: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9.2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 xml:space="preserve">Оформление и размещение </w:t>
            </w:r>
            <w:r w:rsidRPr="00466770">
              <w:rPr>
                <w:sz w:val="28"/>
                <w:szCs w:val="28"/>
              </w:rPr>
              <w:lastRenderedPageBreak/>
              <w:t>на территории ярмарки в доступном для обозрения месте информации для покупателей и продавцов.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При размещении данных в течение 5 дней вносить изменения в информацию</w:t>
            </w:r>
          </w:p>
        </w:tc>
        <w:tc>
          <w:tcPr>
            <w:tcW w:w="4786" w:type="dxa"/>
            <w:gridSpan w:val="2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lastRenderedPageBreak/>
              <w:t>Информация с указанием: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lastRenderedPageBreak/>
              <w:t>- организатора ярмарки;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-</w:t>
            </w:r>
            <w:proofErr w:type="gramStart"/>
            <w:r w:rsidRPr="00466770">
              <w:rPr>
                <w:sz w:val="28"/>
                <w:szCs w:val="28"/>
              </w:rPr>
              <w:t>сроках</w:t>
            </w:r>
            <w:proofErr w:type="gramEnd"/>
            <w:r w:rsidRPr="00466770">
              <w:rPr>
                <w:sz w:val="28"/>
                <w:szCs w:val="28"/>
              </w:rPr>
              <w:t xml:space="preserve"> проведения и режиме работы ярмарки;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-перечня товаров (выполнения работ, оказания услуг) на ярмарке;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proofErr w:type="gramStart"/>
            <w:r w:rsidRPr="00466770">
              <w:rPr>
                <w:sz w:val="28"/>
                <w:szCs w:val="28"/>
              </w:rPr>
              <w:t>- схемы размещения торговых мест на ярмарке (всего-50, в том числе по реализации продовольственных товаров- 20, непродовольственных-30.</w:t>
            </w:r>
            <w:proofErr w:type="gramEnd"/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lastRenderedPageBreak/>
              <w:t>9.3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Ведение журнала учета участников ярмарки и продавцов</w:t>
            </w:r>
          </w:p>
        </w:tc>
        <w:tc>
          <w:tcPr>
            <w:tcW w:w="239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Ответственный: Ясинская Л.П.</w:t>
            </w: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9.4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Соблюдение условий для обеспечения участниками и продавцами ярмарки требований, установленных законодательством РФ (информационные услуги,  стационарного туалета, контейнеров для сбора и вывоза отходов, освещение, благоустройство и организация уборки ярмарочной площадки и прилегающей к ней территории)</w:t>
            </w:r>
          </w:p>
        </w:tc>
        <w:tc>
          <w:tcPr>
            <w:tcW w:w="4786" w:type="dxa"/>
            <w:gridSpan w:val="2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10.</w:t>
            </w:r>
          </w:p>
        </w:tc>
        <w:tc>
          <w:tcPr>
            <w:tcW w:w="8469" w:type="dxa"/>
            <w:gridSpan w:val="3"/>
          </w:tcPr>
          <w:p w:rsidR="00FC3D4E" w:rsidRPr="00466770" w:rsidRDefault="00FC3D4E" w:rsidP="00B80509">
            <w:pPr>
              <w:rPr>
                <w:b/>
                <w:sz w:val="28"/>
                <w:szCs w:val="28"/>
              </w:rPr>
            </w:pPr>
            <w:r w:rsidRPr="00466770">
              <w:rPr>
                <w:b/>
                <w:sz w:val="28"/>
                <w:szCs w:val="28"/>
              </w:rPr>
              <w:t>Предоставление земельного участка, находящегося в границах ярмарочной площади в аренду</w:t>
            </w: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10.1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Предоставление земельного участка, находящегося в границах ярмарочной площади в аренду в соответствии со Схемой размещения торговых мест</w:t>
            </w:r>
          </w:p>
        </w:tc>
        <w:tc>
          <w:tcPr>
            <w:tcW w:w="4786" w:type="dxa"/>
            <w:gridSpan w:val="2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proofErr w:type="gramStart"/>
            <w:r w:rsidRPr="00466770">
              <w:rPr>
                <w:sz w:val="28"/>
                <w:szCs w:val="28"/>
              </w:rPr>
              <w:t xml:space="preserve">Договор аренды земельного участка (в границах ярмарочной площади </w:t>
            </w:r>
            <w:proofErr w:type="gramEnd"/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proofErr w:type="gramStart"/>
            <w:r w:rsidRPr="00466770">
              <w:rPr>
                <w:sz w:val="28"/>
                <w:szCs w:val="28"/>
              </w:rPr>
              <w:t>с</w:t>
            </w:r>
            <w:proofErr w:type="gramEnd"/>
            <w:r w:rsidRPr="00466770">
              <w:rPr>
                <w:sz w:val="28"/>
                <w:szCs w:val="28"/>
              </w:rPr>
              <w:t>. Знаменское)</w:t>
            </w: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10.2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Предоставление земельного участка, находящегося в границах ярмарочной площади осуществляется на платной основе</w:t>
            </w:r>
          </w:p>
        </w:tc>
        <w:tc>
          <w:tcPr>
            <w:tcW w:w="4786" w:type="dxa"/>
            <w:gridSpan w:val="2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proofErr w:type="gramStart"/>
            <w:r w:rsidRPr="00466770">
              <w:rPr>
                <w:sz w:val="28"/>
                <w:szCs w:val="28"/>
              </w:rPr>
              <w:t xml:space="preserve">Размер арендной платы рассчитывается в соответствии с решением Знаменского сельского Совета народных депутатов Знаменского района Орловской области от 30 декабря 2014 г. № 148-35-СС «О Правилах определения размера арендной платы за земли, находящиеся </w:t>
            </w:r>
            <w:r w:rsidRPr="00466770">
              <w:rPr>
                <w:sz w:val="28"/>
                <w:szCs w:val="28"/>
              </w:rPr>
              <w:lastRenderedPageBreak/>
              <w:t>в границах ярмарочной площади Знаменского сельского поселения» в редакции решения Знаменского сельского Совета народных депутатов Знаменского района Орловской области от 28 августа 2018 г. № 84-14-СС</w:t>
            </w:r>
            <w:proofErr w:type="gramEnd"/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lastRenderedPageBreak/>
              <w:t>10.3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b/>
                <w:sz w:val="28"/>
                <w:szCs w:val="28"/>
              </w:rPr>
            </w:pPr>
            <w:r w:rsidRPr="00466770">
              <w:rPr>
                <w:b/>
                <w:sz w:val="28"/>
                <w:szCs w:val="28"/>
              </w:rPr>
              <w:t>Запрещается продажа на ярмарке:</w:t>
            </w:r>
          </w:p>
        </w:tc>
        <w:tc>
          <w:tcPr>
            <w:tcW w:w="4786" w:type="dxa"/>
            <w:gridSpan w:val="2"/>
          </w:tcPr>
          <w:p w:rsidR="00FC3D4E" w:rsidRPr="00466770" w:rsidRDefault="00FC3D4E" w:rsidP="00FC3D4E">
            <w:pPr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 w:firstLine="709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хлебобулочных изделий,  мучных кондитерских изделий, готовых кулинарных  изделий в неупакованном виде;</w:t>
            </w:r>
          </w:p>
          <w:p w:rsidR="00FC3D4E" w:rsidRPr="00466770" w:rsidRDefault="00FC3D4E" w:rsidP="00FC3D4E">
            <w:pPr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 w:firstLine="709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скоропортящихся пищевых продуктов при отсутствии холодильного оборудования для их хранения и реализации;</w:t>
            </w:r>
          </w:p>
          <w:p w:rsidR="00FC3D4E" w:rsidRPr="00466770" w:rsidRDefault="00FC3D4E" w:rsidP="00FC3D4E">
            <w:pPr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 w:firstLine="709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детского питания;</w:t>
            </w:r>
          </w:p>
          <w:p w:rsidR="00FC3D4E" w:rsidRPr="00466770" w:rsidRDefault="00FC3D4E" w:rsidP="00FC3D4E">
            <w:pPr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 w:firstLine="709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алкогольной продукции;</w:t>
            </w:r>
          </w:p>
          <w:p w:rsidR="00FC3D4E" w:rsidRPr="00466770" w:rsidRDefault="00FC3D4E" w:rsidP="00FC3D4E">
            <w:pPr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 w:firstLine="709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табачных изделий;</w:t>
            </w:r>
          </w:p>
          <w:p w:rsidR="00FC3D4E" w:rsidRPr="00466770" w:rsidRDefault="00FC3D4E" w:rsidP="00FC3D4E">
            <w:pPr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 w:firstLine="709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яиц при температуре воздуха выше 20 градусов</w:t>
            </w:r>
            <w:proofErr w:type="gramStart"/>
            <w:r w:rsidRPr="00466770">
              <w:rPr>
                <w:sz w:val="28"/>
                <w:szCs w:val="28"/>
              </w:rPr>
              <w:t xml:space="preserve"> С</w:t>
            </w:r>
            <w:proofErr w:type="gramEnd"/>
            <w:r w:rsidRPr="00466770">
              <w:rPr>
                <w:sz w:val="28"/>
                <w:szCs w:val="28"/>
              </w:rPr>
              <w:t xml:space="preserve"> и ниже 0 градусов С, а также яиц с загрязненной скорлупой, с пороками (</w:t>
            </w:r>
            <w:proofErr w:type="spellStart"/>
            <w:r w:rsidRPr="00466770">
              <w:rPr>
                <w:sz w:val="28"/>
                <w:szCs w:val="28"/>
              </w:rPr>
              <w:t>красюк</w:t>
            </w:r>
            <w:proofErr w:type="spellEnd"/>
            <w:r w:rsidRPr="00466770">
              <w:rPr>
                <w:sz w:val="28"/>
                <w:szCs w:val="28"/>
              </w:rPr>
              <w:t>, туман, затхлое яйцо, кровяное кольцо, большое пятно, миражные и т. д.),  с насечкой, «тек», «бой», утиных и гусиных яиц;</w:t>
            </w:r>
          </w:p>
          <w:p w:rsidR="00FC3D4E" w:rsidRPr="00466770" w:rsidRDefault="00FC3D4E" w:rsidP="00FC3D4E">
            <w:pPr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 w:firstLine="709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реализация свежей плодоовощной продукции, картофеля, бахчевых культур навалом с земли;</w:t>
            </w:r>
          </w:p>
          <w:p w:rsidR="00FC3D4E" w:rsidRPr="00466770" w:rsidRDefault="00FC3D4E" w:rsidP="00FC3D4E">
            <w:pPr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 w:firstLine="709"/>
              <w:rPr>
                <w:sz w:val="28"/>
                <w:szCs w:val="28"/>
              </w:rPr>
            </w:pPr>
            <w:proofErr w:type="gramStart"/>
            <w:r w:rsidRPr="00466770">
              <w:rPr>
                <w:sz w:val="28"/>
                <w:szCs w:val="28"/>
              </w:rPr>
              <w:t xml:space="preserve">мяса, мясных и других продуктов убоя (промысла) животных, молока сырого, сливок сырых, молочных продуктов непромышленного изготовления, яиц и иной продукции животного происхождения, кормов, кормовых добавок, продукции растительного происхождения и иных пищевых продуктов непромышленного изготовления, не подвергнутых в установленном порядке ветеринарно-санитарной экспертизе, не имеющих ветеринарных сопроводительных документов, а также без соблюдения соответствующих условий для </w:t>
            </w:r>
            <w:r w:rsidRPr="00466770">
              <w:rPr>
                <w:sz w:val="28"/>
                <w:szCs w:val="28"/>
              </w:rPr>
              <w:lastRenderedPageBreak/>
              <w:t>хранения и продажи;</w:t>
            </w:r>
            <w:proofErr w:type="gramEnd"/>
          </w:p>
          <w:p w:rsidR="00FC3D4E" w:rsidRPr="00466770" w:rsidRDefault="00FC3D4E" w:rsidP="00FC3D4E">
            <w:pPr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 w:firstLine="709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непотрошеной птицы, за исключением дичи;</w:t>
            </w:r>
          </w:p>
          <w:p w:rsidR="00FC3D4E" w:rsidRPr="00466770" w:rsidRDefault="00FC3D4E" w:rsidP="00FC3D4E">
            <w:pPr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 w:firstLine="709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живой птицы, рыбы, животных (в том числе домашних) без ветеринарных сопроводительных документов;</w:t>
            </w:r>
          </w:p>
          <w:p w:rsidR="00FC3D4E" w:rsidRPr="00466770" w:rsidRDefault="00FC3D4E" w:rsidP="00FC3D4E">
            <w:pPr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 w:firstLine="709"/>
              <w:rPr>
                <w:color w:val="000000"/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 xml:space="preserve">растений, животных и птицы, добыча и реализация которых запрещена законодательством Российской Федерации, редких и исчезающих видов животного и растительного мира, занесенных в Красную книгу Российской Федерации </w:t>
            </w:r>
            <w:r w:rsidRPr="00466770">
              <w:rPr>
                <w:color w:val="000000"/>
                <w:sz w:val="28"/>
                <w:szCs w:val="28"/>
              </w:rPr>
              <w:t>и (или) Красную книгу Орловской области,</w:t>
            </w:r>
            <w:r w:rsidRPr="00466770">
              <w:rPr>
                <w:sz w:val="28"/>
                <w:szCs w:val="28"/>
              </w:rPr>
              <w:t xml:space="preserve"> а также подпадающих под действие Конвенции о международной торговле видами дикой фауны и флоры, находящимися под угрозой исчезновения;</w:t>
            </w:r>
          </w:p>
          <w:p w:rsidR="00FC3D4E" w:rsidRPr="00466770" w:rsidRDefault="00FC3D4E" w:rsidP="00FC3D4E">
            <w:pPr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 w:firstLine="709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лекарственных препаратов и изделий медицинского назначения;</w:t>
            </w:r>
          </w:p>
          <w:p w:rsidR="00FC3D4E" w:rsidRPr="00466770" w:rsidRDefault="00FC3D4E" w:rsidP="00FC3D4E">
            <w:pPr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 w:firstLine="709"/>
              <w:rPr>
                <w:color w:val="000000"/>
                <w:sz w:val="28"/>
                <w:szCs w:val="28"/>
              </w:rPr>
            </w:pPr>
            <w:r w:rsidRPr="00466770">
              <w:rPr>
                <w:color w:val="000000"/>
                <w:sz w:val="28"/>
                <w:szCs w:val="28"/>
              </w:rPr>
              <w:t>драгоценных металлов и камней, а также изделий из них;</w:t>
            </w:r>
          </w:p>
          <w:p w:rsidR="00FC3D4E" w:rsidRPr="00466770" w:rsidRDefault="00FC3D4E" w:rsidP="00FC3D4E">
            <w:pPr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 w:firstLine="709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экземпляров аудиовизуальных произведений, фонограмм, программ для электронных вычислительных машин и баз данных  с использованием лотков и палаток;</w:t>
            </w:r>
          </w:p>
          <w:p w:rsidR="00FC3D4E" w:rsidRPr="00466770" w:rsidRDefault="00FC3D4E" w:rsidP="00FC3D4E">
            <w:pPr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0" w:firstLine="709"/>
              <w:rPr>
                <w:sz w:val="28"/>
                <w:szCs w:val="28"/>
              </w:rPr>
            </w:pPr>
            <w:r w:rsidRPr="00466770">
              <w:rPr>
                <w:color w:val="000000"/>
                <w:sz w:val="28"/>
                <w:szCs w:val="28"/>
              </w:rPr>
              <w:t>других товаров, реализация которых запрещена или ограничена законодательством Российской Федерации.</w:t>
            </w:r>
          </w:p>
          <w:p w:rsidR="00FC3D4E" w:rsidRPr="00466770" w:rsidRDefault="00FC3D4E" w:rsidP="00B80509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color w:val="000000"/>
                <w:sz w:val="28"/>
                <w:szCs w:val="28"/>
              </w:rPr>
            </w:pP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469" w:type="dxa"/>
            <w:gridSpan w:val="3"/>
          </w:tcPr>
          <w:p w:rsidR="00FC3D4E" w:rsidRPr="00466770" w:rsidRDefault="00FC3D4E" w:rsidP="00B80509">
            <w:pPr>
              <w:rPr>
                <w:b/>
                <w:sz w:val="28"/>
                <w:szCs w:val="28"/>
              </w:rPr>
            </w:pPr>
            <w:proofErr w:type="gramStart"/>
            <w:r w:rsidRPr="00466770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66770">
              <w:rPr>
                <w:b/>
                <w:sz w:val="28"/>
                <w:szCs w:val="28"/>
              </w:rPr>
              <w:t xml:space="preserve"> обеспечением порядка организации работы ярмарки:</w:t>
            </w: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12.1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proofErr w:type="gramStart"/>
            <w:r w:rsidRPr="00466770">
              <w:rPr>
                <w:sz w:val="28"/>
                <w:szCs w:val="28"/>
              </w:rPr>
              <w:t>Контроль за</w:t>
            </w:r>
            <w:proofErr w:type="gramEnd"/>
            <w:r w:rsidRPr="00466770">
              <w:rPr>
                <w:sz w:val="28"/>
                <w:szCs w:val="28"/>
              </w:rPr>
              <w:t xml:space="preserve"> соблюдением порядка организации деятельности ярмарки:</w:t>
            </w:r>
          </w:p>
        </w:tc>
        <w:tc>
          <w:tcPr>
            <w:tcW w:w="239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 xml:space="preserve">Управление промышленности и торговли Департамента промышленности и торговли Орловской </w:t>
            </w:r>
            <w:r w:rsidRPr="00466770">
              <w:rPr>
                <w:sz w:val="28"/>
                <w:szCs w:val="28"/>
              </w:rPr>
              <w:lastRenderedPageBreak/>
              <w:t>области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2393" w:type="dxa"/>
            <w:vMerge w:val="restart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lastRenderedPageBreak/>
              <w:t xml:space="preserve">Постановление Правительства Орловской области «Об утверждении Порядка организации </w:t>
            </w:r>
            <w:r w:rsidRPr="00466770">
              <w:rPr>
                <w:sz w:val="28"/>
                <w:szCs w:val="28"/>
              </w:rPr>
              <w:lastRenderedPageBreak/>
              <w:t>деятельности ярмарок на территории Орловской области» от 5 марта 2011 г. № 68</w:t>
            </w: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lastRenderedPageBreak/>
              <w:t>12.2</w:t>
            </w: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proofErr w:type="gramStart"/>
            <w:r w:rsidRPr="00466770">
              <w:rPr>
                <w:sz w:val="28"/>
                <w:szCs w:val="28"/>
              </w:rPr>
              <w:t>Контроль за</w:t>
            </w:r>
            <w:proofErr w:type="gramEnd"/>
            <w:r w:rsidRPr="00466770">
              <w:rPr>
                <w:sz w:val="28"/>
                <w:szCs w:val="28"/>
              </w:rPr>
              <w:t xml:space="preserve"> соблюдением требований к организации работы ярмарки и продажи товаров (выполнению работ, оказанию услуг) на ярмарке</w:t>
            </w:r>
          </w:p>
        </w:tc>
        <w:tc>
          <w:tcPr>
            <w:tcW w:w="239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2393" w:type="dxa"/>
            <w:vMerge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</w:p>
        </w:tc>
      </w:tr>
      <w:tr w:rsidR="00FC3D4E" w:rsidRPr="00466770" w:rsidTr="00B80509">
        <w:tc>
          <w:tcPr>
            <w:tcW w:w="1101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Территориальные органы исполнительной власти по Орловской области, осу</w:t>
            </w:r>
            <w:r>
              <w:rPr>
                <w:sz w:val="28"/>
                <w:szCs w:val="28"/>
              </w:rPr>
              <w:t>ществляющие контрольн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надзорны</w:t>
            </w:r>
            <w:r w:rsidRPr="00466770">
              <w:rPr>
                <w:sz w:val="28"/>
                <w:szCs w:val="28"/>
              </w:rPr>
              <w:t>е полномочия, в пределах своей компетенции в соответствии с законодательством РФ</w:t>
            </w:r>
          </w:p>
        </w:tc>
        <w:tc>
          <w:tcPr>
            <w:tcW w:w="2393" w:type="dxa"/>
            <w:vMerge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</w:p>
        </w:tc>
      </w:tr>
    </w:tbl>
    <w:p w:rsidR="00FC3D4E" w:rsidRPr="007501F1" w:rsidRDefault="00FC3D4E" w:rsidP="00FC3D4E"/>
    <w:p w:rsidR="00FC3D4E" w:rsidRPr="007501F1" w:rsidRDefault="00FC3D4E" w:rsidP="00FC3D4E">
      <w:pPr>
        <w:rPr>
          <w:sz w:val="28"/>
          <w:szCs w:val="28"/>
        </w:rPr>
      </w:pPr>
    </w:p>
    <w:p w:rsidR="00251BF1" w:rsidRDefault="00251BF1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972D09" w:rsidRDefault="00972D09" w:rsidP="00972D09">
      <w:pPr>
        <w:ind w:left="-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C3D4E">
        <w:rPr>
          <w:sz w:val="28"/>
          <w:szCs w:val="28"/>
        </w:rPr>
        <w:t xml:space="preserve">Приложение 3 </w:t>
      </w:r>
    </w:p>
    <w:p w:rsidR="00972D09" w:rsidRPr="00356735" w:rsidRDefault="00972D09" w:rsidP="00972D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5673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56735">
        <w:rPr>
          <w:sz w:val="28"/>
          <w:szCs w:val="28"/>
        </w:rPr>
        <w:t>Администрации</w:t>
      </w:r>
    </w:p>
    <w:p w:rsidR="00972D09" w:rsidRPr="00356735" w:rsidRDefault="00972D09" w:rsidP="00972D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6735">
        <w:rPr>
          <w:sz w:val="28"/>
          <w:szCs w:val="28"/>
        </w:rPr>
        <w:t>Знаменского района</w:t>
      </w:r>
      <w:r>
        <w:rPr>
          <w:sz w:val="28"/>
          <w:szCs w:val="28"/>
        </w:rPr>
        <w:t xml:space="preserve"> </w:t>
      </w:r>
      <w:r w:rsidRPr="00356735">
        <w:rPr>
          <w:sz w:val="28"/>
          <w:szCs w:val="28"/>
        </w:rPr>
        <w:t>Орловской области</w:t>
      </w:r>
    </w:p>
    <w:p w:rsidR="00972D09" w:rsidRPr="00356735" w:rsidRDefault="00986DC4" w:rsidP="00972D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«10»сентября </w:t>
      </w:r>
      <w:r w:rsidR="00972D09" w:rsidRPr="00356735">
        <w:rPr>
          <w:sz w:val="28"/>
          <w:szCs w:val="28"/>
        </w:rPr>
        <w:t>2018 г</w:t>
      </w:r>
      <w:r>
        <w:rPr>
          <w:sz w:val="28"/>
          <w:szCs w:val="28"/>
        </w:rPr>
        <w:t>. №282</w:t>
      </w:r>
    </w:p>
    <w:p w:rsidR="00972D09" w:rsidRPr="00356735" w:rsidRDefault="00972D09" w:rsidP="00972D09">
      <w:pPr>
        <w:jc w:val="center"/>
        <w:rPr>
          <w:sz w:val="28"/>
          <w:szCs w:val="28"/>
        </w:rPr>
      </w:pPr>
    </w:p>
    <w:p w:rsidR="00FC3D4E" w:rsidRDefault="00FC3D4E" w:rsidP="00FC3D4E">
      <w:pPr>
        <w:ind w:left="-547"/>
        <w:jc w:val="both"/>
        <w:rPr>
          <w:sz w:val="28"/>
          <w:szCs w:val="28"/>
        </w:rPr>
      </w:pPr>
    </w:p>
    <w:p w:rsidR="00FC3D4E" w:rsidRDefault="00FC3D4E" w:rsidP="00FC3D4E">
      <w:pPr>
        <w:ind w:left="-547"/>
        <w:jc w:val="center"/>
        <w:rPr>
          <w:sz w:val="28"/>
          <w:szCs w:val="28"/>
        </w:rPr>
      </w:pPr>
    </w:p>
    <w:p w:rsidR="00FC3D4E" w:rsidRDefault="00FC3D4E" w:rsidP="00FC3D4E">
      <w:pPr>
        <w:ind w:left="-5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размещения универсальной ярмарки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Знаменское Знаменского района Орловской области</w:t>
      </w:r>
    </w:p>
    <w:p w:rsidR="00FC3D4E" w:rsidRDefault="00FC3D4E" w:rsidP="00FC3D4E">
      <w:pPr>
        <w:ind w:left="-547"/>
        <w:jc w:val="center"/>
        <w:rPr>
          <w:sz w:val="28"/>
          <w:szCs w:val="28"/>
        </w:rPr>
      </w:pPr>
    </w:p>
    <w:p w:rsidR="00FC3D4E" w:rsidRPr="00EC0F95" w:rsidRDefault="00FC3D4E" w:rsidP="00FC3D4E">
      <w:pPr>
        <w:ind w:left="-547"/>
        <w:jc w:val="both"/>
        <w:rPr>
          <w:sz w:val="28"/>
          <w:szCs w:val="28"/>
        </w:rPr>
      </w:pPr>
      <w:r w:rsidRPr="00FC3D4E">
        <w:rPr>
          <w:noProof/>
          <w:sz w:val="28"/>
          <w:szCs w:val="28"/>
        </w:rPr>
        <w:drawing>
          <wp:inline distT="0" distB="0" distL="0" distR="0">
            <wp:extent cx="5940425" cy="4048367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721080" cy="6624736"/>
                      <a:chOff x="666180" y="684287"/>
                      <a:chExt cx="9721080" cy="6624736"/>
                    </a:xfrm>
                  </a:grpSpPr>
                  <a:cxnSp>
                    <a:nvCxnSpPr>
                      <a:cNvPr id="3" name="Прямая соединительная линия 2"/>
                      <a:cNvCxnSpPr/>
                    </a:nvCxnSpPr>
                    <a:spPr>
                      <a:xfrm>
                        <a:off x="954212" y="684287"/>
                        <a:ext cx="9073008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" name="Прямая соединительная линия 5"/>
                      <a:cNvCxnSpPr/>
                    </a:nvCxnSpPr>
                    <a:spPr>
                      <a:xfrm>
                        <a:off x="10315252" y="684287"/>
                        <a:ext cx="72008" cy="58326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Прямая соединительная линия 9"/>
                      <a:cNvCxnSpPr/>
                    </a:nvCxnSpPr>
                    <a:spPr>
                      <a:xfrm>
                        <a:off x="666180" y="612279"/>
                        <a:ext cx="0" cy="590465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Прямая соединительная линия 11"/>
                      <a:cNvCxnSpPr/>
                    </a:nvCxnSpPr>
                    <a:spPr>
                      <a:xfrm>
                        <a:off x="666180" y="6588943"/>
                        <a:ext cx="36004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Прямая соединительная линия 13"/>
                      <a:cNvCxnSpPr/>
                    </a:nvCxnSpPr>
                    <a:spPr>
                      <a:xfrm>
                        <a:off x="2322364" y="6588943"/>
                        <a:ext cx="792088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единительная линия 15"/>
                      <a:cNvCxnSpPr/>
                    </a:nvCxnSpPr>
                    <a:spPr>
                      <a:xfrm flipV="1">
                        <a:off x="666180" y="6444927"/>
                        <a:ext cx="0" cy="14401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Прямая соединительная линия 17"/>
                      <a:cNvCxnSpPr/>
                    </a:nvCxnSpPr>
                    <a:spPr>
                      <a:xfrm flipH="1">
                        <a:off x="9523164" y="6588943"/>
                        <a:ext cx="504056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" name="Прямоугольник 19"/>
                      <a:cNvSpPr/>
                    </a:nvSpPr>
                    <a:spPr>
                      <a:xfrm>
                        <a:off x="9091116" y="6012879"/>
                        <a:ext cx="1008112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Прямоугольник 21"/>
                      <a:cNvSpPr/>
                    </a:nvSpPr>
                    <a:spPr>
                      <a:xfrm>
                        <a:off x="8155012" y="6012879"/>
                        <a:ext cx="936104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4" name="Прямая соединительная линия 23"/>
                      <a:cNvCxnSpPr/>
                    </a:nvCxnSpPr>
                    <a:spPr>
                      <a:xfrm flipH="1">
                        <a:off x="7650956" y="6588943"/>
                        <a:ext cx="504056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Прямая соединительная линия 25"/>
                      <a:cNvCxnSpPr/>
                    </a:nvCxnSpPr>
                    <a:spPr>
                      <a:xfrm flipH="1">
                        <a:off x="6066780" y="6588943"/>
                        <a:ext cx="72008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7" name="Прямоугольник 26"/>
                      <a:cNvSpPr/>
                    </a:nvSpPr>
                    <a:spPr>
                      <a:xfrm>
                        <a:off x="5706740" y="6084887"/>
                        <a:ext cx="864096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Прямоугольник 28"/>
                      <a:cNvSpPr/>
                    </a:nvSpPr>
                    <a:spPr>
                      <a:xfrm>
                        <a:off x="4914652" y="6084887"/>
                        <a:ext cx="792088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Прямоугольник 29"/>
                      <a:cNvSpPr/>
                    </a:nvSpPr>
                    <a:spPr>
                      <a:xfrm>
                        <a:off x="4122564" y="6084887"/>
                        <a:ext cx="792088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Прямоугольник 30"/>
                      <a:cNvSpPr/>
                    </a:nvSpPr>
                    <a:spPr>
                      <a:xfrm>
                        <a:off x="3330476" y="6084887"/>
                        <a:ext cx="792088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3" name="Прямая соединительная линия 32"/>
                      <a:cNvCxnSpPr/>
                    </a:nvCxnSpPr>
                    <a:spPr>
                      <a:xfrm flipH="1">
                        <a:off x="10027220" y="6588943"/>
                        <a:ext cx="72008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4" name="Прямоугольник 33"/>
                      <a:cNvSpPr/>
                    </a:nvSpPr>
                    <a:spPr>
                      <a:xfrm>
                        <a:off x="666180" y="4212679"/>
                        <a:ext cx="792088" cy="115212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Прямоугольник 34"/>
                      <a:cNvSpPr/>
                    </a:nvSpPr>
                    <a:spPr>
                      <a:xfrm>
                        <a:off x="666180" y="3132559"/>
                        <a:ext cx="720080" cy="93610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6" name="Прямоугольник 35"/>
                      <a:cNvSpPr/>
                    </a:nvSpPr>
                    <a:spPr>
                      <a:xfrm>
                        <a:off x="2610396" y="6084887"/>
                        <a:ext cx="720080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8" name="Прямая соединительная линия 37"/>
                      <a:cNvCxnSpPr/>
                    </a:nvCxnSpPr>
                    <a:spPr>
                      <a:xfrm>
                        <a:off x="10387260" y="6300911"/>
                        <a:ext cx="0" cy="2880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9" name="Прямоугольник 38"/>
                      <a:cNvSpPr/>
                    </a:nvSpPr>
                    <a:spPr>
                      <a:xfrm>
                        <a:off x="9091116" y="5364807"/>
                        <a:ext cx="1008112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Прямоугольник 39"/>
                      <a:cNvSpPr/>
                    </a:nvSpPr>
                    <a:spPr>
                      <a:xfrm>
                        <a:off x="9091116" y="4716735"/>
                        <a:ext cx="1008112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Прямоугольник 40"/>
                      <a:cNvSpPr/>
                    </a:nvSpPr>
                    <a:spPr>
                      <a:xfrm>
                        <a:off x="9091116" y="4068663"/>
                        <a:ext cx="1008112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Прямоугольник 41"/>
                      <a:cNvSpPr/>
                    </a:nvSpPr>
                    <a:spPr>
                      <a:xfrm>
                        <a:off x="9091116" y="3420591"/>
                        <a:ext cx="1008112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3" name="Прямоугольник 42"/>
                      <a:cNvSpPr/>
                    </a:nvSpPr>
                    <a:spPr>
                      <a:xfrm>
                        <a:off x="7722964" y="972319"/>
                        <a:ext cx="792088" cy="7920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2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4" name="Прямоугольник 43"/>
                      <a:cNvSpPr/>
                    </a:nvSpPr>
                    <a:spPr>
                      <a:xfrm>
                        <a:off x="8659068" y="684287"/>
                        <a:ext cx="1656184" cy="115212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5" name="Прямоугольник 44"/>
                      <a:cNvSpPr/>
                    </a:nvSpPr>
                    <a:spPr>
                      <a:xfrm>
                        <a:off x="5562724" y="5436815"/>
                        <a:ext cx="1008112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6" name="Прямоугольник 45"/>
                      <a:cNvSpPr/>
                    </a:nvSpPr>
                    <a:spPr>
                      <a:xfrm>
                        <a:off x="5634732" y="4716735"/>
                        <a:ext cx="936104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7" name="Прямоугольник 46"/>
                      <a:cNvSpPr/>
                    </a:nvSpPr>
                    <a:spPr>
                      <a:xfrm>
                        <a:off x="1818308" y="684287"/>
                        <a:ext cx="864096" cy="7200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8" name="Прямоугольник 47"/>
                      <a:cNvSpPr/>
                    </a:nvSpPr>
                    <a:spPr>
                      <a:xfrm>
                        <a:off x="2754412" y="684287"/>
                        <a:ext cx="864096" cy="7200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9" name="Прямоугольник 48"/>
                      <a:cNvSpPr/>
                    </a:nvSpPr>
                    <a:spPr>
                      <a:xfrm>
                        <a:off x="5634732" y="4068663"/>
                        <a:ext cx="936104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0" name="Прямоугольник 49"/>
                      <a:cNvSpPr/>
                    </a:nvSpPr>
                    <a:spPr>
                      <a:xfrm>
                        <a:off x="5634732" y="3420591"/>
                        <a:ext cx="936104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1" name="Прямоугольник 50"/>
                      <a:cNvSpPr/>
                    </a:nvSpPr>
                    <a:spPr>
                      <a:xfrm>
                        <a:off x="4626620" y="5292799"/>
                        <a:ext cx="576064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2" name="Прямоугольник 51"/>
                      <a:cNvSpPr/>
                    </a:nvSpPr>
                    <a:spPr>
                      <a:xfrm>
                        <a:off x="3978548" y="5292799"/>
                        <a:ext cx="504056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3" name="Прямая соединительная линия 52"/>
                      <a:cNvCxnSpPr/>
                    </a:nvCxnSpPr>
                    <a:spPr>
                      <a:xfrm flipH="1">
                        <a:off x="666180" y="684287"/>
                        <a:ext cx="288032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Прямая соединительная линия 54"/>
                      <a:cNvCxnSpPr/>
                    </a:nvCxnSpPr>
                    <a:spPr>
                      <a:xfrm>
                        <a:off x="1026220" y="6588943"/>
                        <a:ext cx="36004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6" name="Прямоугольник 55"/>
                      <a:cNvSpPr/>
                    </a:nvSpPr>
                    <a:spPr>
                      <a:xfrm>
                        <a:off x="3762524" y="684287"/>
                        <a:ext cx="504056" cy="7200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Прямоугольник 56"/>
                      <a:cNvSpPr/>
                    </a:nvSpPr>
                    <a:spPr>
                      <a:xfrm>
                        <a:off x="4338588" y="684287"/>
                        <a:ext cx="504056" cy="7200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Прямоугольник 57"/>
                      <a:cNvSpPr/>
                    </a:nvSpPr>
                    <a:spPr>
                      <a:xfrm>
                        <a:off x="4914652" y="684287"/>
                        <a:ext cx="432048" cy="7200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9" name="Прямоугольник 58"/>
                      <a:cNvSpPr/>
                    </a:nvSpPr>
                    <a:spPr>
                      <a:xfrm>
                        <a:off x="5418708" y="684287"/>
                        <a:ext cx="432048" cy="7200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0" name="Прямоугольник 59"/>
                      <a:cNvSpPr/>
                    </a:nvSpPr>
                    <a:spPr>
                      <a:xfrm>
                        <a:off x="5922764" y="684287"/>
                        <a:ext cx="432048" cy="7200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Прямоугольник 60"/>
                      <a:cNvSpPr/>
                    </a:nvSpPr>
                    <a:spPr>
                      <a:xfrm>
                        <a:off x="6426820" y="684287"/>
                        <a:ext cx="504056" cy="7200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3" name="Прямоугольник 62"/>
                      <a:cNvSpPr/>
                    </a:nvSpPr>
                    <a:spPr>
                      <a:xfrm>
                        <a:off x="666180" y="2484487"/>
                        <a:ext cx="720080" cy="43204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Прямоугольник 63"/>
                      <a:cNvSpPr/>
                    </a:nvSpPr>
                    <a:spPr>
                      <a:xfrm>
                        <a:off x="666180" y="1908423"/>
                        <a:ext cx="720080" cy="43204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5" name="Прямоугольник 64"/>
                      <a:cNvSpPr/>
                    </a:nvSpPr>
                    <a:spPr>
                      <a:xfrm>
                        <a:off x="666180" y="6228903"/>
                        <a:ext cx="720080" cy="360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6" name="Прямоугольник 65"/>
                      <a:cNvSpPr/>
                    </a:nvSpPr>
                    <a:spPr>
                      <a:xfrm>
                        <a:off x="666180" y="5652839"/>
                        <a:ext cx="720080" cy="43204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7" name="Прямоугольник 66"/>
                      <a:cNvSpPr/>
                    </a:nvSpPr>
                    <a:spPr>
                      <a:xfrm>
                        <a:off x="2394372" y="2052439"/>
                        <a:ext cx="504056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8" name="Прямоугольник 67"/>
                      <a:cNvSpPr/>
                    </a:nvSpPr>
                    <a:spPr>
                      <a:xfrm>
                        <a:off x="3042444" y="2052439"/>
                        <a:ext cx="576064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9" name="Прямоугольник 68"/>
                      <a:cNvSpPr/>
                    </a:nvSpPr>
                    <a:spPr>
                      <a:xfrm>
                        <a:off x="3690516" y="2052439"/>
                        <a:ext cx="576064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0" name="Прямоугольник 69"/>
                      <a:cNvSpPr/>
                    </a:nvSpPr>
                    <a:spPr>
                      <a:xfrm>
                        <a:off x="4410596" y="2052439"/>
                        <a:ext cx="576064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1" name="Прямоугольник 70"/>
                      <a:cNvSpPr/>
                    </a:nvSpPr>
                    <a:spPr>
                      <a:xfrm>
                        <a:off x="5130676" y="2052439"/>
                        <a:ext cx="576064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2" name="Прямоугольник 71"/>
                      <a:cNvSpPr/>
                    </a:nvSpPr>
                    <a:spPr>
                      <a:xfrm>
                        <a:off x="5850756" y="2052439"/>
                        <a:ext cx="504056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3" name="Прямоугольник 72"/>
                      <a:cNvSpPr/>
                    </a:nvSpPr>
                    <a:spPr>
                      <a:xfrm>
                        <a:off x="6498828" y="2052439"/>
                        <a:ext cx="504056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Прямоугольник 73"/>
                      <a:cNvSpPr/>
                    </a:nvSpPr>
                    <a:spPr>
                      <a:xfrm>
                        <a:off x="2466380" y="3420591"/>
                        <a:ext cx="504056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5" name="Прямоугольник 74"/>
                      <a:cNvSpPr/>
                    </a:nvSpPr>
                    <a:spPr>
                      <a:xfrm>
                        <a:off x="3114452" y="3420591"/>
                        <a:ext cx="648072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6" name="Прямоугольник 75"/>
                      <a:cNvSpPr/>
                    </a:nvSpPr>
                    <a:spPr>
                      <a:xfrm>
                        <a:off x="3906540" y="3420591"/>
                        <a:ext cx="648072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7" name="Прямоугольник 76"/>
                      <a:cNvSpPr/>
                    </a:nvSpPr>
                    <a:spPr>
                      <a:xfrm>
                        <a:off x="4626620" y="3420591"/>
                        <a:ext cx="576064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8" name="Прямоугольник 77"/>
                      <a:cNvSpPr/>
                    </a:nvSpPr>
                    <a:spPr>
                      <a:xfrm>
                        <a:off x="2466380" y="4356695"/>
                        <a:ext cx="504056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9" name="Прямоугольник 78"/>
                      <a:cNvSpPr/>
                    </a:nvSpPr>
                    <a:spPr>
                      <a:xfrm>
                        <a:off x="3114452" y="4356695"/>
                        <a:ext cx="720080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0" name="Прямоугольник 79"/>
                      <a:cNvSpPr/>
                    </a:nvSpPr>
                    <a:spPr>
                      <a:xfrm>
                        <a:off x="3978548" y="4356695"/>
                        <a:ext cx="576064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1" name="Прямоугольник 80"/>
                      <a:cNvSpPr/>
                    </a:nvSpPr>
                    <a:spPr>
                      <a:xfrm>
                        <a:off x="4626620" y="4356695"/>
                        <a:ext cx="576064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2" name="Прямоугольник 81"/>
                      <a:cNvSpPr/>
                    </a:nvSpPr>
                    <a:spPr>
                      <a:xfrm>
                        <a:off x="3402484" y="5292799"/>
                        <a:ext cx="504056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3" name="Прямоугольник 82"/>
                      <a:cNvSpPr/>
                    </a:nvSpPr>
                    <a:spPr>
                      <a:xfrm>
                        <a:off x="2754412" y="5292799"/>
                        <a:ext cx="576064" cy="5040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7" name="Прямая соединительная линия 86"/>
                      <a:cNvCxnSpPr/>
                    </a:nvCxnSpPr>
                    <a:spPr>
                      <a:xfrm flipV="1">
                        <a:off x="10315252" y="612279"/>
                        <a:ext cx="0" cy="14401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9" name="Прямая соединительная линия 88"/>
                      <a:cNvCxnSpPr/>
                    </a:nvCxnSpPr>
                    <a:spPr>
                      <a:xfrm flipH="1">
                        <a:off x="10099228" y="6588943"/>
                        <a:ext cx="288032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6" name="Прямая соединительная линия 85"/>
                      <a:cNvCxnSpPr/>
                    </a:nvCxnSpPr>
                    <a:spPr>
                      <a:xfrm>
                        <a:off x="1170236" y="6588943"/>
                        <a:ext cx="504056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0" name="Прямая соединительная линия 89"/>
                      <a:cNvCxnSpPr/>
                    </a:nvCxnSpPr>
                    <a:spPr>
                      <a:xfrm>
                        <a:off x="6714852" y="6588943"/>
                        <a:ext cx="288032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4" name="Прямоугольник 83"/>
                      <a:cNvSpPr/>
                    </a:nvSpPr>
                    <a:spPr>
                      <a:xfrm>
                        <a:off x="9091116" y="2700511"/>
                        <a:ext cx="1008112" cy="5760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2" name="Прямоугольник 91"/>
                      <a:cNvSpPr/>
                    </a:nvSpPr>
                    <a:spPr>
                      <a:xfrm>
                        <a:off x="666180" y="6732959"/>
                        <a:ext cx="9721080" cy="57606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</a:rPr>
                            <a:t>                     - Продовольственные   </a:t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                                                  </a:t>
                          </a:r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</a:rPr>
                            <a:t>- Непродовольственные</a:t>
                          </a:r>
                          <a:endParaRPr lang="ru-RU" sz="16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3" name="Прямоугольник 92"/>
                      <a:cNvSpPr/>
                    </a:nvSpPr>
                    <a:spPr>
                      <a:xfrm>
                        <a:off x="882204" y="6876975"/>
                        <a:ext cx="792088" cy="28803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4" name="Прямоугольник 93"/>
                      <a:cNvSpPr/>
                    </a:nvSpPr>
                    <a:spPr>
                      <a:xfrm>
                        <a:off x="5778748" y="6876975"/>
                        <a:ext cx="864096" cy="28803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52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04305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56458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86112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607640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129168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650696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172224" algn="l" defTabSz="1043056" rtl="0" eaLnBrk="1" latinLnBrk="0" hangingPunct="1">
                            <a:defRPr sz="2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FC3D4E" w:rsidRPr="00EC0F95" w:rsidSect="007E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654C"/>
    <w:multiLevelType w:val="hybridMultilevel"/>
    <w:tmpl w:val="FE7692AA"/>
    <w:lvl w:ilvl="0" w:tplc="C8F884DE">
      <w:start w:val="1"/>
      <w:numFmt w:val="decimal"/>
      <w:lvlText w:val="%1)"/>
      <w:lvlJc w:val="left"/>
      <w:pPr>
        <w:ind w:left="362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51F99"/>
    <w:multiLevelType w:val="hybridMultilevel"/>
    <w:tmpl w:val="8348BF8C"/>
    <w:lvl w:ilvl="0" w:tplc="CD609116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F65703"/>
    <w:rsid w:val="00005D80"/>
    <w:rsid w:val="000451E2"/>
    <w:rsid w:val="00052850"/>
    <w:rsid w:val="000F520C"/>
    <w:rsid w:val="00157DC4"/>
    <w:rsid w:val="001A76DE"/>
    <w:rsid w:val="001D6999"/>
    <w:rsid w:val="00251BF1"/>
    <w:rsid w:val="002B5DFC"/>
    <w:rsid w:val="003A36FB"/>
    <w:rsid w:val="004009C4"/>
    <w:rsid w:val="00401447"/>
    <w:rsid w:val="004748E4"/>
    <w:rsid w:val="00527BAB"/>
    <w:rsid w:val="006804BB"/>
    <w:rsid w:val="006E771A"/>
    <w:rsid w:val="00762518"/>
    <w:rsid w:val="00780389"/>
    <w:rsid w:val="007E39EE"/>
    <w:rsid w:val="00972D09"/>
    <w:rsid w:val="00974873"/>
    <w:rsid w:val="00986DC4"/>
    <w:rsid w:val="00A5493F"/>
    <w:rsid w:val="00AE0B7F"/>
    <w:rsid w:val="00B16BE4"/>
    <w:rsid w:val="00B20380"/>
    <w:rsid w:val="00C00069"/>
    <w:rsid w:val="00D25776"/>
    <w:rsid w:val="00D56C25"/>
    <w:rsid w:val="00D574BF"/>
    <w:rsid w:val="00E67F63"/>
    <w:rsid w:val="00EC0F95"/>
    <w:rsid w:val="00F41510"/>
    <w:rsid w:val="00F53B60"/>
    <w:rsid w:val="00F65703"/>
    <w:rsid w:val="00FC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0F520C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F52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D25776"/>
    <w:pPr>
      <w:ind w:left="720"/>
      <w:contextualSpacing/>
    </w:pPr>
  </w:style>
  <w:style w:type="table" w:styleId="a6">
    <w:name w:val="Table Grid"/>
    <w:basedOn w:val="a1"/>
    <w:uiPriority w:val="59"/>
    <w:rsid w:val="00FC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3D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5C28-91E4-4A6C-9AE6-ABBF9981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cp:lastPrinted>2018-09-11T11:16:00Z</cp:lastPrinted>
  <dcterms:created xsi:type="dcterms:W3CDTF">2018-09-17T05:55:00Z</dcterms:created>
  <dcterms:modified xsi:type="dcterms:W3CDTF">2018-09-17T05:55:00Z</dcterms:modified>
</cp:coreProperties>
</file>