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C75C89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в</w:t>
      </w:r>
      <w:r w:rsidRPr="00C75C8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75C89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1 января 2016 года по 31 декабря 2018 года установлен запрет на проведение плановых проверок в отношении субъектов малого предпринимательства. </w:t>
      </w:r>
      <w:proofErr w:type="gramEnd"/>
    </w:p>
    <w:p w:rsidR="00C75C89" w:rsidRPr="00B217F0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F0">
        <w:rPr>
          <w:rFonts w:ascii="Times New Roman" w:hAnsi="Times New Roman" w:cs="Times New Roman"/>
          <w:sz w:val="28"/>
          <w:szCs w:val="28"/>
        </w:rPr>
        <w:t xml:space="preserve">При разработке ежегодных планов проверок информация о том, относится ли компания к категории </w:t>
      </w:r>
      <w:r w:rsidR="00A64E2F">
        <w:rPr>
          <w:rFonts w:ascii="Times New Roman" w:hAnsi="Times New Roman" w:cs="Times New Roman"/>
          <w:sz w:val="28"/>
          <w:szCs w:val="28"/>
        </w:rPr>
        <w:t>«</w:t>
      </w:r>
      <w:r w:rsidRPr="00B217F0">
        <w:rPr>
          <w:rFonts w:ascii="Times New Roman" w:hAnsi="Times New Roman" w:cs="Times New Roman"/>
          <w:sz w:val="28"/>
          <w:szCs w:val="28"/>
        </w:rPr>
        <w:t>малый бизнес</w:t>
      </w:r>
      <w:r w:rsidR="00A64E2F">
        <w:rPr>
          <w:rFonts w:ascii="Times New Roman" w:hAnsi="Times New Roman" w:cs="Times New Roman"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, тщательно проверяется специалистами ведомства через интернет-портал федеральной налоговой службы. Целью </w:t>
      </w:r>
      <w:r w:rsidR="00A64E2F" w:rsidRPr="00A64E2F">
        <w:rPr>
          <w:rFonts w:ascii="Times New Roman" w:hAnsi="Times New Roman" w:cs="Times New Roman"/>
          <w:b/>
          <w:sz w:val="28"/>
          <w:szCs w:val="28"/>
        </w:rPr>
        <w:t>«</w:t>
      </w:r>
      <w:r w:rsidRPr="00A64E2F">
        <w:rPr>
          <w:rFonts w:ascii="Times New Roman" w:hAnsi="Times New Roman" w:cs="Times New Roman"/>
          <w:b/>
          <w:sz w:val="28"/>
          <w:szCs w:val="28"/>
        </w:rPr>
        <w:t>надзорных каникул</w:t>
      </w:r>
      <w:r w:rsidR="00A64E2F" w:rsidRPr="00A64E2F">
        <w:rPr>
          <w:rFonts w:ascii="Times New Roman" w:hAnsi="Times New Roman" w:cs="Times New Roman"/>
          <w:b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 является снижение административного давления на </w:t>
      </w:r>
      <w:r w:rsidR="00A64E2F">
        <w:rPr>
          <w:rFonts w:ascii="Times New Roman" w:hAnsi="Times New Roman" w:cs="Times New Roman"/>
          <w:sz w:val="28"/>
          <w:szCs w:val="28"/>
        </w:rPr>
        <w:t>«</w:t>
      </w:r>
      <w:r w:rsidRPr="00B217F0">
        <w:rPr>
          <w:rFonts w:ascii="Times New Roman" w:hAnsi="Times New Roman" w:cs="Times New Roman"/>
          <w:sz w:val="28"/>
          <w:szCs w:val="28"/>
        </w:rPr>
        <w:t>законопослушные</w:t>
      </w:r>
      <w:r w:rsidR="00A64E2F">
        <w:rPr>
          <w:rFonts w:ascii="Times New Roman" w:hAnsi="Times New Roman" w:cs="Times New Roman"/>
          <w:sz w:val="28"/>
          <w:szCs w:val="28"/>
        </w:rPr>
        <w:t>»</w:t>
      </w:r>
      <w:r w:rsidRPr="00B217F0">
        <w:rPr>
          <w:rFonts w:ascii="Times New Roman" w:hAnsi="Times New Roman" w:cs="Times New Roman"/>
          <w:sz w:val="28"/>
          <w:szCs w:val="28"/>
        </w:rPr>
        <w:t xml:space="preserve"> малые предприятия и добросовестных предпринимателей, и мотивирует их не нарушать законодательство в ходе ведения предпринимательской деятельности.</w:t>
      </w:r>
    </w:p>
    <w:p w:rsidR="00C75C89" w:rsidRPr="00C75C89" w:rsidRDefault="00C75C89" w:rsidP="00C75C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F0">
        <w:rPr>
          <w:rFonts w:ascii="Times New Roman" w:hAnsi="Times New Roman" w:cs="Times New Roman"/>
          <w:sz w:val="28"/>
          <w:szCs w:val="28"/>
        </w:rPr>
        <w:t>Однако запрет на проверки распространяется не на все малые предприятия. Исключения составляют</w:t>
      </w:r>
      <w:r w:rsidRPr="00C75C89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C89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C8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5C89">
        <w:rPr>
          <w:rFonts w:ascii="Times New Roman" w:hAnsi="Times New Roman" w:cs="Times New Roman"/>
          <w:sz w:val="28"/>
          <w:szCs w:val="28"/>
        </w:rPr>
        <w:t xml:space="preserve"> виды деятельности в сфере здравоохранения, образования,</w:t>
      </w:r>
      <w:r w:rsidR="00B217F0" w:rsidRPr="00B217F0">
        <w:rPr>
          <w:sz w:val="19"/>
          <w:szCs w:val="19"/>
        </w:rPr>
        <w:t xml:space="preserve"> </w:t>
      </w:r>
      <w:r w:rsidR="00B217F0" w:rsidRPr="00B217F0">
        <w:rPr>
          <w:rFonts w:ascii="Times New Roman" w:hAnsi="Times New Roman" w:cs="Times New Roman"/>
          <w:sz w:val="28"/>
          <w:szCs w:val="28"/>
        </w:rPr>
        <w:t>социальной сфере, в сфере</w:t>
      </w:r>
      <w:r w:rsidRPr="00B217F0">
        <w:rPr>
          <w:rFonts w:ascii="Times New Roman" w:hAnsi="Times New Roman" w:cs="Times New Roman"/>
          <w:sz w:val="28"/>
          <w:szCs w:val="28"/>
        </w:rPr>
        <w:t xml:space="preserve"> теплоснабжения,</w:t>
      </w:r>
      <w:r w:rsidR="00B217F0" w:rsidRPr="00B217F0">
        <w:rPr>
          <w:rFonts w:ascii="Times New Roman" w:hAnsi="Times New Roman" w:cs="Times New Roman"/>
          <w:sz w:val="28"/>
          <w:szCs w:val="28"/>
        </w:rPr>
        <w:t xml:space="preserve"> </w:t>
      </w:r>
      <w:r w:rsidRPr="00B217F0">
        <w:rPr>
          <w:rFonts w:ascii="Times New Roman" w:hAnsi="Times New Roman" w:cs="Times New Roman"/>
          <w:sz w:val="28"/>
          <w:szCs w:val="28"/>
        </w:rPr>
        <w:t xml:space="preserve">электроэнергетики </w:t>
      </w:r>
      <w:r w:rsidR="00B217F0" w:rsidRPr="00B217F0">
        <w:rPr>
          <w:rFonts w:ascii="Times New Roman" w:hAnsi="Times New Roman" w:cs="Times New Roman"/>
          <w:sz w:val="28"/>
          <w:szCs w:val="28"/>
        </w:rPr>
        <w:t xml:space="preserve">и </w:t>
      </w:r>
      <w:r w:rsidRPr="00B217F0">
        <w:rPr>
          <w:rFonts w:ascii="Times New Roman" w:hAnsi="Times New Roman" w:cs="Times New Roman"/>
          <w:sz w:val="28"/>
          <w:szCs w:val="28"/>
        </w:rPr>
        <w:t>энергосбережения и повышения энергетической эффективности, а также тех, кто по итогам предшествующих тре</w:t>
      </w:r>
      <w:r w:rsidRPr="00C75C89">
        <w:rPr>
          <w:rFonts w:ascii="Times New Roman" w:hAnsi="Times New Roman" w:cs="Times New Roman"/>
          <w:sz w:val="28"/>
          <w:szCs w:val="28"/>
        </w:rPr>
        <w:t xml:space="preserve">х лет подвергнут административному наказанию за грубые нарушения законодательства. </w:t>
      </w:r>
    </w:p>
    <w:p w:rsidR="00451A8F" w:rsidRPr="00C75C89" w:rsidRDefault="00C75C89" w:rsidP="00C75C89">
      <w:pPr>
        <w:ind w:firstLine="709"/>
        <w:jc w:val="both"/>
        <w:rPr>
          <w:sz w:val="36"/>
          <w:szCs w:val="36"/>
        </w:rPr>
      </w:pPr>
      <w:r w:rsidRPr="00C75C89">
        <w:rPr>
          <w:sz w:val="28"/>
          <w:szCs w:val="28"/>
        </w:rPr>
        <w:t xml:space="preserve">Юридическое лицо или индивидуальный предприниматель вправе подать в Управление </w:t>
      </w:r>
      <w:proofErr w:type="spellStart"/>
      <w:r w:rsidRPr="00C75C89">
        <w:rPr>
          <w:sz w:val="28"/>
          <w:szCs w:val="28"/>
        </w:rPr>
        <w:t>Росреестра</w:t>
      </w:r>
      <w:proofErr w:type="spellEnd"/>
      <w:r w:rsidRPr="00C75C89">
        <w:rPr>
          <w:sz w:val="28"/>
          <w:szCs w:val="28"/>
        </w:rPr>
        <w:t xml:space="preserve"> по Орловской области заявление об исключении проверки из ежегодного плана проведения плановых проверок, если полагают, что мероприятие по контролю включено в ежегодный план в нарушение указанных требований законодательства.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74094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2017-01-11T06:09:00Z</dcterms:created>
  <dcterms:modified xsi:type="dcterms:W3CDTF">2017-01-11T06:09:00Z</dcterms:modified>
</cp:coreProperties>
</file>