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B01C26" w:rsidRDefault="00B01C26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A1FB9" w:rsidRDefault="007C0180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80">
        <w:rPr>
          <w:rFonts w:ascii="Times New Roman" w:hAnsi="Times New Roman" w:cs="Times New Roman"/>
          <w:sz w:val="28"/>
          <w:szCs w:val="28"/>
        </w:rPr>
        <w:t>Федеральным законом от 29.12.2006 № 256-ФЗ «О дополнительных мерах государственной поддержки семей, имеющих детей» установлены дополнительные</w:t>
      </w:r>
      <w:r w:rsidR="009A1FB9" w:rsidRPr="009A1F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меры государственной поддержки в целях создания условий, обеспечивающих этим семьям достойную жизнь</w:t>
      </w:r>
      <w:r w:rsidRPr="009A1F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A1FB9">
        <w:rPr>
          <w:rFonts w:ascii="Times New Roman" w:hAnsi="Times New Roman" w:cs="Times New Roman"/>
          <w:color w:val="auto"/>
          <w:sz w:val="28"/>
          <w:szCs w:val="28"/>
        </w:rPr>
        <w:t xml:space="preserve">К числу таких мер относится </w:t>
      </w:r>
      <w:r w:rsidR="009A1FB9" w:rsidRPr="00B01C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материнский капитал – это четко определенная государством денежная сумма, выдающаяся семье после рождения второго, третьего и четвертого ребенка. Размер материнского капитала в 2017 году состав</w:t>
      </w:r>
      <w:r w:rsidR="004110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ляет</w:t>
      </w:r>
      <w:r w:rsidR="009A1FB9" w:rsidRPr="00B01C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453 026 рублей.</w:t>
      </w:r>
    </w:p>
    <w:p w:rsidR="00404C0D" w:rsidRDefault="00404C0D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возникающими вопросами являются «как можно получить материнский капитал» и «на что можно потратить?»</w:t>
      </w:r>
    </w:p>
    <w:p w:rsidR="007C0180" w:rsidRPr="007C0180" w:rsidRDefault="00404C0D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мы остановимся на втором вопросе. </w:t>
      </w:r>
      <w:r w:rsidR="007C0180">
        <w:rPr>
          <w:rFonts w:ascii="Times New Roman" w:hAnsi="Times New Roman" w:cs="Times New Roman"/>
          <w:sz w:val="28"/>
          <w:szCs w:val="28"/>
        </w:rPr>
        <w:t>В частности, за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кон предусматривает направление средств материнского капитала на приобретение жилого помещения супругами и их детьми с целью улучшения жилищных условий. </w:t>
      </w:r>
      <w:r>
        <w:rPr>
          <w:rFonts w:ascii="Times New Roman" w:hAnsi="Times New Roman" w:cs="Times New Roman"/>
          <w:sz w:val="28"/>
          <w:szCs w:val="28"/>
        </w:rPr>
        <w:t xml:space="preserve">И тут </w:t>
      </w:r>
      <w:r w:rsidR="004110B0">
        <w:rPr>
          <w:rFonts w:ascii="Times New Roman" w:hAnsi="Times New Roman" w:cs="Times New Roman"/>
          <w:sz w:val="28"/>
          <w:szCs w:val="28"/>
        </w:rPr>
        <w:t>может</w:t>
      </w:r>
      <w:r w:rsidR="0001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</w:t>
      </w:r>
      <w:r w:rsidR="004110B0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7FF2">
        <w:rPr>
          <w:rFonts w:ascii="Times New Roman" w:hAnsi="Times New Roman" w:cs="Times New Roman"/>
          <w:sz w:val="28"/>
          <w:szCs w:val="28"/>
        </w:rPr>
        <w:t xml:space="preserve"> ещё один вопрос:</w:t>
      </w:r>
      <w:r>
        <w:rPr>
          <w:rFonts w:ascii="Times New Roman" w:hAnsi="Times New Roman" w:cs="Times New Roman"/>
          <w:sz w:val="28"/>
          <w:szCs w:val="28"/>
        </w:rPr>
        <w:t xml:space="preserve"> «можно ли приобретать </w:t>
      </w:r>
      <w:r w:rsidR="00016EDE">
        <w:rPr>
          <w:rFonts w:ascii="Times New Roman" w:hAnsi="Times New Roman" w:cs="Times New Roman"/>
          <w:sz w:val="28"/>
          <w:szCs w:val="28"/>
        </w:rPr>
        <w:t>жильё</w:t>
      </w:r>
      <w:r>
        <w:rPr>
          <w:rFonts w:ascii="Times New Roman" w:hAnsi="Times New Roman" w:cs="Times New Roman"/>
          <w:sz w:val="28"/>
          <w:szCs w:val="28"/>
        </w:rPr>
        <w:t xml:space="preserve"> у близких родственников</w:t>
      </w:r>
      <w:r w:rsidR="00016EDE">
        <w:rPr>
          <w:rFonts w:ascii="Times New Roman" w:hAnsi="Times New Roman" w:cs="Times New Roman"/>
          <w:sz w:val="28"/>
          <w:szCs w:val="28"/>
        </w:rPr>
        <w:t xml:space="preserve"> </w:t>
      </w:r>
      <w:r w:rsidR="004110B0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материнского капитала?»</w:t>
      </w:r>
    </w:p>
    <w:p w:rsidR="007C0180" w:rsidRDefault="00404C0D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пояснили в Росреестре по Орловской области,</w:t>
      </w:r>
      <w:r w:rsidR="009A1FB9">
        <w:rPr>
          <w:rFonts w:ascii="Times New Roman" w:hAnsi="Times New Roman" w:cs="Times New Roman"/>
          <w:sz w:val="28"/>
          <w:szCs w:val="28"/>
        </w:rPr>
        <w:t xml:space="preserve"> п</w:t>
      </w:r>
      <w:r w:rsidR="007C0180" w:rsidRPr="007C0180">
        <w:rPr>
          <w:rFonts w:ascii="Times New Roman" w:hAnsi="Times New Roman" w:cs="Times New Roman"/>
          <w:sz w:val="28"/>
          <w:szCs w:val="28"/>
        </w:rPr>
        <w:t>од улучшением жилищных условий следует понимать приобретение или строительство жилого помещения</w:t>
      </w:r>
      <w:r w:rsidR="00143F39">
        <w:rPr>
          <w:rFonts w:ascii="Times New Roman" w:hAnsi="Times New Roman" w:cs="Times New Roman"/>
          <w:sz w:val="28"/>
          <w:szCs w:val="28"/>
        </w:rPr>
        <w:t>.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 </w:t>
      </w:r>
      <w:r w:rsidR="00143F39">
        <w:rPr>
          <w:rFonts w:ascii="Times New Roman" w:hAnsi="Times New Roman" w:cs="Times New Roman"/>
          <w:sz w:val="28"/>
          <w:szCs w:val="28"/>
        </w:rPr>
        <w:t>П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ри этом законодатель не ограничивает заинтересованных лиц в выборе способа улучшения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жилищных условий</w:t>
      </w:r>
      <w:r w:rsidR="00016E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C0180" w:rsidRPr="007C0180" w:rsidRDefault="004110B0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8DC147D" wp14:editId="0E0AE26E">
            <wp:simplePos x="0" y="0"/>
            <wp:positionH relativeFrom="column">
              <wp:posOffset>-12065</wp:posOffset>
            </wp:positionH>
            <wp:positionV relativeFrom="paragraph">
              <wp:posOffset>2437130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 xml:space="preserve">Запрет на приобретение жилья с использованием средств </w:t>
      </w:r>
      <w:r w:rsidR="007C0180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 xml:space="preserve">части средств материнского (семейного) капитала у близких родственников </w:t>
      </w:r>
      <w:r w:rsidR="00143F3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7C0180">
        <w:rPr>
          <w:rFonts w:ascii="Times New Roman" w:hAnsi="Times New Roman" w:cs="Times New Roman"/>
          <w:color w:val="auto"/>
          <w:sz w:val="28"/>
          <w:szCs w:val="28"/>
        </w:rPr>
        <w:t xml:space="preserve">акон </w:t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>не содержит</w:t>
      </w:r>
      <w:r w:rsidR="00143F39">
        <w:rPr>
          <w:rFonts w:ascii="Times New Roman" w:hAnsi="Times New Roman" w:cs="Times New Roman"/>
          <w:color w:val="auto"/>
          <w:sz w:val="28"/>
          <w:szCs w:val="28"/>
        </w:rPr>
        <w:t>. Таким образом,</w:t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3F39" w:rsidRPr="007C0180">
        <w:rPr>
          <w:rFonts w:ascii="Times New Roman" w:hAnsi="Times New Roman" w:cs="Times New Roman"/>
          <w:color w:val="auto"/>
          <w:sz w:val="28"/>
          <w:szCs w:val="28"/>
        </w:rPr>
        <w:t>приобретать жилье у близких родственников за счет средств материнского капитала можно.</w:t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 этом,</w:t>
      </w:r>
      <w:r w:rsidRPr="004110B0">
        <w:rPr>
          <w:color w:val="auto"/>
          <w:sz w:val="19"/>
          <w:szCs w:val="19"/>
        </w:rPr>
        <w:t xml:space="preserve"> </w:t>
      </w:r>
      <w:r w:rsidRPr="004110B0">
        <w:rPr>
          <w:rFonts w:ascii="Times New Roman" w:hAnsi="Times New Roman" w:cs="Times New Roman"/>
          <w:color w:val="auto"/>
          <w:sz w:val="28"/>
          <w:szCs w:val="28"/>
        </w:rPr>
        <w:t>в случае приобретения жилого помещения с использованием средств материнского капитала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110B0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пункта 3 статьи 37 Гражданского кодекса Российской Федерации не </w:t>
      </w:r>
      <w:r>
        <w:rPr>
          <w:rFonts w:ascii="Times New Roman" w:hAnsi="Times New Roman" w:cs="Times New Roman"/>
          <w:color w:val="auto"/>
          <w:sz w:val="28"/>
          <w:szCs w:val="28"/>
        </w:rPr>
        <w:t>применяются</w:t>
      </w:r>
      <w:r w:rsidRPr="004110B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так как</w:t>
      </w:r>
      <w:r w:rsidRPr="004110B0">
        <w:rPr>
          <w:rFonts w:ascii="Times New Roman" w:hAnsi="Times New Roman" w:cs="Times New Roman"/>
          <w:color w:val="auto"/>
          <w:sz w:val="28"/>
          <w:szCs w:val="28"/>
        </w:rPr>
        <w:t xml:space="preserve"> действия родителей несовершеннолетних детей направлены на приобретение для них собственности или улучшение их жилищных условий.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16EDE"/>
    <w:rsid w:val="000977F5"/>
    <w:rsid w:val="000D08DB"/>
    <w:rsid w:val="00120D20"/>
    <w:rsid w:val="001255BE"/>
    <w:rsid w:val="0013725E"/>
    <w:rsid w:val="00143F39"/>
    <w:rsid w:val="0019367E"/>
    <w:rsid w:val="001B539A"/>
    <w:rsid w:val="002039A6"/>
    <w:rsid w:val="002302C7"/>
    <w:rsid w:val="00291C5D"/>
    <w:rsid w:val="00294AEC"/>
    <w:rsid w:val="0029669C"/>
    <w:rsid w:val="002E62DE"/>
    <w:rsid w:val="00304C53"/>
    <w:rsid w:val="00332C83"/>
    <w:rsid w:val="0039597E"/>
    <w:rsid w:val="003A03DF"/>
    <w:rsid w:val="00404C0D"/>
    <w:rsid w:val="004110B0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37FF2"/>
    <w:rsid w:val="00785172"/>
    <w:rsid w:val="007C0180"/>
    <w:rsid w:val="00822C76"/>
    <w:rsid w:val="00836ED4"/>
    <w:rsid w:val="008372D3"/>
    <w:rsid w:val="008834E1"/>
    <w:rsid w:val="008A5C82"/>
    <w:rsid w:val="008B15C7"/>
    <w:rsid w:val="00975012"/>
    <w:rsid w:val="009A1FB9"/>
    <w:rsid w:val="00A10E49"/>
    <w:rsid w:val="00A158B9"/>
    <w:rsid w:val="00A23FBB"/>
    <w:rsid w:val="00AE33FB"/>
    <w:rsid w:val="00B01C26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2017-08-03T11:27:00Z</cp:lastPrinted>
  <dcterms:created xsi:type="dcterms:W3CDTF">2017-08-04T11:23:00Z</dcterms:created>
  <dcterms:modified xsi:type="dcterms:W3CDTF">2017-08-04T11:23:00Z</dcterms:modified>
</cp:coreProperties>
</file>