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53" w:rsidRPr="00CC3504" w:rsidRDefault="00756353" w:rsidP="0075635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CC3504">
        <w:rPr>
          <w:rFonts w:ascii="Times New Roman" w:eastAsia="Times New Roman" w:hAnsi="Times New Roman"/>
          <w:b/>
          <w:color w:val="000000"/>
          <w:sz w:val="28"/>
        </w:rPr>
        <w:t>РОССИЙСКАЯ ФЕДЕРАЦИЯ</w:t>
      </w:r>
    </w:p>
    <w:p w:rsidR="00756353" w:rsidRDefault="00756353" w:rsidP="0075635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CC3504">
        <w:rPr>
          <w:rFonts w:ascii="Times New Roman" w:eastAsia="Times New Roman" w:hAnsi="Times New Roman"/>
          <w:b/>
          <w:color w:val="000000"/>
          <w:sz w:val="28"/>
        </w:rPr>
        <w:t>ОРЛОВСКАЯ ОБЛАСТЬ</w:t>
      </w:r>
    </w:p>
    <w:p w:rsidR="00756353" w:rsidRPr="00375D36" w:rsidRDefault="00756353" w:rsidP="0075635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ЗНАМЕНСКИЙ РАЙОН</w:t>
      </w:r>
    </w:p>
    <w:p w:rsidR="00756353" w:rsidRPr="003E68FA" w:rsidRDefault="00756353" w:rsidP="00756353">
      <w:pPr>
        <w:jc w:val="center"/>
        <w:rPr>
          <w:rFonts w:ascii="Times New Roman" w:hAnsi="Times New Roman"/>
          <w:b/>
          <w:sz w:val="28"/>
          <w:szCs w:val="28"/>
        </w:rPr>
      </w:pPr>
      <w:r w:rsidRPr="003E68FA">
        <w:rPr>
          <w:rFonts w:ascii="Times New Roman" w:hAnsi="Times New Roman"/>
          <w:b/>
          <w:sz w:val="28"/>
          <w:szCs w:val="28"/>
        </w:rPr>
        <w:t>ЗНАМЕНСКИЙ СЕЛЬСКИЙ СОВЕТ НАРОДНЫХ ДЕПУТАТОВ</w:t>
      </w:r>
    </w:p>
    <w:p w:rsidR="00756353" w:rsidRPr="003E68FA" w:rsidRDefault="00756353" w:rsidP="00756353">
      <w:pPr>
        <w:jc w:val="center"/>
        <w:rPr>
          <w:rFonts w:ascii="Times New Roman" w:hAnsi="Times New Roman"/>
          <w:b/>
          <w:sz w:val="28"/>
          <w:szCs w:val="28"/>
        </w:rPr>
      </w:pPr>
      <w:r w:rsidRPr="003E68FA">
        <w:rPr>
          <w:rFonts w:ascii="Times New Roman" w:hAnsi="Times New Roman"/>
          <w:b/>
          <w:sz w:val="28"/>
          <w:szCs w:val="28"/>
        </w:rPr>
        <w:t>РЕШЕНИЕ</w:t>
      </w:r>
      <w:r w:rsidRPr="003E68FA">
        <w:rPr>
          <w:rFonts w:ascii="Times New Roman" w:hAnsi="Times New Roman"/>
          <w:sz w:val="28"/>
          <w:szCs w:val="28"/>
        </w:rPr>
        <w:tab/>
      </w:r>
    </w:p>
    <w:p w:rsidR="00756353" w:rsidRPr="00756353" w:rsidRDefault="00756353" w:rsidP="0075635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октября   2017</w:t>
      </w:r>
      <w:r w:rsidRPr="003E68FA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E68FA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 xml:space="preserve"> 54 -08 </w:t>
      </w:r>
      <w:r w:rsidRPr="003E68FA">
        <w:rPr>
          <w:rFonts w:ascii="Times New Roman" w:hAnsi="Times New Roman"/>
          <w:sz w:val="28"/>
          <w:szCs w:val="28"/>
        </w:rPr>
        <w:t>- СС</w:t>
      </w:r>
      <w:r w:rsidRPr="00AE685E">
        <w:rPr>
          <w:rFonts w:ascii="Times New Roman" w:eastAsia="Times New Roman" w:hAnsi="Times New Roman"/>
          <w:color w:val="000000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</w:rPr>
        <w:t xml:space="preserve">                  </w:t>
      </w: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Об  утверждении Программы </w:t>
      </w: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proofErr w:type="gramStart"/>
      <w:r w:rsidRPr="00756353">
        <w:rPr>
          <w:rFonts w:ascii="Times New Roman" w:hAnsi="Times New Roman" w:cs="Times New Roman"/>
          <w:sz w:val="28"/>
          <w:szCs w:val="28"/>
        </w:rPr>
        <w:t>движимого</w:t>
      </w:r>
      <w:proofErr w:type="gramEnd"/>
      <w:r w:rsidRPr="00756353">
        <w:rPr>
          <w:rFonts w:ascii="Times New Roman" w:hAnsi="Times New Roman" w:cs="Times New Roman"/>
          <w:sz w:val="28"/>
          <w:szCs w:val="28"/>
        </w:rPr>
        <w:t xml:space="preserve">  и недвижимого муниципального </w:t>
      </w: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имущества Знаменского сельского поселения Знаменского </w:t>
      </w: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>района Орловской области на 2017 год»</w:t>
      </w: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> </w:t>
      </w:r>
    </w:p>
    <w:p w:rsidR="00756353" w:rsidRPr="00756353" w:rsidRDefault="00756353" w:rsidP="007563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756353">
        <w:rPr>
          <w:rFonts w:ascii="Times New Roman" w:hAnsi="Times New Roman" w:cs="Times New Roman"/>
          <w:sz w:val="28"/>
          <w:szCs w:val="28"/>
        </w:rPr>
        <w:t>В целях обеспечения эффективного и рационального использования муниципального имущества на территории Знаменского сельского поселения, обеспечения запланированных поступлений в бюджет и руководствуясь, Федеральным законом от 21 декабря 2001 г. N 178-ФЗ "О приватизации государственного и муниципального имущества", Федеральным законом от 22.07.2008года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756353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 и о внесении изменений в отдельные законодательные акты Российской Федерации», Уставом Знаменского сельского поселения Знаменского района Орловской области, Знаменский сельский Совет народных депутатов, </w:t>
      </w:r>
    </w:p>
    <w:p w:rsidR="00756353" w:rsidRPr="00756353" w:rsidRDefault="00756353" w:rsidP="007563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>РЕШИЛ:</w:t>
      </w:r>
    </w:p>
    <w:p w:rsidR="00756353" w:rsidRPr="00756353" w:rsidRDefault="00756353" w:rsidP="007563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        1. Утвердить Программу приватизации движимого и недвижимого  муниципального имущества Знаменского сельского поселения Знаменского района Орловской области на 2017 год согласно приложению 1.</w:t>
      </w:r>
    </w:p>
    <w:p w:rsidR="00756353" w:rsidRPr="00756353" w:rsidRDefault="00756353" w:rsidP="007563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63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56353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тоящее решение на официальном сайте Администрации Знаменского района на странице Знаменский сельский Совет народных депутатов Знаменского района Орловской области</w:t>
      </w:r>
      <w:r w:rsidRPr="00756353">
        <w:rPr>
          <w:rFonts w:ascii="Times New Roman" w:hAnsi="Times New Roman" w:cs="Times New Roman"/>
          <w:sz w:val="28"/>
          <w:szCs w:val="28"/>
        </w:rPr>
        <w:t>.</w:t>
      </w:r>
    </w:p>
    <w:p w:rsidR="00756353" w:rsidRPr="00756353" w:rsidRDefault="00756353" w:rsidP="007563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      3.  Настоящее решение вступает в силу  с момента  подписания.</w:t>
      </w: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Знаменского сельского поселения</w:t>
      </w:r>
      <w:r w:rsidRPr="0075635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6353">
        <w:rPr>
          <w:rFonts w:ascii="Times New Roman" w:hAnsi="Times New Roman" w:cs="Times New Roman"/>
          <w:sz w:val="28"/>
          <w:szCs w:val="28"/>
        </w:rPr>
        <w:t>В.В. Титова</w:t>
      </w: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56353" w:rsidRPr="00756353" w:rsidRDefault="00756353" w:rsidP="007563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>к решению Знаменского сельского</w:t>
      </w:r>
    </w:p>
    <w:p w:rsidR="00756353" w:rsidRPr="00756353" w:rsidRDefault="00756353" w:rsidP="007563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56353" w:rsidRPr="00756353" w:rsidRDefault="00756353" w:rsidP="007563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56353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5635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756353">
        <w:rPr>
          <w:rFonts w:ascii="Times New Roman" w:hAnsi="Times New Roman" w:cs="Times New Roman"/>
          <w:sz w:val="28"/>
          <w:szCs w:val="28"/>
        </w:rPr>
        <w:t xml:space="preserve"> 2017 г.  № </w:t>
      </w:r>
      <w:r>
        <w:rPr>
          <w:rFonts w:ascii="Times New Roman" w:hAnsi="Times New Roman" w:cs="Times New Roman"/>
          <w:sz w:val="28"/>
          <w:szCs w:val="28"/>
        </w:rPr>
        <w:t xml:space="preserve"> 54-08 </w:t>
      </w:r>
      <w:r w:rsidRPr="007563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353">
        <w:rPr>
          <w:rFonts w:ascii="Times New Roman" w:hAnsi="Times New Roman" w:cs="Times New Roman"/>
          <w:sz w:val="28"/>
          <w:szCs w:val="28"/>
        </w:rPr>
        <w:t xml:space="preserve">СС  </w:t>
      </w: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>Программа</w:t>
      </w:r>
    </w:p>
    <w:p w:rsidR="00756353" w:rsidRPr="00756353" w:rsidRDefault="00756353" w:rsidP="007563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>приватизации движимого и недвижимого  муниципального имущества Знаменского сельского поселения Знаменского района Орловской области на 2017 год</w:t>
      </w: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53">
        <w:rPr>
          <w:rFonts w:ascii="Times New Roman" w:hAnsi="Times New Roman" w:cs="Times New Roman"/>
          <w:b/>
          <w:sz w:val="28"/>
          <w:szCs w:val="28"/>
        </w:rPr>
        <w:t>Раздел 1. Основные направления реализации политики в сфере приватизации движимого и недвижимого муниципального имущества Знаменского сельского поселения Знаменского района Орловской области</w:t>
      </w:r>
    </w:p>
    <w:p w:rsidR="00756353" w:rsidRPr="00756353" w:rsidRDefault="00756353" w:rsidP="007563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    1.Основной целью </w:t>
      </w:r>
      <w:proofErr w:type="gramStart"/>
      <w:r w:rsidRPr="00756353">
        <w:rPr>
          <w:rFonts w:ascii="Times New Roman" w:hAnsi="Times New Roman" w:cs="Times New Roman"/>
          <w:sz w:val="28"/>
          <w:szCs w:val="28"/>
        </w:rPr>
        <w:t>реализации Программы приватизации недвижимого муниципального имущества Знаменского сельского поселения</w:t>
      </w:r>
      <w:proofErr w:type="gramEnd"/>
      <w:r w:rsidRPr="00756353">
        <w:rPr>
          <w:rFonts w:ascii="Times New Roman" w:hAnsi="Times New Roman" w:cs="Times New Roman"/>
          <w:sz w:val="28"/>
          <w:szCs w:val="28"/>
        </w:rPr>
        <w:t xml:space="preserve"> на 2017 год (далее Программы) является повышение эффективности управления муниципальной собственностью Знаменского сельского поселения, путем приватизации объектов недвижимости, включая неиспользованные нежилые помещения и объекты незавершенного строительства, и обеспечение планомерности процесса приватизации.</w:t>
      </w:r>
    </w:p>
    <w:p w:rsidR="00756353" w:rsidRPr="00756353" w:rsidRDefault="00756353" w:rsidP="007563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    2. В соответствии с основными, приоритетными направлениями внутренней политики Знаменского сельского поселения, определяемыми на перспективу, приватизация в 2017 году будет направлена  на решение следующих задач:</w:t>
      </w:r>
    </w:p>
    <w:p w:rsidR="00756353" w:rsidRPr="00756353" w:rsidRDefault="00756353" w:rsidP="007563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   1) оптимизации структуры муниципальной собственности Знаменского сельского поселения;</w:t>
      </w:r>
    </w:p>
    <w:p w:rsidR="00756353" w:rsidRPr="00756353" w:rsidRDefault="00756353" w:rsidP="007563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   2)  формирования доходной части бюджета Знаменского сельского поселения за счет приватизации неиспользуемого движимого и недвижимого муниципального имущества;</w:t>
      </w:r>
    </w:p>
    <w:p w:rsidR="00756353" w:rsidRPr="00756353" w:rsidRDefault="00756353" w:rsidP="007563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    3. Реализация указанных приоритетных задач будет достигаться за счет принятия решения о способе и сроке приватизации, начальной цены реализации приватизируемого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353">
        <w:rPr>
          <w:rFonts w:ascii="Times New Roman" w:hAnsi="Times New Roman" w:cs="Times New Roman"/>
          <w:sz w:val="28"/>
          <w:szCs w:val="28"/>
        </w:rPr>
        <w:t xml:space="preserve"> на основании всестороннего анализа складывающейся в Знаменском сельском поселении экономической ситуации и </w:t>
      </w:r>
      <w:proofErr w:type="spellStart"/>
      <w:r w:rsidRPr="00756353">
        <w:rPr>
          <w:rFonts w:ascii="Times New Roman" w:hAnsi="Times New Roman" w:cs="Times New Roman"/>
          <w:sz w:val="28"/>
          <w:szCs w:val="28"/>
        </w:rPr>
        <w:t>коньюктуры</w:t>
      </w:r>
      <w:proofErr w:type="spellEnd"/>
      <w:r w:rsidRPr="00756353">
        <w:rPr>
          <w:rFonts w:ascii="Times New Roman" w:hAnsi="Times New Roman" w:cs="Times New Roman"/>
          <w:sz w:val="28"/>
          <w:szCs w:val="28"/>
        </w:rPr>
        <w:t xml:space="preserve"> рынка, проведения независимой оценки имущества в соответствии с Федеральным законом от 29 июля 1998 года N 135-ФЗ «Об оценочной деятельности в Российской Федерации».</w:t>
      </w:r>
    </w:p>
    <w:p w:rsidR="00756353" w:rsidRPr="00756353" w:rsidRDefault="00756353" w:rsidP="007563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    4. Подготовку к приватизации и продажу муниципального имущества, предусмотренного Программой, осуществляет администрация Знаменского района Орловской области в соответствии с законодательством Российской Федерации в сфере приватизации, муниципальными правовыми актами.</w:t>
      </w:r>
    </w:p>
    <w:p w:rsidR="00756353" w:rsidRPr="00756353" w:rsidRDefault="00756353" w:rsidP="007563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6353" w:rsidRPr="00756353" w:rsidRDefault="00756353" w:rsidP="007563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53">
        <w:rPr>
          <w:rFonts w:ascii="Times New Roman" w:hAnsi="Times New Roman" w:cs="Times New Roman"/>
          <w:b/>
          <w:sz w:val="28"/>
          <w:szCs w:val="28"/>
        </w:rPr>
        <w:lastRenderedPageBreak/>
        <w:t>Раздел 2. Перечень объектов муниципальной собственности Знаменского сельского поселения Знаменского района Орловской области, подлежащих приватизации в 2017 году.</w:t>
      </w:r>
    </w:p>
    <w:p w:rsidR="00756353" w:rsidRPr="00756353" w:rsidRDefault="00756353" w:rsidP="007563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56353">
        <w:rPr>
          <w:rFonts w:ascii="Times New Roman" w:hAnsi="Times New Roman" w:cs="Times New Roman"/>
          <w:sz w:val="28"/>
          <w:szCs w:val="28"/>
        </w:rPr>
        <w:t xml:space="preserve">Перечень объектов муниципальной собственности Знаменского сельского поселения Знаменского района Орловской области, подлежащих приватизации в 2017 году, включенный в программу  приватизации недвижимого  муниципального имущества Знаменского сельского поселения Знаменского района Орловской области на 2017 год, согласно приложения 1 к настоящей программе, движимого  муниципального имущества Знаменского сельского поселения Знаменского района Орловской области на 2017 год согласно приложению 2. </w:t>
      </w:r>
      <w:proofErr w:type="gramEnd"/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53">
        <w:rPr>
          <w:rFonts w:ascii="Times New Roman" w:hAnsi="Times New Roman" w:cs="Times New Roman"/>
          <w:b/>
          <w:sz w:val="28"/>
          <w:szCs w:val="28"/>
        </w:rPr>
        <w:t>Раздел 3. Предложения о порядке приватизации объектов муниципальной собственности.</w:t>
      </w:r>
    </w:p>
    <w:p w:rsidR="00756353" w:rsidRPr="00756353" w:rsidRDefault="00756353" w:rsidP="007563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756353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осуществляется в порядке, предусмотренном Федеральным законом от 21.12.2001 № 178-ФЗ «О приватизации государственного и муниципального имущества» (в ред. от 02.11.2013г.), Положением о проведении конкурса по продаже государственного или муниципального имущества, утверждённым Постановлением Правительства РФ от 12.08.2002 № 584, Положением об организации продажи государственного или муниципального имущества на аукционе и Положением об организации продажи находящихся в государственной или  муниципальной</w:t>
      </w:r>
      <w:proofErr w:type="gramEnd"/>
      <w:r w:rsidRPr="00756353">
        <w:rPr>
          <w:rFonts w:ascii="Times New Roman" w:hAnsi="Times New Roman" w:cs="Times New Roman"/>
          <w:sz w:val="28"/>
          <w:szCs w:val="28"/>
        </w:rPr>
        <w:t xml:space="preserve"> собственности акций открытых акционерных обществ на специализированном аукционе, утверждёнными Постановлением Правительства РФ от 12.08.2002 № 585, Постановлением Правительства Российской Федерации от 22 июля 2002 года № 549 «Об утверждении положений об организации продажи государственного и муниципального имущества посредством публичного предложения и без объявления цены».</w:t>
      </w:r>
    </w:p>
    <w:p w:rsidR="00756353" w:rsidRPr="00756353" w:rsidRDefault="00756353" w:rsidP="007563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     2. Денежные средства, полученные от продажи муниципального имущества (за вычетом расходов на организацию и проведение приватизации муниципального имущества) подлежат перечислению в бюджет Знаменского сельского поселения.</w:t>
      </w: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6353" w:rsidRPr="00756353" w:rsidRDefault="00756353" w:rsidP="007563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53">
        <w:rPr>
          <w:rFonts w:ascii="Times New Roman" w:hAnsi="Times New Roman" w:cs="Times New Roman"/>
          <w:b/>
          <w:sz w:val="28"/>
          <w:szCs w:val="28"/>
        </w:rPr>
        <w:t>Раздел 4. Информационное обеспечение приватизации муниципального имущества</w:t>
      </w:r>
    </w:p>
    <w:p w:rsidR="00756353" w:rsidRPr="00756353" w:rsidRDefault="00756353" w:rsidP="007563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>1. Информационное сообщение о продаже муниципального имущества и результатах сделок приватизации муниципального имущества подлежат  опубликованию в Знаменской районной газете «Земля родная», а также размещению на официальном сайте в сети «Интернет». </w:t>
      </w:r>
    </w:p>
    <w:p w:rsidR="00756353" w:rsidRPr="00756353" w:rsidRDefault="00756353" w:rsidP="007563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56353" w:rsidRPr="00756353" w:rsidRDefault="00756353" w:rsidP="007563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к программе  приватизации </w:t>
      </w:r>
      <w:proofErr w:type="gramStart"/>
      <w:r w:rsidRPr="00756353">
        <w:rPr>
          <w:rFonts w:ascii="Times New Roman" w:hAnsi="Times New Roman" w:cs="Times New Roman"/>
          <w:sz w:val="28"/>
          <w:szCs w:val="28"/>
        </w:rPr>
        <w:t>движимого</w:t>
      </w:r>
      <w:proofErr w:type="gramEnd"/>
      <w:r w:rsidRPr="00756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353" w:rsidRPr="00756353" w:rsidRDefault="00756353" w:rsidP="007563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и недвижимого  муниципального имущества </w:t>
      </w:r>
    </w:p>
    <w:p w:rsidR="00756353" w:rsidRPr="00756353" w:rsidRDefault="00756353" w:rsidP="007563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Знаменского сельского поселения </w:t>
      </w:r>
    </w:p>
    <w:p w:rsidR="00756353" w:rsidRPr="00756353" w:rsidRDefault="00756353" w:rsidP="007563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Знаменского района Орловской области на 2017 год </w:t>
      </w: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proofErr w:type="gramStart"/>
      <w:r w:rsidRPr="00756353">
        <w:rPr>
          <w:rFonts w:ascii="Times New Roman" w:hAnsi="Times New Roman" w:cs="Times New Roman"/>
          <w:sz w:val="28"/>
          <w:szCs w:val="28"/>
        </w:rPr>
        <w:t>объектов недвижимого имущества муниципальной собственности Знаменского сельского поселения Знаменского района Орловской</w:t>
      </w:r>
      <w:proofErr w:type="gramEnd"/>
      <w:r w:rsidRPr="00756353">
        <w:rPr>
          <w:rFonts w:ascii="Times New Roman" w:hAnsi="Times New Roman" w:cs="Times New Roman"/>
          <w:sz w:val="28"/>
          <w:szCs w:val="28"/>
        </w:rPr>
        <w:t xml:space="preserve"> области, подлежащих приватизации в 2017 году.</w:t>
      </w: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65"/>
        <w:gridCol w:w="888"/>
        <w:gridCol w:w="1256"/>
        <w:gridCol w:w="1733"/>
        <w:gridCol w:w="1581"/>
      </w:tblGrid>
      <w:tr w:rsidR="00756353" w:rsidRPr="00756353" w:rsidTr="00321CC3">
        <w:trPr>
          <w:trHeight w:val="1208"/>
        </w:trPr>
        <w:tc>
          <w:tcPr>
            <w:tcW w:w="720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5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888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Год ввода</w:t>
            </w:r>
          </w:p>
        </w:tc>
        <w:tc>
          <w:tcPr>
            <w:tcW w:w="1256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объекта, кв.м.</w:t>
            </w:r>
          </w:p>
        </w:tc>
        <w:tc>
          <w:tcPr>
            <w:tcW w:w="1733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581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руб.</w:t>
            </w:r>
          </w:p>
        </w:tc>
      </w:tr>
      <w:tr w:rsidR="00756353" w:rsidRPr="00756353" w:rsidTr="00321CC3">
        <w:tc>
          <w:tcPr>
            <w:tcW w:w="720" w:type="dxa"/>
            <w:shd w:val="clear" w:color="auto" w:fill="auto"/>
          </w:tcPr>
          <w:p w:rsidR="00756353" w:rsidRPr="00756353" w:rsidRDefault="00756353" w:rsidP="003C25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-1-</w:t>
            </w:r>
          </w:p>
        </w:tc>
        <w:tc>
          <w:tcPr>
            <w:tcW w:w="4165" w:type="dxa"/>
            <w:shd w:val="clear" w:color="auto" w:fill="auto"/>
          </w:tcPr>
          <w:p w:rsidR="00756353" w:rsidRPr="00756353" w:rsidRDefault="00756353" w:rsidP="003C25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-2-</w:t>
            </w:r>
          </w:p>
        </w:tc>
        <w:tc>
          <w:tcPr>
            <w:tcW w:w="888" w:type="dxa"/>
            <w:shd w:val="clear" w:color="auto" w:fill="auto"/>
          </w:tcPr>
          <w:p w:rsidR="00756353" w:rsidRPr="00756353" w:rsidRDefault="00756353" w:rsidP="003C25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-3-</w:t>
            </w:r>
          </w:p>
        </w:tc>
        <w:tc>
          <w:tcPr>
            <w:tcW w:w="1256" w:type="dxa"/>
            <w:shd w:val="clear" w:color="auto" w:fill="auto"/>
          </w:tcPr>
          <w:p w:rsidR="00756353" w:rsidRPr="00756353" w:rsidRDefault="00756353" w:rsidP="003C25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-4-</w:t>
            </w:r>
          </w:p>
        </w:tc>
        <w:tc>
          <w:tcPr>
            <w:tcW w:w="1733" w:type="dxa"/>
            <w:shd w:val="clear" w:color="auto" w:fill="auto"/>
          </w:tcPr>
          <w:p w:rsidR="00756353" w:rsidRPr="00756353" w:rsidRDefault="00756353" w:rsidP="003C25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-5-</w:t>
            </w:r>
          </w:p>
        </w:tc>
        <w:tc>
          <w:tcPr>
            <w:tcW w:w="1581" w:type="dxa"/>
            <w:shd w:val="clear" w:color="auto" w:fill="auto"/>
          </w:tcPr>
          <w:p w:rsidR="00756353" w:rsidRPr="00756353" w:rsidRDefault="00756353" w:rsidP="003C25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-6-</w:t>
            </w:r>
          </w:p>
        </w:tc>
      </w:tr>
      <w:tr w:rsidR="00756353" w:rsidRPr="00756353" w:rsidTr="00321CC3">
        <w:tc>
          <w:tcPr>
            <w:tcW w:w="720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5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Нежилое помещение, Орловская область Знаменский район с</w:t>
            </w:r>
            <w:proofErr w:type="gramStart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наменское ул.Кирова д.6 кв1</w:t>
            </w:r>
          </w:p>
        </w:tc>
        <w:tc>
          <w:tcPr>
            <w:tcW w:w="888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256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733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10764</w:t>
            </w:r>
          </w:p>
        </w:tc>
        <w:tc>
          <w:tcPr>
            <w:tcW w:w="1581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6353" w:rsidRPr="00756353" w:rsidTr="00321CC3">
        <w:trPr>
          <w:trHeight w:val="285"/>
        </w:trPr>
        <w:tc>
          <w:tcPr>
            <w:tcW w:w="720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65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Земельный участок, Орловская область Знаменский район с</w:t>
            </w:r>
            <w:proofErr w:type="gramStart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наменское ул.Кирова д.6</w:t>
            </w:r>
          </w:p>
        </w:tc>
        <w:tc>
          <w:tcPr>
            <w:tcW w:w="888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33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17612</w:t>
            </w:r>
          </w:p>
        </w:tc>
        <w:tc>
          <w:tcPr>
            <w:tcW w:w="1581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17612</w:t>
            </w:r>
          </w:p>
        </w:tc>
      </w:tr>
      <w:tr w:rsidR="00756353" w:rsidRPr="00756353" w:rsidTr="00321CC3">
        <w:trPr>
          <w:trHeight w:val="255"/>
        </w:trPr>
        <w:tc>
          <w:tcPr>
            <w:tcW w:w="720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5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 xml:space="preserve">Здание филиала центральной библиотечной системы, Орловская область Знаменский район </w:t>
            </w:r>
            <w:proofErr w:type="spellStart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56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33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191400</w:t>
            </w:r>
          </w:p>
        </w:tc>
        <w:tc>
          <w:tcPr>
            <w:tcW w:w="1581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40200</w:t>
            </w:r>
          </w:p>
        </w:tc>
      </w:tr>
      <w:tr w:rsidR="00756353" w:rsidRPr="00756353" w:rsidTr="00321CC3">
        <w:trPr>
          <w:trHeight w:val="255"/>
        </w:trPr>
        <w:tc>
          <w:tcPr>
            <w:tcW w:w="720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5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Здание пилорамы</w:t>
            </w:r>
          </w:p>
        </w:tc>
        <w:tc>
          <w:tcPr>
            <w:tcW w:w="888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56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260,1</w:t>
            </w:r>
          </w:p>
        </w:tc>
        <w:tc>
          <w:tcPr>
            <w:tcW w:w="1733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140561</w:t>
            </w:r>
          </w:p>
        </w:tc>
        <w:tc>
          <w:tcPr>
            <w:tcW w:w="1581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16600</w:t>
            </w:r>
          </w:p>
        </w:tc>
      </w:tr>
      <w:tr w:rsidR="00756353" w:rsidRPr="00756353" w:rsidTr="00321CC3">
        <w:trPr>
          <w:trHeight w:val="255"/>
        </w:trPr>
        <w:tc>
          <w:tcPr>
            <w:tcW w:w="720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5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размещения </w:t>
            </w:r>
            <w:proofErr w:type="spellStart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ярморочной</w:t>
            </w:r>
            <w:proofErr w:type="spellEnd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 адресу: Орловская область, Знаменский р-н,</w:t>
            </w:r>
          </w:p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. Знаменское ул. Кирова</w:t>
            </w:r>
          </w:p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57:02:0010112:159 </w:t>
            </w:r>
          </w:p>
        </w:tc>
        <w:tc>
          <w:tcPr>
            <w:tcW w:w="888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733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 237108,06</w:t>
            </w:r>
          </w:p>
        </w:tc>
        <w:tc>
          <w:tcPr>
            <w:tcW w:w="1581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56353" w:rsidRPr="00756353" w:rsidRDefault="00756353" w:rsidP="007563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к программе  приватизации </w:t>
      </w:r>
      <w:proofErr w:type="gramStart"/>
      <w:r w:rsidRPr="00756353">
        <w:rPr>
          <w:rFonts w:ascii="Times New Roman" w:hAnsi="Times New Roman" w:cs="Times New Roman"/>
          <w:sz w:val="28"/>
          <w:szCs w:val="28"/>
        </w:rPr>
        <w:t>движимого</w:t>
      </w:r>
      <w:proofErr w:type="gramEnd"/>
      <w:r w:rsidRPr="00756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353" w:rsidRPr="00756353" w:rsidRDefault="00756353" w:rsidP="007563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и недвижимого  муниципального имущества </w:t>
      </w:r>
    </w:p>
    <w:p w:rsidR="00756353" w:rsidRPr="00756353" w:rsidRDefault="00756353" w:rsidP="007563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Знаменского сельского поселения </w:t>
      </w:r>
    </w:p>
    <w:p w:rsidR="00756353" w:rsidRPr="00756353" w:rsidRDefault="00756353" w:rsidP="007563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Знаменского района Орловской области на 2017 год </w:t>
      </w: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353"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proofErr w:type="gramStart"/>
      <w:r w:rsidRPr="00756353">
        <w:rPr>
          <w:rFonts w:ascii="Times New Roman" w:hAnsi="Times New Roman" w:cs="Times New Roman"/>
          <w:sz w:val="28"/>
          <w:szCs w:val="28"/>
        </w:rPr>
        <w:t>объектов движимого имущества муниципальной собственности Знаменского сельского поселения Знаменского района Орловской</w:t>
      </w:r>
      <w:proofErr w:type="gramEnd"/>
      <w:r w:rsidRPr="00756353">
        <w:rPr>
          <w:rFonts w:ascii="Times New Roman" w:hAnsi="Times New Roman" w:cs="Times New Roman"/>
          <w:sz w:val="28"/>
          <w:szCs w:val="28"/>
        </w:rPr>
        <w:t xml:space="preserve"> области, подлежащих приватизации в 2017 году.</w:t>
      </w: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65"/>
        <w:gridCol w:w="1325"/>
        <w:gridCol w:w="1843"/>
        <w:gridCol w:w="1701"/>
      </w:tblGrid>
      <w:tr w:rsidR="00756353" w:rsidRPr="00756353" w:rsidTr="003C25A2">
        <w:trPr>
          <w:trHeight w:val="1208"/>
        </w:trPr>
        <w:tc>
          <w:tcPr>
            <w:tcW w:w="720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5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325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Год ввода</w:t>
            </w:r>
          </w:p>
        </w:tc>
        <w:tc>
          <w:tcPr>
            <w:tcW w:w="1843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701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руб.</w:t>
            </w:r>
          </w:p>
        </w:tc>
      </w:tr>
      <w:tr w:rsidR="00756353" w:rsidRPr="00756353" w:rsidTr="003C25A2">
        <w:tc>
          <w:tcPr>
            <w:tcW w:w="720" w:type="dxa"/>
            <w:shd w:val="clear" w:color="auto" w:fill="auto"/>
          </w:tcPr>
          <w:p w:rsidR="00756353" w:rsidRPr="00756353" w:rsidRDefault="00756353" w:rsidP="003C25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-1-</w:t>
            </w:r>
          </w:p>
        </w:tc>
        <w:tc>
          <w:tcPr>
            <w:tcW w:w="4165" w:type="dxa"/>
            <w:shd w:val="clear" w:color="auto" w:fill="auto"/>
          </w:tcPr>
          <w:p w:rsidR="00756353" w:rsidRPr="00756353" w:rsidRDefault="00756353" w:rsidP="003C25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-2-</w:t>
            </w:r>
          </w:p>
        </w:tc>
        <w:tc>
          <w:tcPr>
            <w:tcW w:w="1325" w:type="dxa"/>
            <w:shd w:val="clear" w:color="auto" w:fill="auto"/>
          </w:tcPr>
          <w:p w:rsidR="00756353" w:rsidRPr="00756353" w:rsidRDefault="00756353" w:rsidP="003C25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-3-</w:t>
            </w:r>
          </w:p>
        </w:tc>
        <w:tc>
          <w:tcPr>
            <w:tcW w:w="1843" w:type="dxa"/>
            <w:shd w:val="clear" w:color="auto" w:fill="auto"/>
          </w:tcPr>
          <w:p w:rsidR="00756353" w:rsidRPr="00756353" w:rsidRDefault="00756353" w:rsidP="003C25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-5-</w:t>
            </w:r>
          </w:p>
        </w:tc>
        <w:tc>
          <w:tcPr>
            <w:tcW w:w="1701" w:type="dxa"/>
            <w:shd w:val="clear" w:color="auto" w:fill="auto"/>
          </w:tcPr>
          <w:p w:rsidR="00756353" w:rsidRPr="00756353" w:rsidRDefault="00756353" w:rsidP="003C25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-6-</w:t>
            </w:r>
          </w:p>
        </w:tc>
      </w:tr>
      <w:tr w:rsidR="00756353" w:rsidRPr="00756353" w:rsidTr="003C25A2">
        <w:tc>
          <w:tcPr>
            <w:tcW w:w="720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5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Станок токарный</w:t>
            </w:r>
          </w:p>
        </w:tc>
        <w:tc>
          <w:tcPr>
            <w:tcW w:w="1325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843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701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6353" w:rsidRPr="00756353" w:rsidTr="003C25A2">
        <w:trPr>
          <w:trHeight w:val="285"/>
        </w:trPr>
        <w:tc>
          <w:tcPr>
            <w:tcW w:w="720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65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ЛесорамаГВЗ</w:t>
            </w:r>
            <w:proofErr w:type="spellEnd"/>
            <w:r w:rsidRPr="00756353">
              <w:rPr>
                <w:rFonts w:ascii="Times New Roman" w:hAnsi="Times New Roman" w:cs="Times New Roman"/>
                <w:sz w:val="28"/>
                <w:szCs w:val="28"/>
              </w:rPr>
              <w:t xml:space="preserve"> 4-5/01</w:t>
            </w:r>
          </w:p>
        </w:tc>
        <w:tc>
          <w:tcPr>
            <w:tcW w:w="1325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843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43260</w:t>
            </w:r>
          </w:p>
        </w:tc>
        <w:tc>
          <w:tcPr>
            <w:tcW w:w="1701" w:type="dxa"/>
            <w:shd w:val="clear" w:color="auto" w:fill="auto"/>
          </w:tcPr>
          <w:p w:rsidR="00756353" w:rsidRPr="00756353" w:rsidRDefault="00756353" w:rsidP="0075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3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353" w:rsidRPr="00756353" w:rsidRDefault="00756353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E4C" w:rsidRPr="00756353" w:rsidRDefault="006C3E4C" w:rsidP="0075635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C3E4C" w:rsidRPr="00756353" w:rsidSect="008E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353"/>
    <w:rsid w:val="003C25A2"/>
    <w:rsid w:val="006C3E4C"/>
    <w:rsid w:val="0075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56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1171</Words>
  <Characters>6675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2017-10-18T12:16:00Z</dcterms:created>
  <dcterms:modified xsi:type="dcterms:W3CDTF">2017-10-18T12:27:00Z</dcterms:modified>
</cp:coreProperties>
</file>