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2" w:rsidRDefault="001A0342" w:rsidP="00BC29BD">
      <w:pPr>
        <w:spacing w:after="0" w:line="240" w:lineRule="auto"/>
        <w:ind w:right="4535"/>
        <w:jc w:val="both"/>
        <w:rPr>
          <w:b/>
          <w:noProof/>
        </w:rPr>
      </w:pPr>
    </w:p>
    <w:p w:rsidR="001A0342" w:rsidRDefault="001A0342" w:rsidP="00BC29BD">
      <w:pPr>
        <w:spacing w:after="0" w:line="240" w:lineRule="auto"/>
        <w:ind w:right="4535"/>
        <w:jc w:val="both"/>
        <w:rPr>
          <w:b/>
          <w:noProof/>
        </w:rPr>
      </w:pPr>
    </w:p>
    <w:p w:rsidR="001A0342" w:rsidRDefault="001A0342" w:rsidP="00BC29BD">
      <w:pPr>
        <w:spacing w:after="0" w:line="240" w:lineRule="auto"/>
        <w:ind w:right="4535"/>
        <w:jc w:val="both"/>
        <w:rPr>
          <w:b/>
          <w:noProof/>
        </w:rPr>
      </w:pPr>
    </w:p>
    <w:p w:rsidR="001A0342" w:rsidRDefault="001A0342" w:rsidP="00BC29BD">
      <w:pPr>
        <w:spacing w:after="0" w:line="240" w:lineRule="auto"/>
        <w:ind w:right="4535"/>
        <w:jc w:val="both"/>
        <w:rPr>
          <w:b/>
          <w:noProof/>
        </w:rPr>
      </w:pPr>
    </w:p>
    <w:p w:rsidR="00F403EB" w:rsidRDefault="0012742E" w:rsidP="00F403E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EB" w:rsidRDefault="00F403EB" w:rsidP="00F403EB">
      <w:pPr>
        <w:spacing w:after="0" w:line="240" w:lineRule="auto"/>
        <w:jc w:val="center"/>
        <w:rPr>
          <w:szCs w:val="28"/>
        </w:rPr>
      </w:pPr>
    </w:p>
    <w:p w:rsidR="00F403EB" w:rsidRDefault="00F403EB" w:rsidP="00F403EB">
      <w:pPr>
        <w:spacing w:after="0" w:line="240" w:lineRule="auto"/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F403EB" w:rsidRDefault="00F403EB" w:rsidP="00F403EB">
      <w:pPr>
        <w:spacing w:after="0" w:line="240" w:lineRule="auto"/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F403EB" w:rsidRDefault="00F403EB" w:rsidP="00F403EB">
      <w:pPr>
        <w:spacing w:after="0" w:line="240" w:lineRule="auto"/>
        <w:jc w:val="center"/>
        <w:rPr>
          <w:b/>
          <w:color w:val="0000FF"/>
          <w:spacing w:val="20"/>
          <w:sz w:val="32"/>
          <w:szCs w:val="32"/>
        </w:rPr>
      </w:pPr>
    </w:p>
    <w:p w:rsidR="00F403EB" w:rsidRDefault="00F403EB" w:rsidP="00F403EB">
      <w:pPr>
        <w:spacing w:after="0" w:line="240" w:lineRule="auto"/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F403EB" w:rsidRDefault="00F403EB" w:rsidP="00F403EB">
      <w:pPr>
        <w:spacing w:after="0" w:line="240" w:lineRule="auto"/>
        <w:rPr>
          <w:b/>
          <w:color w:val="0000FF"/>
        </w:rPr>
      </w:pPr>
      <w:r>
        <w:rPr>
          <w:b/>
          <w:color w:val="0000FF"/>
        </w:rPr>
        <w:t xml:space="preserve">«13»  декабря 2023 года                                                            </w:t>
      </w:r>
      <w:r>
        <w:rPr>
          <w:color w:val="0000FF"/>
        </w:rPr>
        <w:t>№</w:t>
      </w:r>
      <w:r>
        <w:rPr>
          <w:b/>
          <w:color w:val="0000FF"/>
        </w:rPr>
        <w:t xml:space="preserve"> 376</w:t>
      </w:r>
    </w:p>
    <w:p w:rsidR="00F403EB" w:rsidRDefault="00F403EB" w:rsidP="00F403EB">
      <w:pPr>
        <w:spacing w:after="0" w:line="240" w:lineRule="auto"/>
        <w:rPr>
          <w:b/>
          <w:color w:val="0000FF"/>
        </w:rPr>
      </w:pPr>
    </w:p>
    <w:p w:rsidR="00F403EB" w:rsidRDefault="00F403EB" w:rsidP="00F403EB">
      <w:pPr>
        <w:spacing w:after="0" w:line="240" w:lineRule="auto"/>
        <w:rPr>
          <w:b/>
          <w:color w:val="0000FF"/>
        </w:rPr>
      </w:pPr>
    </w:p>
    <w:p w:rsidR="00F403EB" w:rsidRPr="00A95518" w:rsidRDefault="00F403EB" w:rsidP="00F403EB">
      <w:pPr>
        <w:spacing w:after="0" w:line="240" w:lineRule="auto"/>
        <w:rPr>
          <w:color w:val="0000FF"/>
        </w:rPr>
      </w:pPr>
      <w:r>
        <w:rPr>
          <w:b/>
          <w:color w:val="0000FF"/>
        </w:rPr>
        <w:t xml:space="preserve">       </w:t>
      </w:r>
      <w:r>
        <w:rPr>
          <w:color w:val="0000FF"/>
        </w:rPr>
        <w:t>с. Знаменское</w:t>
      </w:r>
    </w:p>
    <w:p w:rsidR="001A0342" w:rsidRDefault="001A0342" w:rsidP="00BC29BD">
      <w:pPr>
        <w:spacing w:after="0" w:line="240" w:lineRule="auto"/>
        <w:ind w:right="4535"/>
        <w:jc w:val="both"/>
        <w:rPr>
          <w:b/>
          <w:noProof/>
        </w:rPr>
      </w:pPr>
    </w:p>
    <w:p w:rsidR="001A0342" w:rsidRDefault="001A0342" w:rsidP="00BC29BD">
      <w:pPr>
        <w:spacing w:after="0" w:line="240" w:lineRule="auto"/>
        <w:ind w:right="4535"/>
        <w:jc w:val="both"/>
        <w:rPr>
          <w:b/>
          <w:noProof/>
        </w:rPr>
      </w:pPr>
    </w:p>
    <w:p w:rsidR="001A0342" w:rsidRDefault="001A0342" w:rsidP="00BC29BD">
      <w:pPr>
        <w:spacing w:after="0" w:line="240" w:lineRule="auto"/>
        <w:ind w:right="4535"/>
        <w:jc w:val="both"/>
        <w:rPr>
          <w:b/>
          <w:noProof/>
        </w:rPr>
      </w:pPr>
    </w:p>
    <w:p w:rsidR="001A0342" w:rsidRDefault="001A0342" w:rsidP="00BC29BD">
      <w:pPr>
        <w:spacing w:after="0" w:line="240" w:lineRule="auto"/>
        <w:ind w:right="4535"/>
        <w:jc w:val="both"/>
        <w:rPr>
          <w:szCs w:val="28"/>
        </w:rPr>
      </w:pPr>
    </w:p>
    <w:p w:rsidR="009D164E" w:rsidRDefault="009D164E" w:rsidP="00BC29BD">
      <w:pPr>
        <w:spacing w:after="0" w:line="240" w:lineRule="auto"/>
        <w:ind w:right="4535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AC5CC4" w:rsidRPr="009B3F1D" w:rsidTr="009B3F1D">
        <w:tc>
          <w:tcPr>
            <w:tcW w:w="5211" w:type="dxa"/>
          </w:tcPr>
          <w:p w:rsidR="00064E63" w:rsidRPr="00064E63" w:rsidRDefault="000B159C" w:rsidP="00064E63">
            <w:pPr>
              <w:pStyle w:val="a7"/>
              <w:jc w:val="both"/>
              <w:rPr>
                <w:szCs w:val="28"/>
              </w:rPr>
            </w:pPr>
            <w:r w:rsidRPr="00064E63">
              <w:rPr>
                <w:szCs w:val="28"/>
              </w:rPr>
              <w:t>О</w:t>
            </w:r>
            <w:r w:rsidR="001D3F1A" w:rsidRPr="00064E63">
              <w:rPr>
                <w:szCs w:val="28"/>
              </w:rPr>
              <w:t>б утверждении Программы профилактики рисков причинения вреда (ущерба)</w:t>
            </w:r>
            <w:r w:rsidR="00064E63">
              <w:rPr>
                <w:szCs w:val="28"/>
              </w:rPr>
              <w:t xml:space="preserve"> </w:t>
            </w:r>
            <w:r w:rsidR="00064E63" w:rsidRPr="00064E63">
              <w:rPr>
                <w:szCs w:val="28"/>
              </w:rPr>
              <w:t xml:space="preserve">охраняемым законом ценностям  в сфере муниципального </w:t>
            </w:r>
            <w:r w:rsidR="00772045">
              <w:rPr>
                <w:szCs w:val="28"/>
              </w:rPr>
              <w:t>земельного</w:t>
            </w:r>
            <w:r w:rsidR="00915E27">
              <w:rPr>
                <w:szCs w:val="28"/>
              </w:rPr>
              <w:t xml:space="preserve"> контроля </w:t>
            </w:r>
            <w:r w:rsidR="00064E63" w:rsidRPr="00064E63">
              <w:rPr>
                <w:szCs w:val="28"/>
              </w:rPr>
              <w:t>на территории Знаменского район</w:t>
            </w:r>
            <w:r w:rsidR="008E133F">
              <w:rPr>
                <w:szCs w:val="28"/>
              </w:rPr>
              <w:t>а Орловской области на 2024</w:t>
            </w:r>
            <w:r w:rsidR="00915E27">
              <w:rPr>
                <w:szCs w:val="28"/>
              </w:rPr>
              <w:t xml:space="preserve"> год</w:t>
            </w:r>
          </w:p>
          <w:p w:rsidR="00AC5CC4" w:rsidRPr="009B3F1D" w:rsidRDefault="001D3F1A" w:rsidP="00064E63">
            <w:pPr>
              <w:tabs>
                <w:tab w:val="left" w:pos="6208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C5CC4" w:rsidRPr="009B3F1D" w:rsidRDefault="00AC5CC4" w:rsidP="009B3F1D">
            <w:pPr>
              <w:spacing w:after="0" w:line="240" w:lineRule="auto"/>
              <w:ind w:right="4535"/>
              <w:jc w:val="both"/>
              <w:rPr>
                <w:szCs w:val="28"/>
              </w:rPr>
            </w:pPr>
          </w:p>
        </w:tc>
      </w:tr>
    </w:tbl>
    <w:p w:rsidR="00064E63" w:rsidRPr="00173352" w:rsidRDefault="00064E63" w:rsidP="00064E63">
      <w:pPr>
        <w:pStyle w:val="a7"/>
        <w:ind w:firstLine="709"/>
        <w:jc w:val="both"/>
      </w:pPr>
      <w:r>
        <w:t xml:space="preserve">В соответствии </w:t>
      </w:r>
      <w:r w:rsidR="00915E27">
        <w:t>с</w:t>
      </w:r>
      <w:r>
        <w:t xml:space="preserve">о статьей 44 Федерального закона от 31.07.2020 года № 248- ФЗ </w:t>
      </w:r>
      <w:r w:rsidRPr="00173352">
        <w:t xml:space="preserve">«О государственном контроле (надзоре) и муниципальном контроле в Российской Федерации», </w:t>
      </w:r>
      <w:r w:rsidRPr="00173352">
        <w:rPr>
          <w:color w:val="000000"/>
        </w:rPr>
        <w:t>постановлением</w:t>
      </w:r>
      <w:r w:rsidRPr="00173352">
        <w:t xml:space="preserve"> Правительства Российской Федерации от 25.06.2021</w:t>
      </w:r>
      <w:r>
        <w:t xml:space="preserve"> года</w:t>
      </w:r>
      <w:r w:rsidRPr="00173352"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t xml:space="preserve">Знаменского </w:t>
      </w:r>
      <w:r w:rsidRPr="00173352">
        <w:t xml:space="preserve">районного Совета народных депутатов от </w:t>
      </w:r>
      <w:r w:rsidR="00915E27">
        <w:t>11.11.2021 года № 02-0</w:t>
      </w:r>
      <w:r w:rsidR="00772045">
        <w:t>6</w:t>
      </w:r>
      <w:r>
        <w:t xml:space="preserve">-РС «Об утверждении Положения о муниципальном </w:t>
      </w:r>
      <w:r w:rsidR="00772045">
        <w:t>земельном</w:t>
      </w:r>
      <w:r w:rsidR="00915E27">
        <w:t xml:space="preserve"> кон</w:t>
      </w:r>
      <w:r>
        <w:t>троле на территории Знаменс</w:t>
      </w:r>
      <w:r w:rsidR="00915E27">
        <w:t xml:space="preserve">кого района Орловской области», </w:t>
      </w:r>
      <w:r>
        <w:t>А</w:t>
      </w:r>
      <w:r w:rsidRPr="00173352">
        <w:t xml:space="preserve">дминистрация </w:t>
      </w:r>
      <w:r>
        <w:t>Знаменского</w:t>
      </w:r>
      <w:r w:rsidRPr="00173352">
        <w:t xml:space="preserve"> района</w:t>
      </w:r>
      <w:r>
        <w:t xml:space="preserve"> Орловской области</w:t>
      </w:r>
      <w:r w:rsidRPr="00173352">
        <w:t xml:space="preserve"> </w:t>
      </w:r>
    </w:p>
    <w:p w:rsidR="008E12EF" w:rsidRPr="00BC29BD" w:rsidRDefault="008E12EF" w:rsidP="00064E63">
      <w:pPr>
        <w:pStyle w:val="a7"/>
        <w:ind w:firstLine="709"/>
        <w:jc w:val="both"/>
        <w:rPr>
          <w:rFonts w:eastAsia="Times New Roman"/>
          <w:szCs w:val="28"/>
          <w:lang w:eastAsia="ru-RU"/>
        </w:rPr>
      </w:pPr>
    </w:p>
    <w:p w:rsidR="00BC29BD" w:rsidRDefault="00BC29BD" w:rsidP="008E12EF">
      <w:pPr>
        <w:pStyle w:val="a4"/>
        <w:tabs>
          <w:tab w:val="left" w:pos="63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9BD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BC29BD">
        <w:rPr>
          <w:rFonts w:ascii="Times New Roman" w:hAnsi="Times New Roman"/>
          <w:sz w:val="28"/>
          <w:szCs w:val="28"/>
        </w:rPr>
        <w:t>:</w:t>
      </w:r>
    </w:p>
    <w:p w:rsidR="00D262AD" w:rsidRDefault="00D262AD" w:rsidP="00064E63">
      <w:pPr>
        <w:pStyle w:val="a7"/>
        <w:ind w:firstLine="709"/>
        <w:jc w:val="both"/>
      </w:pPr>
    </w:p>
    <w:p w:rsidR="00064E63" w:rsidRPr="00586389" w:rsidRDefault="00064E63" w:rsidP="00064E63">
      <w:pPr>
        <w:pStyle w:val="a7"/>
        <w:ind w:firstLine="709"/>
        <w:jc w:val="both"/>
      </w:pPr>
      <w:r w:rsidRPr="00586389">
        <w:t xml:space="preserve">1. Утвердить Программу профилактики рисков причинения вреда (ущерба) охраняемым законом ценностям </w:t>
      </w:r>
      <w:r w:rsidR="00915E27">
        <w:t>в сфере муниципального</w:t>
      </w:r>
      <w:r w:rsidRPr="00586389">
        <w:t xml:space="preserve"> </w:t>
      </w:r>
      <w:r w:rsidR="00772045">
        <w:lastRenderedPageBreak/>
        <w:t>земельного</w:t>
      </w:r>
      <w:r w:rsidR="00915E27">
        <w:t xml:space="preserve"> контроля </w:t>
      </w:r>
      <w:r w:rsidRPr="00586389">
        <w:rPr>
          <w:bCs/>
          <w:color w:val="000000"/>
        </w:rPr>
        <w:t xml:space="preserve">на территории </w:t>
      </w:r>
      <w:r w:rsidR="008C4DE2">
        <w:rPr>
          <w:bCs/>
          <w:color w:val="000000"/>
        </w:rPr>
        <w:t>Знаменского</w:t>
      </w:r>
      <w:r w:rsidRPr="00586389">
        <w:rPr>
          <w:bCs/>
          <w:color w:val="000000"/>
        </w:rPr>
        <w:t xml:space="preserve"> района Орловской области</w:t>
      </w:r>
      <w:r w:rsidR="008E133F">
        <w:t xml:space="preserve"> на 2024</w:t>
      </w:r>
      <w:r w:rsidRPr="00586389">
        <w:t xml:space="preserve"> год</w:t>
      </w:r>
      <w:r w:rsidR="00C80AF5">
        <w:t>, согласно п</w:t>
      </w:r>
      <w:r w:rsidRPr="00586389">
        <w:t>риложению.</w:t>
      </w:r>
    </w:p>
    <w:p w:rsidR="00064E63" w:rsidRDefault="00064E63" w:rsidP="00064E63">
      <w:pPr>
        <w:pStyle w:val="a7"/>
        <w:ind w:firstLine="709"/>
        <w:jc w:val="both"/>
      </w:pPr>
      <w:r>
        <w:t xml:space="preserve">2. </w:t>
      </w:r>
      <w:r w:rsidR="00246969">
        <w:t>Главному специалисту</w:t>
      </w:r>
      <w:r w:rsidR="008C4DE2">
        <w:t xml:space="preserve"> </w:t>
      </w:r>
      <w:r>
        <w:t>отдела</w:t>
      </w:r>
      <w:r w:rsidR="00246969">
        <w:t xml:space="preserve"> правового обеспечения и муниципального финансового контроля</w:t>
      </w:r>
      <w:r w:rsidR="008C4DE2">
        <w:t>, ответственному</w:t>
      </w:r>
      <w:r w:rsidRPr="00D26497">
        <w:t xml:space="preserve"> за проведение контрольных мероприятий по муниципальному</w:t>
      </w:r>
      <w:r>
        <w:t xml:space="preserve"> </w:t>
      </w:r>
      <w:r w:rsidR="00772045">
        <w:t>земельному</w:t>
      </w:r>
      <w:r w:rsidR="00915E27">
        <w:t xml:space="preserve"> </w:t>
      </w:r>
      <w:r>
        <w:t xml:space="preserve">контролю </w:t>
      </w:r>
      <w:r w:rsidRPr="00586389">
        <w:rPr>
          <w:bCs/>
          <w:color w:val="000000"/>
        </w:rPr>
        <w:t xml:space="preserve">на территории </w:t>
      </w:r>
      <w:r w:rsidR="008C4DE2">
        <w:rPr>
          <w:bCs/>
          <w:color w:val="000000"/>
        </w:rPr>
        <w:t>Знаменского</w:t>
      </w:r>
      <w:r w:rsidRPr="00586389">
        <w:rPr>
          <w:bCs/>
          <w:color w:val="000000"/>
        </w:rPr>
        <w:t xml:space="preserve"> района Орловской области</w:t>
      </w:r>
      <w:r w:rsidR="00772045">
        <w:rPr>
          <w:bCs/>
          <w:color w:val="000000"/>
        </w:rPr>
        <w:t xml:space="preserve"> </w:t>
      </w:r>
      <w:r w:rsidR="008C4DE2">
        <w:t>(</w:t>
      </w:r>
      <w:r w:rsidR="00246969">
        <w:t>М.М. Бухарова</w:t>
      </w:r>
      <w:r w:rsidR="008C4DE2">
        <w:t>)</w:t>
      </w:r>
      <w:r w:rsidRPr="00586389">
        <w:t xml:space="preserve"> обеспечить исполнение Программы профилактики.</w:t>
      </w:r>
    </w:p>
    <w:p w:rsidR="008C4DE2" w:rsidRDefault="008C4DE2" w:rsidP="008C4DE2">
      <w:pPr>
        <w:pStyle w:val="a7"/>
        <w:ind w:firstLine="709"/>
        <w:jc w:val="both"/>
      </w:pPr>
      <w:r>
        <w:t xml:space="preserve">3. </w:t>
      </w:r>
      <w:r w:rsidRPr="00024F75">
        <w:t>Отделу организационно-кадровой работы и д</w:t>
      </w:r>
      <w:r w:rsidR="00246969">
        <w:t>елопроизводства (Борисенко А.С.</w:t>
      </w:r>
      <w:r w:rsidRPr="00024F75">
        <w:t>) разместить постановление на официальном сайте Администрации Зна</w:t>
      </w:r>
      <w:r>
        <w:t>менского района в сети Интернет</w:t>
      </w:r>
      <w:r w:rsidR="00C80AF5">
        <w:t>.</w:t>
      </w:r>
    </w:p>
    <w:p w:rsidR="00064E63" w:rsidRPr="008C4DE2" w:rsidRDefault="00064E63" w:rsidP="008C4DE2">
      <w:pPr>
        <w:pStyle w:val="a7"/>
        <w:ind w:firstLine="709"/>
        <w:jc w:val="both"/>
      </w:pPr>
      <w:r>
        <w:t xml:space="preserve">4. </w:t>
      </w:r>
      <w:r w:rsidRPr="005B4301">
        <w:rPr>
          <w:color w:val="000000"/>
        </w:rPr>
        <w:t xml:space="preserve">Настоящее </w:t>
      </w:r>
      <w:r>
        <w:rPr>
          <w:color w:val="000000"/>
        </w:rPr>
        <w:t>постановле</w:t>
      </w:r>
      <w:r w:rsidR="00ED675B">
        <w:rPr>
          <w:color w:val="000000"/>
        </w:rPr>
        <w:t>ние вступает в силу с 01.01.202</w:t>
      </w:r>
      <w:r w:rsidR="008E133F">
        <w:rPr>
          <w:color w:val="000000"/>
        </w:rPr>
        <w:t>4</w:t>
      </w:r>
      <w:r w:rsidR="00C77F69">
        <w:rPr>
          <w:color w:val="000000"/>
        </w:rPr>
        <w:t xml:space="preserve"> года.</w:t>
      </w:r>
    </w:p>
    <w:p w:rsidR="00C77F69" w:rsidRDefault="00064E63" w:rsidP="00936390">
      <w:pPr>
        <w:pStyle w:val="a7"/>
        <w:ind w:firstLine="709"/>
        <w:jc w:val="both"/>
        <w:rPr>
          <w:szCs w:val="28"/>
        </w:rPr>
      </w:pPr>
      <w:r>
        <w:t>5. Контроль за исполнением постановления возложить на</w:t>
      </w:r>
      <w:r w:rsidR="00246969">
        <w:t xml:space="preserve"> заместителя главы Администрации Знаменского района А.А. Басов</w:t>
      </w:r>
      <w:r w:rsidR="00D65B0C">
        <w:t>а.</w:t>
      </w:r>
      <w:r>
        <w:t xml:space="preserve"> </w:t>
      </w:r>
      <w:r w:rsidR="00772045">
        <w:t xml:space="preserve">             </w:t>
      </w:r>
    </w:p>
    <w:p w:rsidR="00406AE5" w:rsidRDefault="00406AE5" w:rsidP="00936390">
      <w:pPr>
        <w:pStyle w:val="a7"/>
        <w:ind w:firstLine="709"/>
        <w:jc w:val="both"/>
        <w:rPr>
          <w:szCs w:val="28"/>
        </w:rPr>
      </w:pPr>
    </w:p>
    <w:p w:rsidR="001D2E32" w:rsidRPr="00BC29BD" w:rsidRDefault="001D2E32" w:rsidP="00BC29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164E" w:rsidRDefault="00246969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Глава Знаменского района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С.В. Семочкин</w:t>
      </w:r>
      <w:r w:rsidR="00BC29BD" w:rsidRPr="00BC29BD">
        <w:rPr>
          <w:bCs/>
          <w:szCs w:val="28"/>
        </w:rPr>
        <w:t xml:space="preserve">                                </w:t>
      </w:r>
    </w:p>
    <w:p w:rsidR="009D164E" w:rsidRDefault="009D164E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D2E32" w:rsidRDefault="001D2E3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D2E32" w:rsidRDefault="001D2E3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D2E32" w:rsidRDefault="001D2E3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1A0342" w:rsidRDefault="001A0342" w:rsidP="00BC2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246969" w:rsidRDefault="00246969" w:rsidP="009D164E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406AE5" w:rsidRPr="009B3F1D" w:rsidTr="00772045">
        <w:trPr>
          <w:trHeight w:val="1379"/>
        </w:trPr>
        <w:tc>
          <w:tcPr>
            <w:tcW w:w="4503" w:type="dxa"/>
          </w:tcPr>
          <w:p w:rsidR="00406AE5" w:rsidRPr="009B3F1D" w:rsidRDefault="00406AE5" w:rsidP="009B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067" w:type="dxa"/>
          </w:tcPr>
          <w:p w:rsidR="00406AE5" w:rsidRPr="009B3F1D" w:rsidRDefault="00406AE5" w:rsidP="009B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9B3F1D">
              <w:rPr>
                <w:bCs/>
                <w:szCs w:val="28"/>
              </w:rPr>
              <w:t xml:space="preserve">Приложение 1 </w:t>
            </w:r>
          </w:p>
          <w:p w:rsidR="00406AE5" w:rsidRPr="009B3F1D" w:rsidRDefault="00406AE5" w:rsidP="009B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9B3F1D">
              <w:rPr>
                <w:bCs/>
                <w:szCs w:val="28"/>
              </w:rPr>
              <w:t xml:space="preserve">к постановлению Администрации Знаменского района Орловской области </w:t>
            </w:r>
          </w:p>
          <w:p w:rsidR="00406AE5" w:rsidRPr="009B3F1D" w:rsidRDefault="00406AE5" w:rsidP="00C8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9B3F1D">
              <w:rPr>
                <w:bCs/>
                <w:szCs w:val="28"/>
              </w:rPr>
              <w:t xml:space="preserve">от  </w:t>
            </w:r>
            <w:r w:rsidR="00F403EB">
              <w:rPr>
                <w:bCs/>
                <w:szCs w:val="28"/>
              </w:rPr>
              <w:t>13</w:t>
            </w:r>
            <w:r w:rsidR="008E133F">
              <w:rPr>
                <w:bCs/>
                <w:szCs w:val="28"/>
              </w:rPr>
              <w:t xml:space="preserve"> декабря 2023</w:t>
            </w:r>
            <w:r w:rsidRPr="009B3F1D">
              <w:rPr>
                <w:bCs/>
                <w:szCs w:val="28"/>
              </w:rPr>
              <w:t xml:space="preserve"> года № </w:t>
            </w:r>
            <w:r w:rsidR="00F403EB">
              <w:rPr>
                <w:bCs/>
                <w:szCs w:val="28"/>
              </w:rPr>
              <w:t>376</w:t>
            </w:r>
          </w:p>
        </w:tc>
      </w:tr>
    </w:tbl>
    <w:p w:rsidR="008E3EE2" w:rsidRDefault="008E3EE2" w:rsidP="00C3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915E27" w:rsidRPr="00915E27" w:rsidRDefault="00915E27" w:rsidP="00915E27">
      <w:pPr>
        <w:pStyle w:val="a7"/>
        <w:ind w:firstLine="709"/>
        <w:jc w:val="center"/>
        <w:rPr>
          <w:szCs w:val="28"/>
          <w:lang w:eastAsia="ru-RU"/>
        </w:rPr>
      </w:pPr>
      <w:r w:rsidRPr="00915E27">
        <w:rPr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772045">
        <w:rPr>
          <w:szCs w:val="28"/>
          <w:lang w:eastAsia="ru-RU"/>
        </w:rPr>
        <w:t>земельного</w:t>
      </w:r>
      <w:r w:rsidRPr="00915E27">
        <w:rPr>
          <w:szCs w:val="28"/>
          <w:lang w:eastAsia="ru-RU"/>
        </w:rPr>
        <w:t xml:space="preserve"> контроля на территории </w:t>
      </w:r>
      <w:r w:rsidR="00772045">
        <w:rPr>
          <w:szCs w:val="28"/>
          <w:lang w:eastAsia="ru-RU"/>
        </w:rPr>
        <w:t>Знаменского</w:t>
      </w:r>
      <w:r w:rsidR="008E133F">
        <w:rPr>
          <w:szCs w:val="28"/>
          <w:lang w:eastAsia="ru-RU"/>
        </w:rPr>
        <w:t xml:space="preserve"> района на 2024</w:t>
      </w:r>
      <w:r w:rsidRPr="00915E27">
        <w:rPr>
          <w:szCs w:val="28"/>
          <w:lang w:eastAsia="ru-RU"/>
        </w:rPr>
        <w:t xml:space="preserve"> год</w:t>
      </w:r>
    </w:p>
    <w:p w:rsidR="00915E27" w:rsidRPr="00915E27" w:rsidRDefault="00915E27" w:rsidP="00915E27">
      <w:pPr>
        <w:pStyle w:val="a7"/>
        <w:ind w:firstLine="709"/>
        <w:jc w:val="center"/>
        <w:rPr>
          <w:szCs w:val="28"/>
          <w:lang w:eastAsia="ru-RU"/>
        </w:rPr>
      </w:pPr>
    </w:p>
    <w:p w:rsidR="00772045" w:rsidRPr="00772045" w:rsidRDefault="00772045" w:rsidP="00772045">
      <w:pPr>
        <w:pStyle w:val="a7"/>
        <w:ind w:firstLine="709"/>
        <w:jc w:val="both"/>
        <w:rPr>
          <w:b/>
          <w:szCs w:val="28"/>
        </w:rPr>
      </w:pPr>
      <w:r>
        <w:rPr>
          <w:b/>
          <w:szCs w:val="28"/>
        </w:rPr>
        <w:t>Раздел 1. Общие положения.</w:t>
      </w:r>
    </w:p>
    <w:p w:rsidR="00772045" w:rsidRPr="00772045" w:rsidRDefault="00772045" w:rsidP="00772045">
      <w:pPr>
        <w:pStyle w:val="a7"/>
        <w:ind w:firstLine="709"/>
        <w:jc w:val="both"/>
        <w:rPr>
          <w:szCs w:val="28"/>
        </w:rPr>
      </w:pPr>
      <w:r w:rsidRPr="00772045">
        <w:rPr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rPr>
          <w:szCs w:val="28"/>
        </w:rPr>
        <w:t>Знаменского</w:t>
      </w:r>
      <w:r w:rsidRPr="00772045">
        <w:rPr>
          <w:szCs w:val="28"/>
        </w:rPr>
        <w:t xml:space="preserve"> района.</w:t>
      </w:r>
    </w:p>
    <w:p w:rsidR="00772045" w:rsidRDefault="00772045" w:rsidP="00772045">
      <w:pPr>
        <w:pStyle w:val="a7"/>
        <w:jc w:val="both"/>
        <w:rPr>
          <w:szCs w:val="28"/>
        </w:rPr>
      </w:pPr>
    </w:p>
    <w:p w:rsidR="00772045" w:rsidRPr="00772045" w:rsidRDefault="00772045" w:rsidP="00772045">
      <w:pPr>
        <w:pStyle w:val="a7"/>
        <w:ind w:firstLine="709"/>
        <w:jc w:val="both"/>
        <w:rPr>
          <w:b/>
          <w:szCs w:val="28"/>
        </w:rPr>
      </w:pPr>
      <w:r w:rsidRPr="00772045">
        <w:rPr>
          <w:b/>
          <w:szCs w:val="28"/>
        </w:rPr>
        <w:t>Раздел 2. Аналитическая часть Программы. </w:t>
      </w:r>
    </w:p>
    <w:p w:rsidR="00772045" w:rsidRDefault="00772045" w:rsidP="00772045">
      <w:pPr>
        <w:pStyle w:val="a7"/>
        <w:ind w:firstLine="709"/>
        <w:jc w:val="both"/>
        <w:rPr>
          <w:szCs w:val="28"/>
        </w:rPr>
      </w:pPr>
      <w:r w:rsidRPr="00772045">
        <w:rPr>
          <w:szCs w:val="28"/>
        </w:rPr>
        <w:t>Программа профилактики рисков причинения вреда (ущерба) охр</w:t>
      </w:r>
      <w:r w:rsidRPr="00772045">
        <w:rPr>
          <w:szCs w:val="28"/>
        </w:rPr>
        <w:t>а</w:t>
      </w:r>
      <w:r w:rsidRPr="00772045">
        <w:rPr>
          <w:szCs w:val="28"/>
        </w:rPr>
        <w:t xml:space="preserve">няемым законом ценностям при осуществлении муниципального земельного контроля на территории </w:t>
      </w:r>
      <w:r>
        <w:rPr>
          <w:szCs w:val="28"/>
        </w:rPr>
        <w:t>Знаменского  района Орловской области</w:t>
      </w:r>
      <w:r w:rsidRPr="00772045">
        <w:rPr>
          <w:szCs w:val="28"/>
        </w:rPr>
        <w:t xml:space="preserve"> (далее – Программа) реализуется </w:t>
      </w:r>
      <w:r>
        <w:rPr>
          <w:szCs w:val="28"/>
        </w:rPr>
        <w:t>А</w:t>
      </w:r>
      <w:r w:rsidRPr="00772045">
        <w:rPr>
          <w:szCs w:val="28"/>
        </w:rPr>
        <w:t xml:space="preserve">дминистрацией </w:t>
      </w:r>
      <w:r>
        <w:rPr>
          <w:szCs w:val="28"/>
        </w:rPr>
        <w:t>Знаменского</w:t>
      </w:r>
      <w:r w:rsidRPr="00772045">
        <w:rPr>
          <w:szCs w:val="28"/>
        </w:rPr>
        <w:t xml:space="preserve"> района Орловской области (далее – администрация)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</w:t>
      </w:r>
      <w:r w:rsidRPr="00772045">
        <w:rPr>
          <w:szCs w:val="28"/>
        </w:rPr>
        <w:t>о</w:t>
      </w:r>
      <w:r w:rsidRPr="00772045">
        <w:rPr>
          <w:szCs w:val="28"/>
        </w:rPr>
        <w:t xml:space="preserve">рых оценивается в рамках муниципального земельного контроля на территории </w:t>
      </w:r>
      <w:r>
        <w:rPr>
          <w:szCs w:val="28"/>
        </w:rPr>
        <w:t>Знаменского</w:t>
      </w:r>
      <w:r w:rsidRPr="00772045">
        <w:rPr>
          <w:szCs w:val="28"/>
        </w:rPr>
        <w:t xml:space="preserve"> района Орловской (далее – муниципальный ко</w:t>
      </w:r>
      <w:r w:rsidRPr="00772045">
        <w:rPr>
          <w:szCs w:val="28"/>
        </w:rPr>
        <w:t>н</w:t>
      </w:r>
      <w:r w:rsidRPr="00772045">
        <w:rPr>
          <w:szCs w:val="28"/>
        </w:rPr>
        <w:t xml:space="preserve">троль). </w:t>
      </w:r>
    </w:p>
    <w:p w:rsidR="00B638A4" w:rsidRDefault="00772045" w:rsidP="00B638A4">
      <w:pPr>
        <w:pStyle w:val="a7"/>
        <w:ind w:firstLine="709"/>
        <w:jc w:val="both"/>
        <w:rPr>
          <w:szCs w:val="28"/>
        </w:rPr>
      </w:pPr>
      <w:r w:rsidRPr="00772045">
        <w:rPr>
          <w:szCs w:val="28"/>
        </w:rPr>
        <w:t xml:space="preserve">Объекты муниципального контроля и контролируемые лица установлены решением </w:t>
      </w:r>
      <w:r>
        <w:rPr>
          <w:szCs w:val="28"/>
        </w:rPr>
        <w:t>Знаменского районного С</w:t>
      </w:r>
      <w:r w:rsidRPr="00772045">
        <w:rPr>
          <w:szCs w:val="28"/>
        </w:rPr>
        <w:t xml:space="preserve">овета народных депутатов от </w:t>
      </w:r>
      <w:r>
        <w:rPr>
          <w:szCs w:val="28"/>
        </w:rPr>
        <w:t>11 ноября 2021 года</w:t>
      </w:r>
      <w:r>
        <w:rPr>
          <w:szCs w:val="28"/>
        </w:rPr>
        <w:tab/>
        <w:t xml:space="preserve"> № 02- 06- РС </w:t>
      </w:r>
      <w:r w:rsidRPr="00772045">
        <w:rPr>
          <w:szCs w:val="28"/>
        </w:rPr>
        <w:t>«Об утверждении </w:t>
      </w:r>
      <w:r>
        <w:rPr>
          <w:bCs/>
          <w:szCs w:val="28"/>
        </w:rPr>
        <w:t>П</w:t>
      </w:r>
      <w:r w:rsidRPr="00772045">
        <w:rPr>
          <w:bCs/>
          <w:szCs w:val="28"/>
        </w:rPr>
        <w:t xml:space="preserve">оложения о муниципальном земельном контроле на территории </w:t>
      </w:r>
      <w:r w:rsidR="00B638A4">
        <w:rPr>
          <w:bCs/>
          <w:szCs w:val="28"/>
        </w:rPr>
        <w:t>Знаменского</w:t>
      </w:r>
      <w:r w:rsidRPr="00772045">
        <w:rPr>
          <w:szCs w:val="28"/>
        </w:rPr>
        <w:t xml:space="preserve"> района Орловской области» (далее – Полож</w:t>
      </w:r>
      <w:r w:rsidRPr="00772045">
        <w:rPr>
          <w:szCs w:val="28"/>
        </w:rPr>
        <w:t>е</w:t>
      </w:r>
      <w:r w:rsidRPr="00772045">
        <w:rPr>
          <w:szCs w:val="28"/>
        </w:rPr>
        <w:t>ние).</w:t>
      </w:r>
    </w:p>
    <w:p w:rsidR="00B638A4" w:rsidRDefault="00772045" w:rsidP="00B638A4">
      <w:pPr>
        <w:pStyle w:val="a7"/>
        <w:ind w:firstLine="709"/>
        <w:jc w:val="both"/>
        <w:rPr>
          <w:szCs w:val="28"/>
        </w:rPr>
      </w:pPr>
      <w:r w:rsidRPr="00772045">
        <w:rPr>
          <w:szCs w:val="28"/>
        </w:rPr>
        <w:t>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B638A4" w:rsidRDefault="00550F21" w:rsidP="00B638A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За 9 месяцев</w:t>
      </w:r>
      <w:r w:rsidR="008E133F">
        <w:rPr>
          <w:szCs w:val="28"/>
        </w:rPr>
        <w:t xml:space="preserve"> 2023</w:t>
      </w:r>
      <w:r>
        <w:rPr>
          <w:szCs w:val="28"/>
        </w:rPr>
        <w:t xml:space="preserve"> года</w:t>
      </w:r>
      <w:r w:rsidR="00772045" w:rsidRPr="00772045">
        <w:rPr>
          <w:szCs w:val="28"/>
        </w:rPr>
        <w:t xml:space="preserve"> в рамках муниципального контроля по результатам план</w:t>
      </w:r>
      <w:r w:rsidR="00772045" w:rsidRPr="00772045">
        <w:rPr>
          <w:szCs w:val="28"/>
        </w:rPr>
        <w:t>о</w:t>
      </w:r>
      <w:r w:rsidR="00772045" w:rsidRPr="00772045">
        <w:rPr>
          <w:szCs w:val="28"/>
        </w:rPr>
        <w:t xml:space="preserve">вых контрольных мероприятий выявлено </w:t>
      </w:r>
      <w:r w:rsidR="00B638A4">
        <w:rPr>
          <w:szCs w:val="28"/>
        </w:rPr>
        <w:t>0 нарушений</w:t>
      </w:r>
      <w:r w:rsidR="00772045" w:rsidRPr="00772045">
        <w:rPr>
          <w:szCs w:val="28"/>
        </w:rPr>
        <w:t xml:space="preserve"> обязательных требов</w:t>
      </w:r>
      <w:r w:rsidR="00772045" w:rsidRPr="00772045">
        <w:rPr>
          <w:szCs w:val="28"/>
        </w:rPr>
        <w:t>а</w:t>
      </w:r>
      <w:r w:rsidR="00772045" w:rsidRPr="00772045">
        <w:rPr>
          <w:szCs w:val="28"/>
        </w:rPr>
        <w:t>ний. Внеплановые контрольные мероприятия в указанный период не провод</w:t>
      </w:r>
      <w:r w:rsidR="00772045" w:rsidRPr="00772045">
        <w:rPr>
          <w:szCs w:val="28"/>
        </w:rPr>
        <w:t>и</w:t>
      </w:r>
      <w:r w:rsidR="00772045" w:rsidRPr="00772045">
        <w:rPr>
          <w:szCs w:val="28"/>
        </w:rPr>
        <w:t>лись.</w:t>
      </w:r>
      <w:r w:rsidR="00B638A4">
        <w:rPr>
          <w:szCs w:val="28"/>
        </w:rPr>
        <w:t xml:space="preserve"> </w:t>
      </w:r>
      <w:r w:rsidR="00772045" w:rsidRPr="00772045">
        <w:rPr>
          <w:szCs w:val="28"/>
        </w:rPr>
        <w:t>Ключевыми рисками причинени</w:t>
      </w:r>
      <w:r w:rsidR="00B638A4">
        <w:rPr>
          <w:szCs w:val="28"/>
        </w:rPr>
        <w:t>я ущерба охраняемым законом цен</w:t>
      </w:r>
      <w:r w:rsidR="00772045" w:rsidRPr="00772045">
        <w:rPr>
          <w:szCs w:val="28"/>
        </w:rPr>
        <w:t>ностям является различное толкование контролируемыми лицами требований законод</w:t>
      </w:r>
      <w:r w:rsidR="00772045" w:rsidRPr="00772045">
        <w:rPr>
          <w:szCs w:val="28"/>
        </w:rPr>
        <w:t>а</w:t>
      </w:r>
      <w:r w:rsidR="00772045" w:rsidRPr="00772045">
        <w:rPr>
          <w:szCs w:val="28"/>
        </w:rPr>
        <w:t>тельства, что может привести к нарушению ими отдельных положений дейс</w:t>
      </w:r>
      <w:r w:rsidR="00772045" w:rsidRPr="00772045">
        <w:rPr>
          <w:szCs w:val="28"/>
        </w:rPr>
        <w:t>т</w:t>
      </w:r>
      <w:r w:rsidR="00772045" w:rsidRPr="00772045">
        <w:rPr>
          <w:szCs w:val="28"/>
        </w:rPr>
        <w:t>вующего законодательства.</w:t>
      </w:r>
    </w:p>
    <w:p w:rsidR="00772045" w:rsidRPr="00772045" w:rsidRDefault="00772045" w:rsidP="00B638A4">
      <w:pPr>
        <w:pStyle w:val="a7"/>
        <w:ind w:firstLine="709"/>
        <w:jc w:val="both"/>
        <w:rPr>
          <w:szCs w:val="28"/>
        </w:rPr>
      </w:pPr>
      <w:r w:rsidRPr="00772045">
        <w:rPr>
          <w:szCs w:val="28"/>
        </w:rPr>
        <w:lastRenderedPageBreak/>
        <w:t xml:space="preserve">Снижение рисков причинения вреда охраняемым законом ценностям обеспечивается за счёт информирования контролируемых лиц о требованиях законодательства в соответствии с разделом </w:t>
      </w:r>
      <w:r w:rsidR="00B638A4">
        <w:rPr>
          <w:szCs w:val="28"/>
        </w:rPr>
        <w:t>3</w:t>
      </w:r>
      <w:r w:rsidRPr="00772045">
        <w:rPr>
          <w:szCs w:val="28"/>
        </w:rPr>
        <w:t xml:space="preserve"> настоящей Программы.</w:t>
      </w:r>
    </w:p>
    <w:p w:rsidR="00772045" w:rsidRPr="00B638A4" w:rsidRDefault="00772045" w:rsidP="00772045">
      <w:pPr>
        <w:pStyle w:val="a7"/>
        <w:jc w:val="both"/>
        <w:rPr>
          <w:b/>
          <w:szCs w:val="28"/>
        </w:rPr>
      </w:pP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B638A4">
        <w:rPr>
          <w:b/>
          <w:szCs w:val="28"/>
        </w:rPr>
        <w:t>Раздел 3. Цели и задачи Программы</w:t>
      </w:r>
      <w:r w:rsidR="00B638A4">
        <w:rPr>
          <w:b/>
          <w:szCs w:val="28"/>
        </w:rPr>
        <w:t>.</w:t>
      </w:r>
      <w:r w:rsidRPr="00B638A4">
        <w:rPr>
          <w:b/>
          <w:szCs w:val="28"/>
        </w:rPr>
        <w:t> </w:t>
      </w: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772045">
        <w:rPr>
          <w:szCs w:val="28"/>
        </w:rPr>
        <w:t>3.1. Цели Программы:</w:t>
      </w: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772045">
        <w:rPr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772045">
        <w:rPr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772045">
        <w:rPr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38A4" w:rsidRPr="00B638A4" w:rsidRDefault="00772045" w:rsidP="00B638A4">
      <w:pPr>
        <w:pStyle w:val="a7"/>
        <w:ind w:firstLine="709"/>
        <w:jc w:val="both"/>
        <w:rPr>
          <w:szCs w:val="28"/>
        </w:rPr>
      </w:pPr>
      <w:r w:rsidRPr="00B638A4">
        <w:rPr>
          <w:szCs w:val="28"/>
        </w:rPr>
        <w:t>3.2. Задачи Программы:</w:t>
      </w: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772045">
        <w:rPr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772045">
        <w:rPr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772045">
        <w:rPr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772045">
        <w:rPr>
          <w:szCs w:val="28"/>
        </w:rPr>
        <w:t>- повышение прозрачности осуществляемой администрацией контрольной деятельности;</w:t>
      </w:r>
    </w:p>
    <w:p w:rsidR="00772045" w:rsidRP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772045">
        <w:rPr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638A4" w:rsidRDefault="00B638A4" w:rsidP="00772045">
      <w:pPr>
        <w:pStyle w:val="a7"/>
        <w:jc w:val="both"/>
        <w:rPr>
          <w:szCs w:val="28"/>
        </w:rPr>
      </w:pP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B638A4">
        <w:rPr>
          <w:b/>
          <w:szCs w:val="28"/>
        </w:rPr>
        <w:t>Раздел 4. План мероприятий по профилактике нарушений</w:t>
      </w:r>
      <w:r w:rsidR="00B638A4">
        <w:rPr>
          <w:b/>
          <w:szCs w:val="28"/>
        </w:rPr>
        <w:t>.</w:t>
      </w:r>
    </w:p>
    <w:p w:rsidR="00772045" w:rsidRP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772045">
        <w:rPr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</w:t>
      </w:r>
      <w:r w:rsidR="008E133F">
        <w:rPr>
          <w:szCs w:val="28"/>
        </w:rPr>
        <w:t>тий Программы на 2024</w:t>
      </w:r>
      <w:r w:rsidRPr="00772045">
        <w:rPr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</w:t>
      </w:r>
      <w:r w:rsidR="008E133F">
        <w:rPr>
          <w:szCs w:val="28"/>
        </w:rPr>
        <w:t>ельного законодательства на 2024</w:t>
      </w:r>
      <w:r w:rsidRPr="00772045">
        <w:rPr>
          <w:szCs w:val="28"/>
        </w:rPr>
        <w:t xml:space="preserve"> год (приложение). </w:t>
      </w:r>
    </w:p>
    <w:p w:rsidR="00B638A4" w:rsidRDefault="00B638A4" w:rsidP="00772045">
      <w:pPr>
        <w:pStyle w:val="a7"/>
        <w:jc w:val="both"/>
        <w:rPr>
          <w:szCs w:val="28"/>
        </w:rPr>
      </w:pP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B638A4">
        <w:rPr>
          <w:b/>
          <w:szCs w:val="28"/>
        </w:rPr>
        <w:t>Раздел 5. Показатели результативности и эффективности Программы. </w:t>
      </w:r>
    </w:p>
    <w:p w:rsidR="00B638A4" w:rsidRDefault="00772045" w:rsidP="00B638A4">
      <w:pPr>
        <w:pStyle w:val="a7"/>
        <w:ind w:firstLine="709"/>
        <w:jc w:val="both"/>
        <w:rPr>
          <w:b/>
          <w:szCs w:val="28"/>
        </w:rPr>
      </w:pPr>
      <w:r w:rsidRPr="00772045">
        <w:rPr>
          <w:szCs w:val="28"/>
        </w:rPr>
        <w:t>Отчет</w:t>
      </w:r>
      <w:r w:rsidR="008E133F">
        <w:rPr>
          <w:szCs w:val="28"/>
        </w:rPr>
        <w:t>ные показатели Программы за 2023</w:t>
      </w:r>
      <w:r w:rsidRPr="00772045">
        <w:rPr>
          <w:szCs w:val="28"/>
        </w:rPr>
        <w:t xml:space="preserve"> год:</w:t>
      </w:r>
    </w:p>
    <w:p w:rsidR="00B638A4" w:rsidRDefault="00772045" w:rsidP="00B638A4">
      <w:pPr>
        <w:pStyle w:val="a7"/>
        <w:ind w:firstLine="709"/>
        <w:jc w:val="both"/>
        <w:rPr>
          <w:szCs w:val="28"/>
        </w:rPr>
      </w:pPr>
      <w:r w:rsidRPr="00772045">
        <w:rPr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B638A4">
        <w:rPr>
          <w:szCs w:val="28"/>
        </w:rPr>
        <w:t xml:space="preserve"> </w:t>
      </w:r>
      <w:r w:rsidRPr="00772045">
        <w:rPr>
          <w:szCs w:val="28"/>
        </w:rPr>
        <w:t xml:space="preserve">0%.Показатель рассчитывается как процентное соотношение количества нарушений, выявленных в ходе </w:t>
      </w:r>
      <w:r w:rsidRPr="00772045">
        <w:rPr>
          <w:szCs w:val="28"/>
        </w:rPr>
        <w:lastRenderedPageBreak/>
        <w:t>проведения контрольных мероприятий, к общему количеству проведенных контрольных мероприятий;</w:t>
      </w:r>
    </w:p>
    <w:p w:rsidR="00B638A4" w:rsidRDefault="00772045" w:rsidP="00B638A4">
      <w:pPr>
        <w:pStyle w:val="a7"/>
        <w:ind w:firstLine="709"/>
        <w:jc w:val="both"/>
        <w:rPr>
          <w:szCs w:val="28"/>
        </w:rPr>
      </w:pPr>
      <w:r w:rsidRPr="00772045">
        <w:rPr>
          <w:szCs w:val="28"/>
        </w:rPr>
        <w:t>- доля профилактических мероприятий в объеме контрольных</w:t>
      </w:r>
      <w:r w:rsidR="00B638A4">
        <w:rPr>
          <w:szCs w:val="28"/>
        </w:rPr>
        <w:t xml:space="preserve"> </w:t>
      </w:r>
      <w:r w:rsidR="00550F21">
        <w:rPr>
          <w:szCs w:val="28"/>
        </w:rPr>
        <w:t xml:space="preserve">мероприятий- </w:t>
      </w:r>
      <w:r w:rsidRPr="00772045">
        <w:rPr>
          <w:szCs w:val="28"/>
        </w:rPr>
        <w:t>0 %.</w:t>
      </w:r>
      <w:r w:rsidR="00B638A4">
        <w:rPr>
          <w:szCs w:val="28"/>
        </w:rPr>
        <w:t xml:space="preserve"> </w:t>
      </w:r>
      <w:r w:rsidRPr="00772045">
        <w:rPr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638A4" w:rsidRDefault="00772045" w:rsidP="00B638A4">
      <w:pPr>
        <w:pStyle w:val="a7"/>
        <w:ind w:firstLine="709"/>
        <w:jc w:val="both"/>
        <w:rPr>
          <w:szCs w:val="28"/>
        </w:rPr>
      </w:pPr>
      <w:r w:rsidRPr="00772045">
        <w:rPr>
          <w:szCs w:val="28"/>
        </w:rPr>
        <w:t>Экономический эффект от реализованных мероприятий:</w:t>
      </w:r>
    </w:p>
    <w:p w:rsidR="00B638A4" w:rsidRDefault="00772045" w:rsidP="00B638A4">
      <w:pPr>
        <w:pStyle w:val="a7"/>
        <w:ind w:firstLine="709"/>
        <w:jc w:val="both"/>
        <w:rPr>
          <w:szCs w:val="28"/>
        </w:rPr>
      </w:pPr>
      <w:r w:rsidRPr="00772045">
        <w:rPr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72045" w:rsidRDefault="00772045" w:rsidP="00B638A4">
      <w:pPr>
        <w:pStyle w:val="a7"/>
        <w:ind w:firstLine="709"/>
        <w:jc w:val="both"/>
        <w:rPr>
          <w:szCs w:val="28"/>
        </w:rPr>
      </w:pPr>
      <w:r w:rsidRPr="00772045">
        <w:rPr>
          <w:szCs w:val="28"/>
        </w:rPr>
        <w:t>- повышение уровня доверия подконтрольных субъектов к администрации. </w:t>
      </w:r>
    </w:p>
    <w:p w:rsidR="00B638A4" w:rsidRPr="00772045" w:rsidRDefault="00B638A4" w:rsidP="00B638A4">
      <w:pPr>
        <w:pStyle w:val="a7"/>
        <w:ind w:firstLine="709"/>
        <w:jc w:val="both"/>
        <w:rPr>
          <w:szCs w:val="28"/>
        </w:rPr>
      </w:pPr>
    </w:p>
    <w:p w:rsidR="00772045" w:rsidRDefault="00772045" w:rsidP="00B638A4">
      <w:pPr>
        <w:pStyle w:val="a7"/>
        <w:ind w:firstLine="709"/>
        <w:rPr>
          <w:b/>
        </w:rPr>
      </w:pPr>
      <w:r w:rsidRPr="00B638A4">
        <w:rPr>
          <w:b/>
        </w:rPr>
        <w:t>Раздел 6. Порядок управления Программой.</w:t>
      </w:r>
    </w:p>
    <w:p w:rsidR="00B638A4" w:rsidRPr="00B638A4" w:rsidRDefault="00B638A4" w:rsidP="00B638A4">
      <w:pPr>
        <w:pStyle w:val="a7"/>
        <w:ind w:firstLine="709"/>
        <w:rPr>
          <w:b/>
        </w:rPr>
      </w:pPr>
    </w:p>
    <w:p w:rsidR="00772045" w:rsidRDefault="00772045" w:rsidP="00B638A4">
      <w:pPr>
        <w:pStyle w:val="a7"/>
        <w:jc w:val="center"/>
      </w:pPr>
      <w:r w:rsidRPr="00B638A4"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земельного контроля на территории Болховского района</w:t>
      </w:r>
    </w:p>
    <w:p w:rsidR="00B638A4" w:rsidRPr="00B638A4" w:rsidRDefault="00B638A4" w:rsidP="00B638A4">
      <w:pPr>
        <w:pStyle w:val="a7"/>
        <w:jc w:val="center"/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3610"/>
        <w:gridCol w:w="2691"/>
        <w:gridCol w:w="2653"/>
      </w:tblGrid>
      <w:tr w:rsidR="00B638A4" w:rsidRPr="00B638A4" w:rsidTr="008F074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638A4">
              <w:rPr>
                <w:b/>
                <w:bCs/>
                <w:color w:val="010101"/>
              </w:rPr>
              <w:t>№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638A4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638A4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638A4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B638A4">
              <w:rPr>
                <w:b/>
                <w:bCs/>
                <w:color w:val="010101"/>
              </w:rPr>
              <w:t>Контакты</w:t>
            </w:r>
          </w:p>
        </w:tc>
      </w:tr>
      <w:tr w:rsidR="00246969" w:rsidRPr="00B638A4" w:rsidTr="008F074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46969" w:rsidRPr="00B638A4" w:rsidRDefault="00246969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46969" w:rsidRPr="00B638A4" w:rsidRDefault="00246969" w:rsidP="002A4764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Главный специалист отдела правового обеспечения и муниципального финансового контроля</w:t>
            </w:r>
            <w:r w:rsidRPr="00B638A4">
              <w:rPr>
                <w:color w:val="01010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46969" w:rsidRPr="00B638A4" w:rsidRDefault="00246969" w:rsidP="002A4764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46969" w:rsidRPr="00B6753B" w:rsidRDefault="00246969" w:rsidP="002A4764">
            <w:pPr>
              <w:shd w:val="clear" w:color="auto" w:fill="2D2E30"/>
              <w:spacing w:line="300" w:lineRule="atLeast"/>
              <w:jc w:val="center"/>
              <w:textAlignment w:val="center"/>
              <w:rPr>
                <w:rFonts w:ascii="Helvetica" w:eastAsia="Times New Roman" w:hAnsi="Helvetica" w:cs="Helvetica"/>
                <w:spacing w:val="3"/>
                <w:sz w:val="21"/>
                <w:szCs w:val="21"/>
                <w:lang w:eastAsia="ru-RU"/>
              </w:rPr>
            </w:pPr>
            <w:r w:rsidRPr="00246969">
              <w:rPr>
                <w:rFonts w:ascii="Helvetica" w:eastAsia="Times New Roman" w:hAnsi="Helvetica" w:cs="Helvetica"/>
                <w:spacing w:val="3"/>
                <w:sz w:val="21"/>
                <w:szCs w:val="21"/>
                <w:lang w:eastAsia="ru-RU"/>
              </w:rPr>
              <w:t>buharovam302@gmail.com</w:t>
            </w:r>
          </w:p>
          <w:p w:rsidR="00246969" w:rsidRPr="00B638A4" w:rsidRDefault="00246969" w:rsidP="002A4764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00000"/>
                <w:sz w:val="26"/>
                <w:szCs w:val="26"/>
                <w:shd w:val="clear" w:color="auto" w:fill="FFFFFF"/>
              </w:rPr>
              <w:t>8(48662)2-1</w:t>
            </w:r>
            <w:r w:rsidR="00550F21">
              <w:rPr>
                <w:color w:val="000000"/>
                <w:sz w:val="26"/>
                <w:szCs w:val="26"/>
                <w:shd w:val="clear" w:color="auto" w:fill="FFFFFF"/>
              </w:rPr>
              <w:t>3-19</w:t>
            </w:r>
            <w:r w:rsidRPr="00B638A4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B638A4" w:rsidRDefault="00B638A4" w:rsidP="00B638A4">
      <w:pPr>
        <w:pStyle w:val="a7"/>
        <w:ind w:firstLine="709"/>
        <w:jc w:val="both"/>
      </w:pPr>
    </w:p>
    <w:p w:rsidR="00B638A4" w:rsidRDefault="00772045" w:rsidP="00B638A4">
      <w:pPr>
        <w:pStyle w:val="a7"/>
        <w:ind w:firstLine="709"/>
        <w:jc w:val="both"/>
      </w:pPr>
      <w:r w:rsidRPr="00B638A4"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 w:rsidR="00B638A4">
        <w:t>Знаменского</w:t>
      </w:r>
      <w:r w:rsidR="008E133F">
        <w:t xml:space="preserve"> района на 2024</w:t>
      </w:r>
      <w:r w:rsidRPr="00B638A4">
        <w:t xml:space="preserve"> год.</w:t>
      </w:r>
    </w:p>
    <w:p w:rsidR="00772045" w:rsidRPr="00B638A4" w:rsidRDefault="00772045" w:rsidP="00B638A4">
      <w:pPr>
        <w:pStyle w:val="a7"/>
        <w:ind w:firstLine="709"/>
        <w:jc w:val="both"/>
      </w:pPr>
      <w:r w:rsidRPr="00B638A4">
        <w:t xml:space="preserve">Результаты профилактической работы администрации включаются в Доклад об осуществлении муниципального земельного на территории </w:t>
      </w:r>
      <w:r w:rsidR="00B638A4">
        <w:t>Знаменского</w:t>
      </w:r>
      <w:r w:rsidR="008E133F">
        <w:t xml:space="preserve"> района на 2024</w:t>
      </w:r>
      <w:r w:rsidRPr="00B638A4">
        <w:t xml:space="preserve"> год.</w:t>
      </w:r>
    </w:p>
    <w:p w:rsidR="00B638A4" w:rsidRPr="00B638A4" w:rsidRDefault="00772045" w:rsidP="00772045">
      <w:pPr>
        <w:rPr>
          <w:b/>
          <w:bCs/>
          <w:i/>
          <w:iCs/>
          <w:color w:val="010101"/>
          <w:sz w:val="26"/>
          <w:szCs w:val="26"/>
        </w:rPr>
      </w:pPr>
      <w:r w:rsidRPr="00B638A4">
        <w:rPr>
          <w:b/>
          <w:bCs/>
          <w:i/>
          <w:iCs/>
          <w:color w:val="010101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B638A4" w:rsidRPr="008F0746" w:rsidTr="008F0746">
        <w:tc>
          <w:tcPr>
            <w:tcW w:w="4785" w:type="dxa"/>
          </w:tcPr>
          <w:p w:rsidR="00B638A4" w:rsidRPr="008F0746" w:rsidRDefault="00B638A4" w:rsidP="00772045">
            <w:pPr>
              <w:rPr>
                <w:b/>
                <w:bCs/>
                <w:i/>
                <w:iCs/>
                <w:color w:val="010101"/>
                <w:sz w:val="26"/>
                <w:szCs w:val="26"/>
              </w:rPr>
            </w:pPr>
          </w:p>
        </w:tc>
        <w:tc>
          <w:tcPr>
            <w:tcW w:w="4785" w:type="dxa"/>
          </w:tcPr>
          <w:p w:rsidR="00B638A4" w:rsidRDefault="00B638A4" w:rsidP="008F0746">
            <w:pPr>
              <w:pStyle w:val="a7"/>
              <w:jc w:val="center"/>
            </w:pPr>
            <w:r w:rsidRPr="00B638A4">
              <w:t>Приложение</w:t>
            </w:r>
          </w:p>
          <w:p w:rsidR="00B638A4" w:rsidRPr="00B638A4" w:rsidRDefault="00B638A4" w:rsidP="008F0746">
            <w:pPr>
              <w:pStyle w:val="a7"/>
              <w:jc w:val="center"/>
            </w:pPr>
            <w:r w:rsidRPr="00B638A4">
              <w:t>к Программе профилактики рисков</w:t>
            </w:r>
            <w:r w:rsidRPr="00B638A4">
              <w:br/>
              <w:t>причинения вреда (ущерба)</w:t>
            </w:r>
            <w:r w:rsidRPr="00B638A4">
              <w:br/>
              <w:t>охра</w:t>
            </w:r>
            <w:r w:rsidR="008E133F">
              <w:t>няемым законом ценностям на 2024</w:t>
            </w:r>
            <w:r w:rsidRPr="00B638A4">
              <w:t xml:space="preserve"> год</w:t>
            </w:r>
          </w:p>
        </w:tc>
      </w:tr>
    </w:tbl>
    <w:p w:rsidR="00772045" w:rsidRPr="00B638A4" w:rsidRDefault="00772045" w:rsidP="00772045">
      <w:pPr>
        <w:rPr>
          <w:b/>
          <w:bCs/>
          <w:i/>
          <w:iCs/>
          <w:color w:val="010101"/>
          <w:sz w:val="26"/>
          <w:szCs w:val="26"/>
        </w:rPr>
      </w:pPr>
    </w:p>
    <w:p w:rsidR="00772045" w:rsidRPr="00B638A4" w:rsidRDefault="00772045" w:rsidP="00772045">
      <w:pPr>
        <w:shd w:val="clear" w:color="auto" w:fill="FFFFFF"/>
        <w:jc w:val="center"/>
        <w:outlineLvl w:val="1"/>
        <w:rPr>
          <w:color w:val="010101"/>
          <w:szCs w:val="28"/>
        </w:rPr>
      </w:pPr>
      <w:r w:rsidRPr="00B638A4">
        <w:rPr>
          <w:color w:val="010101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B638A4">
        <w:rPr>
          <w:color w:val="010101"/>
          <w:szCs w:val="28"/>
        </w:rPr>
        <w:t>Знаменского</w:t>
      </w:r>
      <w:r w:rsidR="008E133F">
        <w:rPr>
          <w:color w:val="010101"/>
          <w:szCs w:val="28"/>
        </w:rPr>
        <w:t xml:space="preserve"> района на 2024</w:t>
      </w:r>
      <w:r w:rsidRPr="00B638A4">
        <w:rPr>
          <w:color w:val="010101"/>
          <w:szCs w:val="28"/>
        </w:rPr>
        <w:t xml:space="preserve"> год </w:t>
      </w:r>
    </w:p>
    <w:tbl>
      <w:tblPr>
        <w:tblW w:w="10065" w:type="dxa"/>
        <w:tblInd w:w="-56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3969"/>
        <w:gridCol w:w="1842"/>
        <w:gridCol w:w="1560"/>
      </w:tblGrid>
      <w:tr w:rsidR="00772045" w:rsidRPr="00B638A4" w:rsidTr="00B6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bCs/>
                <w:color w:val="010101"/>
                <w:sz w:val="26"/>
                <w:szCs w:val="26"/>
              </w:rPr>
              <w:t>№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772045" w:rsidRPr="00B638A4" w:rsidTr="00B6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</w:t>
            </w:r>
            <w:r w:rsidR="00B638A4">
              <w:rPr>
                <w:color w:val="010101"/>
                <w:sz w:val="26"/>
                <w:szCs w:val="26"/>
              </w:rPr>
              <w:t xml:space="preserve">Администрации Знаменского </w:t>
            </w:r>
            <w:r w:rsidRPr="00B638A4">
              <w:rPr>
                <w:color w:val="010101"/>
                <w:sz w:val="26"/>
                <w:szCs w:val="26"/>
              </w:rPr>
              <w:t>района в информационно-телекоммуникационной сети "Интернет" и в иных формах.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Pr="00B638A4">
              <w:rPr>
                <w:color w:val="010101"/>
                <w:sz w:val="26"/>
                <w:szCs w:val="26"/>
              </w:rPr>
              <w:lastRenderedPageBreak/>
              <w:t>мероприятий;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lastRenderedPageBreak/>
              <w:t>Должностные лица администрации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772045" w:rsidRPr="00B638A4" w:rsidTr="00B6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</w:t>
            </w:r>
            <w:r w:rsidRPr="00B638A4">
              <w:rPr>
                <w:color w:val="010101"/>
                <w:sz w:val="26"/>
                <w:szCs w:val="26"/>
              </w:rPr>
              <w:lastRenderedPageBreak/>
              <w:t>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lastRenderedPageBreak/>
              <w:t>Должностные лица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772045" w:rsidRPr="00B638A4" w:rsidTr="00B6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Консультирование, осуществляется по следующим вопросам: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 xml:space="preserve">- компетенция уполномоченного </w:t>
            </w:r>
            <w:r w:rsidRPr="00B638A4">
              <w:rPr>
                <w:color w:val="010101"/>
                <w:sz w:val="26"/>
                <w:szCs w:val="26"/>
              </w:rPr>
              <w:lastRenderedPageBreak/>
              <w:t>органа;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772045" w:rsidRPr="00B638A4" w:rsidRDefault="00772045" w:rsidP="00B638A4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638A4">
              <w:rPr>
                <w:color w:val="010101"/>
                <w:sz w:val="26"/>
                <w:szCs w:val="26"/>
              </w:rPr>
              <w:t xml:space="preserve">Администрации Знаменского </w:t>
            </w:r>
            <w:r w:rsidRPr="00B638A4">
              <w:rPr>
                <w:color w:val="010101"/>
                <w:sz w:val="26"/>
                <w:szCs w:val="26"/>
              </w:rPr>
              <w:t>района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lastRenderedPageBreak/>
              <w:t>Должностные лица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772045" w:rsidRPr="00B638A4" w:rsidTr="00B6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</w:t>
            </w:r>
            <w:r w:rsidRPr="00B638A4">
              <w:rPr>
                <w:color w:val="010101"/>
                <w:sz w:val="26"/>
                <w:szCs w:val="26"/>
              </w:rPr>
              <w:lastRenderedPageBreak/>
              <w:t>подписанного электронной подписью, в порядке, установленном частью 4 статьи 21 Федерального закона от 31.07.2020 № 248-ФЗ.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</w:t>
            </w:r>
            <w:r w:rsidRPr="00B638A4">
              <w:rPr>
                <w:color w:val="010101"/>
                <w:sz w:val="26"/>
                <w:szCs w:val="26"/>
              </w:rPr>
              <w:lastRenderedPageBreak/>
              <w:t>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rPr>
                <w:color w:val="010101"/>
                <w:sz w:val="26"/>
                <w:szCs w:val="26"/>
              </w:rPr>
            </w:pPr>
          </w:p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Должностные лица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045" w:rsidRPr="00B638A4" w:rsidRDefault="00772045" w:rsidP="008F0746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B638A4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772045" w:rsidRPr="00B638A4" w:rsidRDefault="00772045" w:rsidP="00772045">
      <w:pPr>
        <w:rPr>
          <w:sz w:val="26"/>
          <w:szCs w:val="26"/>
        </w:rPr>
      </w:pPr>
    </w:p>
    <w:p w:rsidR="00772045" w:rsidRPr="00B638A4" w:rsidRDefault="00772045" w:rsidP="00772045">
      <w:pPr>
        <w:pStyle w:val="Default"/>
        <w:jc w:val="center"/>
        <w:rPr>
          <w:sz w:val="26"/>
          <w:szCs w:val="26"/>
        </w:rPr>
      </w:pPr>
    </w:p>
    <w:sectPr w:rsidR="00772045" w:rsidRPr="00B638A4" w:rsidSect="00A84A89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C00E5220"/>
    <w:lvl w:ilvl="0" w:tplc="0C4E78B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994"/>
    <w:rsid w:val="00010BBF"/>
    <w:rsid w:val="0001430B"/>
    <w:rsid w:val="000322C8"/>
    <w:rsid w:val="00052654"/>
    <w:rsid w:val="00064E63"/>
    <w:rsid w:val="00080022"/>
    <w:rsid w:val="00081889"/>
    <w:rsid w:val="000927AE"/>
    <w:rsid w:val="000B159C"/>
    <w:rsid w:val="000B4E02"/>
    <w:rsid w:val="000C49F9"/>
    <w:rsid w:val="000F5994"/>
    <w:rsid w:val="00104051"/>
    <w:rsid w:val="0012742E"/>
    <w:rsid w:val="001274DD"/>
    <w:rsid w:val="00152CC4"/>
    <w:rsid w:val="0017527E"/>
    <w:rsid w:val="001A0342"/>
    <w:rsid w:val="001C47CC"/>
    <w:rsid w:val="001D2E32"/>
    <w:rsid w:val="001D3F1A"/>
    <w:rsid w:val="001E3A5F"/>
    <w:rsid w:val="001F10B9"/>
    <w:rsid w:val="00212933"/>
    <w:rsid w:val="00222E99"/>
    <w:rsid w:val="002443AC"/>
    <w:rsid w:val="00246969"/>
    <w:rsid w:val="00263093"/>
    <w:rsid w:val="00281F32"/>
    <w:rsid w:val="002927CD"/>
    <w:rsid w:val="002A4764"/>
    <w:rsid w:val="002B0C0C"/>
    <w:rsid w:val="002D4327"/>
    <w:rsid w:val="002E0C9A"/>
    <w:rsid w:val="002F5A90"/>
    <w:rsid w:val="0030049F"/>
    <w:rsid w:val="0030732C"/>
    <w:rsid w:val="00326F8E"/>
    <w:rsid w:val="003272C1"/>
    <w:rsid w:val="00343577"/>
    <w:rsid w:val="003443D7"/>
    <w:rsid w:val="00356507"/>
    <w:rsid w:val="00371406"/>
    <w:rsid w:val="003B1149"/>
    <w:rsid w:val="003B2D02"/>
    <w:rsid w:val="00406AE5"/>
    <w:rsid w:val="004230B0"/>
    <w:rsid w:val="00443883"/>
    <w:rsid w:val="004B6652"/>
    <w:rsid w:val="00500D74"/>
    <w:rsid w:val="00540DEA"/>
    <w:rsid w:val="00550F21"/>
    <w:rsid w:val="005527CD"/>
    <w:rsid w:val="00583E50"/>
    <w:rsid w:val="005A784D"/>
    <w:rsid w:val="005F7CC9"/>
    <w:rsid w:val="0061360C"/>
    <w:rsid w:val="006169B4"/>
    <w:rsid w:val="00653B53"/>
    <w:rsid w:val="00655D14"/>
    <w:rsid w:val="006A77F7"/>
    <w:rsid w:val="006B7D79"/>
    <w:rsid w:val="00731190"/>
    <w:rsid w:val="00772045"/>
    <w:rsid w:val="007B5732"/>
    <w:rsid w:val="00823D11"/>
    <w:rsid w:val="00834DED"/>
    <w:rsid w:val="00890689"/>
    <w:rsid w:val="00893FC4"/>
    <w:rsid w:val="008B3642"/>
    <w:rsid w:val="008C4DE2"/>
    <w:rsid w:val="008E12EF"/>
    <w:rsid w:val="008E133F"/>
    <w:rsid w:val="008E3EE2"/>
    <w:rsid w:val="008F0746"/>
    <w:rsid w:val="00915E27"/>
    <w:rsid w:val="00926F64"/>
    <w:rsid w:val="00934D0B"/>
    <w:rsid w:val="00936390"/>
    <w:rsid w:val="0095569B"/>
    <w:rsid w:val="00996D77"/>
    <w:rsid w:val="009B3F1D"/>
    <w:rsid w:val="009D164E"/>
    <w:rsid w:val="00A052D5"/>
    <w:rsid w:val="00A057AD"/>
    <w:rsid w:val="00A12F54"/>
    <w:rsid w:val="00A44CA4"/>
    <w:rsid w:val="00A47FD3"/>
    <w:rsid w:val="00A50BD3"/>
    <w:rsid w:val="00A63CC7"/>
    <w:rsid w:val="00A74B14"/>
    <w:rsid w:val="00A8328F"/>
    <w:rsid w:val="00A84A89"/>
    <w:rsid w:val="00AC5CC4"/>
    <w:rsid w:val="00AD1A7D"/>
    <w:rsid w:val="00AD33AD"/>
    <w:rsid w:val="00AF4195"/>
    <w:rsid w:val="00B03CF5"/>
    <w:rsid w:val="00B1220F"/>
    <w:rsid w:val="00B26109"/>
    <w:rsid w:val="00B54F79"/>
    <w:rsid w:val="00B570BD"/>
    <w:rsid w:val="00B6079B"/>
    <w:rsid w:val="00B61B1B"/>
    <w:rsid w:val="00B638A4"/>
    <w:rsid w:val="00B73378"/>
    <w:rsid w:val="00B971AC"/>
    <w:rsid w:val="00BB4ED2"/>
    <w:rsid w:val="00BC1C41"/>
    <w:rsid w:val="00BC29BD"/>
    <w:rsid w:val="00C2286C"/>
    <w:rsid w:val="00C30A4C"/>
    <w:rsid w:val="00C57C1A"/>
    <w:rsid w:val="00C77F69"/>
    <w:rsid w:val="00C80AF5"/>
    <w:rsid w:val="00C82032"/>
    <w:rsid w:val="00CB6A76"/>
    <w:rsid w:val="00CC27F3"/>
    <w:rsid w:val="00D22B6E"/>
    <w:rsid w:val="00D248A9"/>
    <w:rsid w:val="00D262AD"/>
    <w:rsid w:val="00D65B0C"/>
    <w:rsid w:val="00DB72F2"/>
    <w:rsid w:val="00E4063F"/>
    <w:rsid w:val="00E4211A"/>
    <w:rsid w:val="00E679B9"/>
    <w:rsid w:val="00E903AF"/>
    <w:rsid w:val="00EA6440"/>
    <w:rsid w:val="00EA789D"/>
    <w:rsid w:val="00EB043A"/>
    <w:rsid w:val="00EC7716"/>
    <w:rsid w:val="00ED1AC6"/>
    <w:rsid w:val="00ED675B"/>
    <w:rsid w:val="00ED74ED"/>
    <w:rsid w:val="00EE24FA"/>
    <w:rsid w:val="00F061B9"/>
    <w:rsid w:val="00F20EA6"/>
    <w:rsid w:val="00F362DC"/>
    <w:rsid w:val="00F403EB"/>
    <w:rsid w:val="00F55227"/>
    <w:rsid w:val="00F57A80"/>
    <w:rsid w:val="00F645FB"/>
    <w:rsid w:val="00F92B57"/>
    <w:rsid w:val="00FA4A61"/>
    <w:rsid w:val="00FB78FA"/>
    <w:rsid w:val="00FD3658"/>
    <w:rsid w:val="00F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C4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599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59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99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599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59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0F599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F599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0F5994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0F59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59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nhideWhenUsed/>
    <w:rsid w:val="00E4063F"/>
    <w:rPr>
      <w:color w:val="0000FF"/>
      <w:u w:val="single"/>
    </w:rPr>
  </w:style>
  <w:style w:type="paragraph" w:styleId="a4">
    <w:name w:val="Body Text Indent"/>
    <w:basedOn w:val="a"/>
    <w:link w:val="a5"/>
    <w:rsid w:val="00BC29BD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link w:val="a4"/>
    <w:rsid w:val="00BC29BD"/>
    <w:rPr>
      <w:rFonts w:ascii="Calibri" w:eastAsia="Calibri" w:hAnsi="Calibri" w:cs="Times New Roman"/>
      <w:sz w:val="22"/>
    </w:rPr>
  </w:style>
  <w:style w:type="paragraph" w:customStyle="1" w:styleId="a6">
    <w:name w:val="Базовый"/>
    <w:rsid w:val="009D164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936390"/>
    <w:rPr>
      <w:sz w:val="28"/>
      <w:szCs w:val="22"/>
      <w:lang w:eastAsia="en-US"/>
    </w:rPr>
  </w:style>
  <w:style w:type="table" w:styleId="a8">
    <w:name w:val="Table Grid"/>
    <w:basedOn w:val="a1"/>
    <w:uiPriority w:val="59"/>
    <w:rsid w:val="00AC5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30049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004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04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064E63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64E63"/>
    <w:rPr>
      <w:rFonts w:eastAsia="Times New Roman"/>
      <w:sz w:val="24"/>
      <w:szCs w:val="24"/>
      <w:lang w:bidi="ar-SA"/>
    </w:rPr>
  </w:style>
  <w:style w:type="paragraph" w:styleId="HTML">
    <w:name w:val="HTML Preformatted"/>
    <w:basedOn w:val="a"/>
    <w:link w:val="HTML0"/>
    <w:unhideWhenUsed/>
    <w:rsid w:val="0006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064E63"/>
    <w:rPr>
      <w:rFonts w:ascii="Courier New" w:eastAsia="Times New Roman" w:hAnsi="Courier New"/>
      <w:lang/>
    </w:rPr>
  </w:style>
  <w:style w:type="paragraph" w:customStyle="1" w:styleId="Default">
    <w:name w:val="Default"/>
    <w:rsid w:val="00772045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772045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DTO</cp:lastModifiedBy>
  <cp:revision>2</cp:revision>
  <cp:lastPrinted>2021-12-27T09:46:00Z</cp:lastPrinted>
  <dcterms:created xsi:type="dcterms:W3CDTF">2023-12-19T12:53:00Z</dcterms:created>
  <dcterms:modified xsi:type="dcterms:W3CDTF">2023-12-19T12:53:00Z</dcterms:modified>
</cp:coreProperties>
</file>