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1B" w:rsidRDefault="00230E1B" w:rsidP="00524561">
      <w:pPr>
        <w:rPr>
          <w:sz w:val="28"/>
          <w:szCs w:val="28"/>
        </w:rPr>
      </w:pPr>
    </w:p>
    <w:p w:rsidR="00524561" w:rsidRDefault="00524561" w:rsidP="00524561">
      <w:pPr>
        <w:pStyle w:val="a4"/>
        <w:numPr>
          <w:ilvl w:val="0"/>
          <w:numId w:val="11"/>
        </w:numPr>
        <w:suppressAutoHyphens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61" w:rsidRPr="00A21306" w:rsidRDefault="00524561" w:rsidP="00524561">
      <w:pPr>
        <w:pStyle w:val="a4"/>
        <w:numPr>
          <w:ilvl w:val="0"/>
          <w:numId w:val="11"/>
        </w:numPr>
        <w:suppressAutoHyphens/>
        <w:jc w:val="center"/>
        <w:rPr>
          <w:szCs w:val="28"/>
        </w:rPr>
      </w:pPr>
    </w:p>
    <w:p w:rsidR="00524561" w:rsidRPr="00A21306" w:rsidRDefault="00524561" w:rsidP="0052456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524561" w:rsidRPr="00A21306" w:rsidRDefault="00524561" w:rsidP="0052456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524561" w:rsidRPr="00A21306" w:rsidRDefault="00524561" w:rsidP="0052456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pacing w:val="20"/>
          <w:sz w:val="32"/>
          <w:szCs w:val="32"/>
        </w:rPr>
      </w:pPr>
    </w:p>
    <w:p w:rsidR="00524561" w:rsidRPr="00A21306" w:rsidRDefault="00524561" w:rsidP="0052456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524561" w:rsidRPr="00A21306" w:rsidRDefault="00524561" w:rsidP="0052456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z w:val="32"/>
          <w:szCs w:val="32"/>
        </w:rPr>
      </w:pPr>
    </w:p>
    <w:p w:rsidR="00524561" w:rsidRPr="00A21306" w:rsidRDefault="00524561" w:rsidP="00524561">
      <w:pPr>
        <w:pStyle w:val="a4"/>
        <w:numPr>
          <w:ilvl w:val="0"/>
          <w:numId w:val="11"/>
        </w:numPr>
        <w:suppressAutoHyphens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23 » марта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 xml:space="preserve"> 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122</w:t>
      </w:r>
    </w:p>
    <w:p w:rsidR="00524561" w:rsidRPr="00A21306" w:rsidRDefault="00524561" w:rsidP="00524561">
      <w:pPr>
        <w:pStyle w:val="a4"/>
        <w:numPr>
          <w:ilvl w:val="0"/>
          <w:numId w:val="11"/>
        </w:numPr>
        <w:suppressAutoHyphens/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524561" w:rsidRDefault="00524561" w:rsidP="00524561"/>
    <w:p w:rsidR="00E03331" w:rsidRDefault="00E03331" w:rsidP="00230E1B">
      <w:pPr>
        <w:pStyle w:val="a9"/>
        <w:spacing w:line="240" w:lineRule="auto"/>
        <w:ind w:right="4251"/>
        <w:jc w:val="left"/>
        <w:rPr>
          <w:b w:val="0"/>
          <w:sz w:val="28"/>
          <w:szCs w:val="28"/>
        </w:rPr>
      </w:pPr>
    </w:p>
    <w:p w:rsidR="00230E1B" w:rsidRDefault="00230E1B" w:rsidP="00230E1B">
      <w:pPr>
        <w:pStyle w:val="a9"/>
        <w:spacing w:line="240" w:lineRule="auto"/>
        <w:ind w:right="42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    утверждении      Положения      об экспертной комиссии   Администрации      Знаменского    района           Орловской                области </w:t>
      </w:r>
    </w:p>
    <w:p w:rsidR="00230E1B" w:rsidRDefault="00230E1B" w:rsidP="00524561">
      <w:pPr>
        <w:jc w:val="both"/>
        <w:rPr>
          <w:sz w:val="28"/>
          <w:szCs w:val="28"/>
        </w:rPr>
      </w:pPr>
    </w:p>
    <w:p w:rsidR="00230E1B" w:rsidRDefault="00230E1B" w:rsidP="00230E1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обеспечения сохранности, хранения, комплектования, учета и использования документов, образующихся в процессе  деятельности Администрации Знаменского района, в соответствии с Федеральным законом № 131- ФЗ от 06.10.2003 года «Об общих принципах организации местного самоуправления в Российской Федерации», с Федеральным законом № 125 –ФЗ  «Об архивном деле в Российской Федерации», приказом Федерального архивного агентства от 11 апреля 2018 года № 43 «Об  утверждении примерного положения об экспертной комиссии организации», Уставом Знаменского муниципального образования, Администрация Знаменского района </w:t>
      </w:r>
      <w:r>
        <w:rPr>
          <w:sz w:val="28"/>
          <w:szCs w:val="28"/>
        </w:rPr>
        <w:t xml:space="preserve"> </w:t>
      </w:r>
    </w:p>
    <w:p w:rsidR="00230E1B" w:rsidRDefault="00230E1B" w:rsidP="00230E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0E1B" w:rsidRDefault="00230E1B" w:rsidP="00230E1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E1B" w:rsidRDefault="00230E1B" w:rsidP="00230E1B">
      <w:pPr>
        <w:ind w:firstLine="720"/>
        <w:jc w:val="center"/>
        <w:rPr>
          <w:sz w:val="16"/>
          <w:szCs w:val="16"/>
        </w:rPr>
      </w:pPr>
    </w:p>
    <w:p w:rsidR="00230E1B" w:rsidRDefault="00230E1B" w:rsidP="00230E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экспертной комиссии Администрации Знаменского района Орловской области согласно приложению.</w:t>
      </w:r>
    </w:p>
    <w:p w:rsidR="00230E1B" w:rsidRDefault="00230E1B" w:rsidP="00230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Отделу культуры, искусства и архивного дела Администрации Знаменского района Орловской области предоставить электронную версию настоящего постановления в от</w:t>
      </w:r>
      <w:r w:rsidR="00E03331">
        <w:rPr>
          <w:sz w:val="28"/>
          <w:szCs w:val="28"/>
        </w:rPr>
        <w:t>д</w:t>
      </w:r>
      <w:r>
        <w:rPr>
          <w:sz w:val="28"/>
          <w:szCs w:val="28"/>
        </w:rPr>
        <w:t xml:space="preserve">ел организационно – кадровой работы и делопроизводства  Администрации Знаменского района Орловской области </w:t>
      </w:r>
      <w:r w:rsidR="00E03331">
        <w:rPr>
          <w:sz w:val="28"/>
          <w:szCs w:val="28"/>
        </w:rPr>
        <w:t>для размещения на сайте в сети И</w:t>
      </w:r>
      <w:r>
        <w:rPr>
          <w:sz w:val="28"/>
          <w:szCs w:val="28"/>
        </w:rPr>
        <w:t>нтернет.</w:t>
      </w:r>
    </w:p>
    <w:p w:rsidR="00230E1B" w:rsidRDefault="00230E1B" w:rsidP="00230E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на </w:t>
      </w:r>
      <w:r w:rsidR="00E03331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заместителя главы  Администрации Знаменского района Орловской области  по социальным вопросам Ставцеву М.М.</w:t>
      </w:r>
    </w:p>
    <w:p w:rsidR="00230E1B" w:rsidRDefault="00230E1B" w:rsidP="00230E1B">
      <w:pPr>
        <w:rPr>
          <w:sz w:val="28"/>
          <w:szCs w:val="28"/>
        </w:rPr>
      </w:pPr>
    </w:p>
    <w:p w:rsidR="00230E1B" w:rsidRDefault="00230E1B" w:rsidP="00230E1B">
      <w:pPr>
        <w:ind w:firstLine="720"/>
        <w:rPr>
          <w:sz w:val="28"/>
          <w:szCs w:val="28"/>
        </w:rPr>
      </w:pPr>
    </w:p>
    <w:p w:rsidR="00230E1B" w:rsidRPr="00E03331" w:rsidRDefault="00230E1B" w:rsidP="00E033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Глава Знаменского район</w:t>
      </w:r>
      <w:r w:rsidR="00E03331">
        <w:rPr>
          <w:sz w:val="28"/>
          <w:szCs w:val="28"/>
        </w:rPr>
        <w:t xml:space="preserve">а </w:t>
      </w:r>
      <w:r w:rsidR="00E03331">
        <w:rPr>
          <w:sz w:val="28"/>
          <w:szCs w:val="28"/>
        </w:rPr>
        <w:tab/>
      </w:r>
      <w:r w:rsidR="00E03331">
        <w:rPr>
          <w:sz w:val="28"/>
          <w:szCs w:val="28"/>
        </w:rPr>
        <w:tab/>
      </w:r>
      <w:r w:rsidR="00E03331">
        <w:rPr>
          <w:sz w:val="28"/>
          <w:szCs w:val="28"/>
        </w:rPr>
        <w:tab/>
      </w:r>
      <w:r w:rsidR="00E03331">
        <w:rPr>
          <w:sz w:val="28"/>
          <w:szCs w:val="28"/>
        </w:rPr>
        <w:tab/>
      </w:r>
      <w:r w:rsidR="00E03331">
        <w:rPr>
          <w:sz w:val="28"/>
          <w:szCs w:val="28"/>
        </w:rPr>
        <w:tab/>
        <w:t>С.В. Семочкин</w:t>
      </w:r>
    </w:p>
    <w:p w:rsidR="00FE10B4" w:rsidRDefault="00FE10B4" w:rsidP="00CC7CE0">
      <w:pPr>
        <w:ind w:firstLine="708"/>
        <w:rPr>
          <w:sz w:val="28"/>
          <w:szCs w:val="28"/>
        </w:rPr>
      </w:pPr>
    </w:p>
    <w:p w:rsidR="00FE10B4" w:rsidRDefault="00FE10B4" w:rsidP="00CC7CE0">
      <w:pPr>
        <w:ind w:firstLine="708"/>
        <w:rPr>
          <w:sz w:val="28"/>
          <w:szCs w:val="28"/>
        </w:rPr>
      </w:pPr>
    </w:p>
    <w:p w:rsidR="00FE10B4" w:rsidRDefault="00FE10B4" w:rsidP="00CC7CE0">
      <w:pPr>
        <w:ind w:firstLine="708"/>
        <w:rPr>
          <w:sz w:val="28"/>
          <w:szCs w:val="28"/>
        </w:rPr>
      </w:pPr>
    </w:p>
    <w:p w:rsidR="00FE10B4" w:rsidRDefault="00FE10B4" w:rsidP="00CC7CE0">
      <w:pPr>
        <w:ind w:firstLine="708"/>
        <w:rPr>
          <w:sz w:val="28"/>
          <w:szCs w:val="28"/>
        </w:rPr>
      </w:pPr>
    </w:p>
    <w:p w:rsidR="00FE10B4" w:rsidRDefault="00FE10B4" w:rsidP="00CC7CE0">
      <w:pPr>
        <w:ind w:firstLine="708"/>
        <w:rPr>
          <w:sz w:val="28"/>
          <w:szCs w:val="28"/>
        </w:rPr>
      </w:pPr>
    </w:p>
    <w:p w:rsidR="00FE10B4" w:rsidRDefault="00FE10B4" w:rsidP="00CC7CE0">
      <w:pPr>
        <w:ind w:firstLine="708"/>
        <w:rPr>
          <w:sz w:val="28"/>
          <w:szCs w:val="28"/>
        </w:rPr>
      </w:pPr>
    </w:p>
    <w:p w:rsidR="00FE10B4" w:rsidRDefault="00FE10B4" w:rsidP="00CC7CE0">
      <w:pPr>
        <w:ind w:firstLine="70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72"/>
        <w:gridCol w:w="2267"/>
        <w:gridCol w:w="4132"/>
      </w:tblGrid>
      <w:tr w:rsidR="00FE10B4" w:rsidTr="00A30AD5">
        <w:tc>
          <w:tcPr>
            <w:tcW w:w="3284" w:type="dxa"/>
          </w:tcPr>
          <w:p w:rsidR="00FE10B4" w:rsidRDefault="00FE10B4" w:rsidP="00A30AD5">
            <w:pPr>
              <w:pStyle w:val="a3"/>
              <w:tabs>
                <w:tab w:val="left" w:pos="300"/>
              </w:tabs>
            </w:pPr>
            <w:r>
              <w:tab/>
            </w:r>
          </w:p>
        </w:tc>
        <w:tc>
          <w:tcPr>
            <w:tcW w:w="2353" w:type="dxa"/>
          </w:tcPr>
          <w:p w:rsidR="00FE10B4" w:rsidRDefault="00FE10B4" w:rsidP="00A30AD5">
            <w:pPr>
              <w:pStyle w:val="a3"/>
              <w:jc w:val="right"/>
            </w:pPr>
          </w:p>
        </w:tc>
        <w:tc>
          <w:tcPr>
            <w:tcW w:w="4216" w:type="dxa"/>
          </w:tcPr>
          <w:p w:rsidR="00FE10B4" w:rsidRDefault="00FE10B4" w:rsidP="00A30A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E10B4" w:rsidRDefault="00FE10B4" w:rsidP="00A30A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FE10B4" w:rsidRDefault="00FE10B4" w:rsidP="00A30A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Знаменского района</w:t>
            </w:r>
          </w:p>
          <w:p w:rsidR="00FE10B4" w:rsidRDefault="00FE10B4" w:rsidP="00A30A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  <w:p w:rsidR="00FE10B4" w:rsidRDefault="00FE10B4" w:rsidP="00A30AD5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от  </w:t>
            </w:r>
            <w:r w:rsidR="00524561">
              <w:rPr>
                <w:sz w:val="28"/>
                <w:szCs w:val="28"/>
              </w:rPr>
              <w:t>23 марта 2022 г.</w:t>
            </w:r>
            <w:r>
              <w:rPr>
                <w:color w:val="000000"/>
                <w:sz w:val="28"/>
              </w:rPr>
              <w:t xml:space="preserve"> № </w:t>
            </w:r>
            <w:r w:rsidR="00524561">
              <w:rPr>
                <w:color w:val="000000"/>
                <w:sz w:val="28"/>
              </w:rPr>
              <w:t>122</w:t>
            </w:r>
          </w:p>
        </w:tc>
      </w:tr>
    </w:tbl>
    <w:p w:rsidR="00FE10B4" w:rsidRDefault="00FE10B4" w:rsidP="00FE10B4">
      <w:pPr>
        <w:pStyle w:val="a3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</w:t>
      </w:r>
    </w:p>
    <w:p w:rsidR="00FE10B4" w:rsidRDefault="00FE10B4" w:rsidP="00FE10B4">
      <w:pPr>
        <w:jc w:val="center"/>
        <w:rPr>
          <w:b/>
          <w:bCs/>
          <w:sz w:val="28"/>
          <w:szCs w:val="28"/>
        </w:rPr>
      </w:pPr>
    </w:p>
    <w:p w:rsidR="00FE10B4" w:rsidRDefault="00FE10B4" w:rsidP="00FE10B4">
      <w:pPr>
        <w:jc w:val="center"/>
        <w:rPr>
          <w:b/>
          <w:bCs/>
          <w:sz w:val="28"/>
          <w:szCs w:val="28"/>
        </w:rPr>
      </w:pPr>
    </w:p>
    <w:p w:rsidR="00FE10B4" w:rsidRDefault="00FE10B4" w:rsidP="00FE1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FE10B4" w:rsidRDefault="00FE10B4" w:rsidP="00FE1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ЭКСПЕРТНОЙ  КОМИССИИ</w:t>
      </w:r>
    </w:p>
    <w:p w:rsidR="00FE10B4" w:rsidRDefault="00FE10B4" w:rsidP="00FE1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 ЗНАМЕНСКОГО </w:t>
      </w:r>
    </w:p>
    <w:p w:rsidR="00FE10B4" w:rsidRDefault="00FE10B4" w:rsidP="00FE1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 ОРЛОВСКОЙ  ОБЛАСТИ </w:t>
      </w:r>
    </w:p>
    <w:p w:rsidR="00FE10B4" w:rsidRDefault="00FE10B4" w:rsidP="00FE10B4">
      <w:pPr>
        <w:jc w:val="center"/>
        <w:rPr>
          <w:sz w:val="28"/>
          <w:szCs w:val="28"/>
        </w:rPr>
      </w:pPr>
    </w:p>
    <w:p w:rsidR="00FE10B4" w:rsidRPr="005B134C" w:rsidRDefault="00FE10B4" w:rsidP="00FE10B4">
      <w:pPr>
        <w:rPr>
          <w:b/>
          <w:bCs/>
          <w:sz w:val="28"/>
          <w:szCs w:val="28"/>
        </w:rPr>
      </w:pPr>
      <w:r w:rsidRPr="00391BF3">
        <w:rPr>
          <w:b/>
          <w:bCs/>
          <w:sz w:val="28"/>
          <w:szCs w:val="28"/>
        </w:rPr>
        <w:t xml:space="preserve">                                                </w:t>
      </w:r>
      <w:r w:rsidRPr="005B134C">
        <w:rPr>
          <w:b/>
          <w:bCs/>
          <w:sz w:val="28"/>
          <w:szCs w:val="28"/>
          <w:lang w:val="en-US"/>
        </w:rPr>
        <w:t>I</w:t>
      </w:r>
      <w:r w:rsidRPr="00391BF3">
        <w:rPr>
          <w:b/>
          <w:bCs/>
          <w:sz w:val="28"/>
          <w:szCs w:val="28"/>
        </w:rPr>
        <w:t>.</w:t>
      </w:r>
      <w:r w:rsidRPr="005B134C">
        <w:rPr>
          <w:b/>
          <w:bCs/>
          <w:sz w:val="28"/>
          <w:szCs w:val="28"/>
        </w:rPr>
        <w:t>Общие положения</w:t>
      </w:r>
    </w:p>
    <w:p w:rsidR="00FE10B4" w:rsidRPr="00887D03" w:rsidRDefault="00FE10B4" w:rsidP="00FE10B4">
      <w:pPr>
        <w:pStyle w:val="a4"/>
        <w:rPr>
          <w:b/>
          <w:bCs/>
          <w:sz w:val="28"/>
          <w:szCs w:val="28"/>
        </w:rPr>
      </w:pPr>
    </w:p>
    <w:p w:rsidR="00FE10B4" w:rsidRPr="00933391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Pr="00933391">
        <w:rPr>
          <w:sz w:val="28"/>
          <w:szCs w:val="28"/>
        </w:rPr>
        <w:t>П</w:t>
      </w:r>
      <w:r>
        <w:rPr>
          <w:sz w:val="28"/>
          <w:szCs w:val="28"/>
        </w:rPr>
        <w:t>оложение об экспертной комиссии Администрации</w:t>
      </w:r>
      <w:r w:rsidRPr="00933391">
        <w:rPr>
          <w:sz w:val="28"/>
          <w:szCs w:val="28"/>
        </w:rPr>
        <w:t xml:space="preserve"> Знаменского района Орловской области (далее – Положение) разработано в соответствии с Примерным положением об архиве организации, утвержденным приказом Федерального архивного агент</w:t>
      </w:r>
      <w:r>
        <w:rPr>
          <w:sz w:val="28"/>
          <w:szCs w:val="28"/>
        </w:rPr>
        <w:t>ства от 11 апреля 2018 года № 43</w:t>
      </w:r>
      <w:r w:rsidRPr="00933391">
        <w:rPr>
          <w:sz w:val="28"/>
          <w:szCs w:val="28"/>
        </w:rPr>
        <w:t>.</w:t>
      </w:r>
    </w:p>
    <w:p w:rsidR="00FE10B4" w:rsidRDefault="00FE10B4" w:rsidP="00FE10B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Экспертная комиссия (далее - ЭК) Администрации Знаменского района Орловской области (далее также – Администрация) создана  в целях организации и проведения методической  и практической работы  по экспертизе ценности документов, образовавшихся в деятельности Администрации, отбора и подготовки документов  к передаче на архивное хранение, а так же отбора документов, подлежащих уничтожению в связи с истечением сроков их хранения.</w:t>
      </w:r>
    </w:p>
    <w:p w:rsidR="00FE10B4" w:rsidRDefault="00FE10B4" w:rsidP="00FE10B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ЭК является совещательным органом, создается на основании распоряжения  Администрации и действует в соответствии с утвержденным Положением. </w:t>
      </w:r>
    </w:p>
    <w:p w:rsidR="00FE10B4" w:rsidRDefault="00FE10B4" w:rsidP="00FE10B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Положение об ЭК подлежит согласованию с экспертно – проверочной комиссией Управления культуры и архивного дела Орловской области (далее – ЭПК Управления) и утверждается постановлением Администрации Знаменского района.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Персональный состав ЭК определяется распоряжением главы Администрации.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 ЭК включаются: председатель комиссии – глава Администрации, секретарь комиссии – ведущий специалист отдела </w:t>
      </w:r>
      <w:r>
        <w:rPr>
          <w:sz w:val="28"/>
          <w:szCs w:val="28"/>
        </w:rPr>
        <w:lastRenderedPageBreak/>
        <w:t>делопроизводства и организационно кадровой работы, члены комиссии. В качестве консультанта и эксперта к работе ЭК привлекается специалист по архивному делу отдела культуры, искусства и архивного дела Администрации Знаменского района.</w:t>
      </w:r>
    </w:p>
    <w:p w:rsidR="00FE10B4" w:rsidRDefault="00FE10B4" w:rsidP="00FE10B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В своей   работе ЭК    руководствуется    Федеральным      законом от 22 октября 2004 года № 125-ФЗ «Об архивном деле в Российской Федерации», Законом Орловской области от 6 июля 1999 года № 109-ОЗ «Об </w:t>
      </w:r>
    </w:p>
    <w:p w:rsidR="00FE10B4" w:rsidRDefault="00FE10B4" w:rsidP="00FE10B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E10B4" w:rsidRDefault="00FE10B4" w:rsidP="00FE10B4">
      <w:pPr>
        <w:pStyle w:val="a4"/>
        <w:ind w:left="0"/>
        <w:jc w:val="both"/>
        <w:rPr>
          <w:sz w:val="28"/>
          <w:szCs w:val="28"/>
        </w:rPr>
      </w:pPr>
    </w:p>
    <w:p w:rsidR="00FE10B4" w:rsidRDefault="00FE10B4" w:rsidP="00FE10B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архивном деле в Орловской области», «Правилами организации хранения, комплектования, учета и использования документов в государственных и муниципальных архивах, музеях и библиотеках, научных организациях утвержденных   приказом РОСАРХИВА   от 02.03.2020 № 24  (далее Правила 2020), нормативными правовыми актами Федерального архивного агентства, Управления культуры и архивного дела Орловской области, 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Федерального архивного агентства от 20 декабря 2019 года № 236, номенклатурой дел Администрации и настоящим Положением.</w:t>
      </w:r>
    </w:p>
    <w:p w:rsidR="00FE10B4" w:rsidRDefault="00FE10B4" w:rsidP="00FE10B4"/>
    <w:p w:rsidR="00FE10B4" w:rsidRDefault="00FE10B4" w:rsidP="00FE10B4"/>
    <w:p w:rsidR="00FE10B4" w:rsidRDefault="00FE10B4" w:rsidP="00FE10B4">
      <w:pPr>
        <w:tabs>
          <w:tab w:val="left" w:pos="3930"/>
        </w:tabs>
        <w:jc w:val="center"/>
        <w:rPr>
          <w:b/>
          <w:sz w:val="28"/>
          <w:szCs w:val="28"/>
        </w:rPr>
      </w:pPr>
      <w:r w:rsidRPr="005B134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Функции ЭК</w:t>
      </w:r>
    </w:p>
    <w:p w:rsidR="00FE10B4" w:rsidRDefault="00FE10B4" w:rsidP="00FE10B4">
      <w:pPr>
        <w:rPr>
          <w:sz w:val="28"/>
          <w:szCs w:val="28"/>
        </w:rPr>
      </w:pPr>
    </w:p>
    <w:p w:rsidR="00FE10B4" w:rsidRDefault="00FE10B4" w:rsidP="00FE10B4">
      <w:pPr>
        <w:rPr>
          <w:sz w:val="28"/>
          <w:szCs w:val="28"/>
        </w:rPr>
      </w:pPr>
      <w:r>
        <w:rPr>
          <w:sz w:val="28"/>
          <w:szCs w:val="28"/>
        </w:rPr>
        <w:t xml:space="preserve">         6.  ЭК осуществляет следующие функции: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 Организует и проводит ежегодный отбор дел, образующихся в деятельности Администрации, для хранения и уничтожения.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6.2. Рассматривает и принимает решения о согласовании: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описей дел постоянного хранения управленческой документации;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описей дел по личному составу;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описей дл временных (свыше 10 лет) сроков хранения;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номенклатуры дел Администрации;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актов о выделении к уничтожению документов, не подлежащих хранению; 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 актов об утрате документов; 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ж) актов о неисправимом повреждении архивных документов;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з) предложений об установлении (изменении) сроков хранения документов, не предусмотренных (предусмотренных)  Перечнем 2019,  с последующим представлением их на согласование  ЭПК Управления.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и) инструкции по делопроизводству;</w:t>
      </w:r>
    </w:p>
    <w:p w:rsidR="00FE10B4" w:rsidRDefault="00FE10B4" w:rsidP="00FE10B4">
      <w:pPr>
        <w:rPr>
          <w:sz w:val="28"/>
          <w:szCs w:val="28"/>
        </w:rPr>
      </w:pPr>
      <w:r>
        <w:rPr>
          <w:sz w:val="28"/>
          <w:szCs w:val="28"/>
        </w:rPr>
        <w:t xml:space="preserve">          к) положений об ЭК и архиве Администрации.</w:t>
      </w:r>
    </w:p>
    <w:p w:rsidR="00FE10B4" w:rsidRDefault="00FE10B4" w:rsidP="00FE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6.3.  Обеспечивает представление на утверждение ЭПК Управления, а затем  на утверждение главе Администрации согласованных ЭПК  Управления описей дел постоянного хранения управленческой документации.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Обеспечивает представление на утверждение ЭПК Управления, а затем  на утверждение главе Администрации согласованных ЭПК Управления описей дел по личному составу, номенклатуры дел, инструкции по делопроизводству, положений об ЭК и архиве Администрации.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Обеспечивает представление на утверждение ЭПК Управления, а затем  на утверждение главе Администрации  актов об утрате документов, актов о неисправимых повреждениях архивных документов.</w:t>
      </w:r>
    </w:p>
    <w:p w:rsidR="00FE10B4" w:rsidRDefault="00FE10B4" w:rsidP="00FE10B4">
      <w:pPr>
        <w:tabs>
          <w:tab w:val="left" w:pos="4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</w:p>
    <w:p w:rsidR="00FE10B4" w:rsidRDefault="00524561" w:rsidP="00524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0B4">
        <w:rPr>
          <w:sz w:val="28"/>
          <w:szCs w:val="28"/>
        </w:rPr>
        <w:t>6.6. Обеспечивает преставление на утверждение главе Администрации описей дел временного (свыше 10 лет) сроков хранения, актов о выделении к уничтожению документов, не подлежащих хранению.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</w:p>
    <w:p w:rsidR="00FE10B4" w:rsidRPr="00D16AE3" w:rsidRDefault="00FE10B4" w:rsidP="00FE10B4">
      <w:pPr>
        <w:jc w:val="center"/>
        <w:rPr>
          <w:b/>
          <w:sz w:val="28"/>
          <w:szCs w:val="28"/>
        </w:rPr>
      </w:pPr>
      <w:r w:rsidRPr="005B134C">
        <w:rPr>
          <w:b/>
          <w:sz w:val="28"/>
          <w:szCs w:val="28"/>
          <w:lang w:val="en-US"/>
        </w:rPr>
        <w:t>III</w:t>
      </w:r>
      <w:r w:rsidRPr="00D16AE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Права ЭК</w:t>
      </w:r>
    </w:p>
    <w:p w:rsidR="00FE10B4" w:rsidRPr="00883204" w:rsidRDefault="00FE10B4" w:rsidP="00FE10B4">
      <w:pPr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ЭК имеет право</w:t>
      </w:r>
      <w:r w:rsidRPr="005B134C">
        <w:rPr>
          <w:sz w:val="28"/>
          <w:szCs w:val="28"/>
        </w:rPr>
        <w:t>: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Давать рекомендации работникам Администрации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 и муниципальный архив Знаменского района.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Запрашивать у работников Администрации: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по личному составу;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предложения и заключения, необходимые для определения сроков хранения документов. 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Заслушивать на своих заседаниях работников Администрации о ходе подготовки документов к передаче на хранение в архив Администрации, об условиях хранения и обеспечения сохранности документов, в том числе документов постоянного хранения, о причинах утраты документов.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Приглашать на заседания ЭК в качестве консультанта и эксперта специалиста по архивному делу отдела культуры, искусства и архивного дела Администрации Знаменского района.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2020.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Информировать главу Администрации по вопросам, относящимся к компетенции ЭК.</w:t>
      </w:r>
    </w:p>
    <w:p w:rsidR="00FE10B4" w:rsidRDefault="00FE10B4" w:rsidP="00FE10B4">
      <w:pPr>
        <w:rPr>
          <w:sz w:val="28"/>
          <w:szCs w:val="28"/>
        </w:rPr>
      </w:pPr>
    </w:p>
    <w:p w:rsidR="00FE10B4" w:rsidRDefault="00FE10B4" w:rsidP="00FE10B4">
      <w:pPr>
        <w:rPr>
          <w:sz w:val="28"/>
          <w:szCs w:val="28"/>
        </w:rPr>
      </w:pPr>
    </w:p>
    <w:p w:rsidR="00FE10B4" w:rsidRPr="00524561" w:rsidRDefault="00FE10B4" w:rsidP="00524561">
      <w:pPr>
        <w:jc w:val="center"/>
        <w:rPr>
          <w:b/>
          <w:sz w:val="28"/>
          <w:szCs w:val="28"/>
        </w:rPr>
      </w:pPr>
      <w:r w:rsidRPr="0088320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Организация работы ЭК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 ЭК взаимодействует с ЭПК Управления, а также со специалистами отдела культуры, искусства и архивного дела Администрации Знаменского района.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</w:p>
    <w:p w:rsidR="00FE10B4" w:rsidRDefault="00524561" w:rsidP="00524561">
      <w:pPr>
        <w:tabs>
          <w:tab w:val="left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E10B4">
        <w:rPr>
          <w:sz w:val="28"/>
          <w:szCs w:val="28"/>
        </w:rPr>
        <w:t>4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</w:p>
    <w:p w:rsidR="00FE10B4" w:rsidRDefault="00524561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0B4">
        <w:rPr>
          <w:sz w:val="28"/>
          <w:szCs w:val="28"/>
        </w:rPr>
        <w:t>9. 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Заседания ЭК и принятые решения считаются правомочными, если на заседании присутствует более половины ее состава.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FE10B4" w:rsidRDefault="00FE10B4" w:rsidP="00FE1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Ведение делопроизводства ЭК, хранение и использование ее документов, ответственность за их сохранность возлагается на секретаря ЭК – главного специалиста отдела организационно – кадровой работы и делопроизводства Администрации Знаменского района.</w:t>
      </w:r>
    </w:p>
    <w:p w:rsidR="00FE10B4" w:rsidRDefault="00FE10B4" w:rsidP="00FE10B4">
      <w:pPr>
        <w:rPr>
          <w:sz w:val="28"/>
          <w:szCs w:val="28"/>
        </w:rPr>
      </w:pPr>
    </w:p>
    <w:p w:rsidR="00524561" w:rsidRDefault="00524561" w:rsidP="00FE10B4">
      <w:pPr>
        <w:rPr>
          <w:sz w:val="28"/>
          <w:szCs w:val="28"/>
        </w:rPr>
      </w:pPr>
    </w:p>
    <w:p w:rsidR="00524561" w:rsidRDefault="00524561" w:rsidP="00FE10B4">
      <w:pPr>
        <w:rPr>
          <w:sz w:val="28"/>
          <w:szCs w:val="28"/>
        </w:rPr>
      </w:pPr>
    </w:p>
    <w:p w:rsidR="00524561" w:rsidRDefault="00524561" w:rsidP="00FE10B4">
      <w:pPr>
        <w:rPr>
          <w:sz w:val="28"/>
          <w:szCs w:val="28"/>
        </w:rPr>
      </w:pPr>
    </w:p>
    <w:p w:rsidR="00524561" w:rsidRDefault="00524561" w:rsidP="00FE10B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</w:tblGrid>
      <w:tr w:rsidR="00FE10B4" w:rsidRPr="00266B36" w:rsidTr="00A30AD5">
        <w:tc>
          <w:tcPr>
            <w:tcW w:w="4785" w:type="dxa"/>
          </w:tcPr>
          <w:p w:rsidR="00FE10B4" w:rsidRPr="00302750" w:rsidRDefault="00FE10B4" w:rsidP="00A30AD5">
            <w:pPr>
              <w:jc w:val="center"/>
              <w:rPr>
                <w:sz w:val="28"/>
                <w:szCs w:val="28"/>
              </w:rPr>
            </w:pPr>
            <w:r w:rsidRPr="00302750">
              <w:rPr>
                <w:sz w:val="28"/>
                <w:szCs w:val="28"/>
              </w:rPr>
              <w:t>СОГЛАСОВАНО</w:t>
            </w:r>
          </w:p>
          <w:p w:rsidR="00FE10B4" w:rsidRPr="00302750" w:rsidRDefault="00FE10B4" w:rsidP="00A30AD5">
            <w:pPr>
              <w:jc w:val="center"/>
              <w:rPr>
                <w:sz w:val="28"/>
                <w:szCs w:val="28"/>
              </w:rPr>
            </w:pPr>
            <w:r w:rsidRPr="00302750">
              <w:rPr>
                <w:sz w:val="28"/>
                <w:szCs w:val="28"/>
              </w:rPr>
              <w:t>Протокол ЭК Администрации</w:t>
            </w:r>
          </w:p>
          <w:p w:rsidR="00FE10B4" w:rsidRPr="00302750" w:rsidRDefault="00FE10B4" w:rsidP="00A30AD5">
            <w:pPr>
              <w:jc w:val="center"/>
              <w:rPr>
                <w:sz w:val="28"/>
                <w:szCs w:val="28"/>
              </w:rPr>
            </w:pPr>
            <w:r w:rsidRPr="00302750">
              <w:rPr>
                <w:sz w:val="28"/>
                <w:szCs w:val="28"/>
              </w:rPr>
              <w:t xml:space="preserve">Знаменского района </w:t>
            </w:r>
          </w:p>
          <w:p w:rsidR="00FE10B4" w:rsidRPr="00302750" w:rsidRDefault="00FE10B4" w:rsidP="00A30AD5">
            <w:pPr>
              <w:jc w:val="center"/>
              <w:rPr>
                <w:sz w:val="28"/>
                <w:szCs w:val="28"/>
              </w:rPr>
            </w:pPr>
            <w:r w:rsidRPr="00302750">
              <w:rPr>
                <w:sz w:val="28"/>
                <w:szCs w:val="28"/>
              </w:rPr>
              <w:t>Орловской области</w:t>
            </w:r>
          </w:p>
          <w:p w:rsidR="00FE10B4" w:rsidRPr="00302750" w:rsidRDefault="00FE10B4" w:rsidP="00A30AD5">
            <w:pPr>
              <w:jc w:val="center"/>
              <w:rPr>
                <w:sz w:val="28"/>
                <w:szCs w:val="28"/>
              </w:rPr>
            </w:pPr>
            <w:r w:rsidRPr="00302750">
              <w:rPr>
                <w:sz w:val="28"/>
                <w:szCs w:val="28"/>
              </w:rPr>
              <w:t>от 23 августа  2021  года № 2</w:t>
            </w:r>
          </w:p>
        </w:tc>
      </w:tr>
      <w:tr w:rsidR="00FE10B4" w:rsidRPr="00532177" w:rsidTr="00A30AD5">
        <w:tc>
          <w:tcPr>
            <w:tcW w:w="4785" w:type="dxa"/>
          </w:tcPr>
          <w:p w:rsidR="00FE10B4" w:rsidRPr="00302750" w:rsidRDefault="00FE10B4" w:rsidP="00A30A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Default="00FE10B4" w:rsidP="00FE10B4">
      <w:pPr>
        <w:ind w:firstLine="708"/>
        <w:rPr>
          <w:sz w:val="28"/>
          <w:szCs w:val="28"/>
        </w:rPr>
      </w:pPr>
    </w:p>
    <w:p w:rsidR="00FE10B4" w:rsidRPr="00CC7CE0" w:rsidRDefault="00FE10B4" w:rsidP="00CC7CE0">
      <w:pPr>
        <w:ind w:firstLine="708"/>
        <w:rPr>
          <w:sz w:val="28"/>
          <w:szCs w:val="28"/>
        </w:rPr>
      </w:pPr>
    </w:p>
    <w:sectPr w:rsidR="00FE10B4" w:rsidRPr="00CC7CE0" w:rsidSect="008B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27" w:rsidRDefault="008B5C27" w:rsidP="00883204">
      <w:r>
        <w:separator/>
      </w:r>
    </w:p>
  </w:endnote>
  <w:endnote w:type="continuationSeparator" w:id="1">
    <w:p w:rsidR="008B5C27" w:rsidRDefault="008B5C27" w:rsidP="0088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27" w:rsidRDefault="008B5C27" w:rsidP="00883204">
      <w:r>
        <w:separator/>
      </w:r>
    </w:p>
  </w:footnote>
  <w:footnote w:type="continuationSeparator" w:id="1">
    <w:p w:rsidR="008B5C27" w:rsidRDefault="008B5C27" w:rsidP="0088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D213A"/>
    <w:multiLevelType w:val="hybridMultilevel"/>
    <w:tmpl w:val="95F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512"/>
    <w:multiLevelType w:val="hybridMultilevel"/>
    <w:tmpl w:val="5A48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6714"/>
    <w:multiLevelType w:val="hybridMultilevel"/>
    <w:tmpl w:val="87BCB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BC1C41"/>
    <w:multiLevelType w:val="hybridMultilevel"/>
    <w:tmpl w:val="2A0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6F8B"/>
    <w:multiLevelType w:val="hybridMultilevel"/>
    <w:tmpl w:val="CE040086"/>
    <w:lvl w:ilvl="0" w:tplc="2A4E7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659BC"/>
    <w:multiLevelType w:val="singleLevel"/>
    <w:tmpl w:val="74F8B05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7">
    <w:nsid w:val="64F54F8A"/>
    <w:multiLevelType w:val="hybridMultilevel"/>
    <w:tmpl w:val="62A4A7B2"/>
    <w:lvl w:ilvl="0" w:tplc="F83A7F12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8">
    <w:nsid w:val="6B113471"/>
    <w:multiLevelType w:val="hybridMultilevel"/>
    <w:tmpl w:val="EAA6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2AA3"/>
    <w:multiLevelType w:val="hybridMultilevel"/>
    <w:tmpl w:val="8CB806F2"/>
    <w:lvl w:ilvl="0" w:tplc="276230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8A53361"/>
    <w:multiLevelType w:val="hybridMultilevel"/>
    <w:tmpl w:val="0794FB7E"/>
    <w:lvl w:ilvl="0" w:tplc="8EF6D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D03"/>
    <w:rsid w:val="00025A9D"/>
    <w:rsid w:val="000D2C6F"/>
    <w:rsid w:val="0010082D"/>
    <w:rsid w:val="00147EE8"/>
    <w:rsid w:val="001507E3"/>
    <w:rsid w:val="00156068"/>
    <w:rsid w:val="001619CC"/>
    <w:rsid w:val="001D49B5"/>
    <w:rsid w:val="001E4986"/>
    <w:rsid w:val="00211EA3"/>
    <w:rsid w:val="00227707"/>
    <w:rsid w:val="00230E1B"/>
    <w:rsid w:val="00255438"/>
    <w:rsid w:val="00287884"/>
    <w:rsid w:val="0029455D"/>
    <w:rsid w:val="0029597B"/>
    <w:rsid w:val="002C2406"/>
    <w:rsid w:val="002D678C"/>
    <w:rsid w:val="00301B59"/>
    <w:rsid w:val="00302750"/>
    <w:rsid w:val="0035530C"/>
    <w:rsid w:val="00374243"/>
    <w:rsid w:val="00391BF3"/>
    <w:rsid w:val="00413476"/>
    <w:rsid w:val="00431C9F"/>
    <w:rsid w:val="00457108"/>
    <w:rsid w:val="00476AC0"/>
    <w:rsid w:val="0048260D"/>
    <w:rsid w:val="00483C82"/>
    <w:rsid w:val="004F3742"/>
    <w:rsid w:val="00524561"/>
    <w:rsid w:val="005504C8"/>
    <w:rsid w:val="005B134C"/>
    <w:rsid w:val="005C69AB"/>
    <w:rsid w:val="005E3595"/>
    <w:rsid w:val="006216A5"/>
    <w:rsid w:val="006C0AEF"/>
    <w:rsid w:val="006C5890"/>
    <w:rsid w:val="00711F56"/>
    <w:rsid w:val="00741EA7"/>
    <w:rsid w:val="007C06E7"/>
    <w:rsid w:val="00812839"/>
    <w:rsid w:val="00822275"/>
    <w:rsid w:val="00822CFE"/>
    <w:rsid w:val="00873B59"/>
    <w:rsid w:val="00883204"/>
    <w:rsid w:val="00887D03"/>
    <w:rsid w:val="008A0738"/>
    <w:rsid w:val="008B3E5E"/>
    <w:rsid w:val="008B5C27"/>
    <w:rsid w:val="00933391"/>
    <w:rsid w:val="0093713F"/>
    <w:rsid w:val="009914A5"/>
    <w:rsid w:val="009F1F35"/>
    <w:rsid w:val="00A041AF"/>
    <w:rsid w:val="00A070D5"/>
    <w:rsid w:val="00A11FA9"/>
    <w:rsid w:val="00AA3D19"/>
    <w:rsid w:val="00AA46DB"/>
    <w:rsid w:val="00AB6235"/>
    <w:rsid w:val="00B22709"/>
    <w:rsid w:val="00B931A6"/>
    <w:rsid w:val="00C35D2F"/>
    <w:rsid w:val="00C516E3"/>
    <w:rsid w:val="00C62504"/>
    <w:rsid w:val="00C9141D"/>
    <w:rsid w:val="00CC7CE0"/>
    <w:rsid w:val="00CE68BE"/>
    <w:rsid w:val="00D16AE3"/>
    <w:rsid w:val="00D41FE9"/>
    <w:rsid w:val="00DD2B32"/>
    <w:rsid w:val="00E03331"/>
    <w:rsid w:val="00E25288"/>
    <w:rsid w:val="00E60E8B"/>
    <w:rsid w:val="00E72218"/>
    <w:rsid w:val="00E96419"/>
    <w:rsid w:val="00F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7D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3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3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30E1B"/>
    <w:pPr>
      <w:spacing w:line="360" w:lineRule="auto"/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230E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45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6935-9C80-4273-8335-A95FAA40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DTO</cp:lastModifiedBy>
  <cp:revision>30</cp:revision>
  <cp:lastPrinted>2022-03-24T06:49:00Z</cp:lastPrinted>
  <dcterms:created xsi:type="dcterms:W3CDTF">2021-07-21T12:43:00Z</dcterms:created>
  <dcterms:modified xsi:type="dcterms:W3CDTF">2022-03-31T11:11:00Z</dcterms:modified>
</cp:coreProperties>
</file>