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6C" w:rsidRDefault="00F5246C" w:rsidP="007772C6">
      <w:pPr>
        <w:ind w:firstLine="708"/>
        <w:jc w:val="center"/>
        <w:rPr>
          <w:b/>
          <w:sz w:val="30"/>
          <w:szCs w:val="30"/>
        </w:rPr>
      </w:pPr>
    </w:p>
    <w:p w:rsidR="007772C6" w:rsidRPr="007772C6" w:rsidRDefault="007772C6" w:rsidP="007772C6">
      <w:pPr>
        <w:ind w:firstLine="708"/>
        <w:jc w:val="center"/>
        <w:rPr>
          <w:b/>
          <w:sz w:val="30"/>
          <w:szCs w:val="30"/>
        </w:rPr>
      </w:pPr>
      <w:r w:rsidRPr="007772C6">
        <w:rPr>
          <w:b/>
          <w:sz w:val="30"/>
          <w:szCs w:val="30"/>
        </w:rPr>
        <w:t>Информация об инвестиционной деятельности на территории Знаменского района</w:t>
      </w:r>
    </w:p>
    <w:p w:rsidR="00593344" w:rsidRDefault="00593344" w:rsidP="00177F28">
      <w:pPr>
        <w:ind w:firstLine="708"/>
        <w:jc w:val="both"/>
        <w:rPr>
          <w:sz w:val="30"/>
          <w:szCs w:val="30"/>
        </w:rPr>
      </w:pPr>
      <w:r w:rsidRPr="00BC05AD">
        <w:rPr>
          <w:sz w:val="30"/>
          <w:szCs w:val="30"/>
        </w:rPr>
        <w:t>Создание условий для устойчивого поступательного развития деловой активности и инвестиционной деятельности как основы для повышения уровня жизни населения  района является приоритетным направлением деятельности Администрации Знаменского района.</w:t>
      </w:r>
    </w:p>
    <w:p w:rsidR="00593344" w:rsidRPr="003C6541" w:rsidRDefault="00593344" w:rsidP="00177F28">
      <w:pPr>
        <w:pStyle w:val="a3"/>
        <w:ind w:firstLine="709"/>
        <w:jc w:val="both"/>
        <w:rPr>
          <w:bCs/>
        </w:rPr>
      </w:pPr>
      <w:r w:rsidRPr="00445D78">
        <w:t xml:space="preserve">Постановлением Администрации Знаменского района от 29 января 2015 года № 17 утверждена Дорожная карта </w:t>
      </w:r>
      <w:r w:rsidRPr="00445D78">
        <w:rPr>
          <w:bCs/>
        </w:rPr>
        <w:t>активизации предпринимательской и инвестиционной деятельности Знаменского района Орловской об</w:t>
      </w:r>
      <w:r>
        <w:rPr>
          <w:bCs/>
        </w:rPr>
        <w:t>ласти, в соответствии с которой реализуются</w:t>
      </w:r>
      <w:r w:rsidRPr="00AC232D">
        <w:rPr>
          <w:bCs/>
          <w:szCs w:val="28"/>
        </w:rPr>
        <w:t xml:space="preserve"> следующие мероприятия:</w:t>
      </w:r>
    </w:p>
    <w:p w:rsidR="00593344" w:rsidRPr="00AC232D" w:rsidRDefault="00C2645C" w:rsidP="00177F28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93344">
        <w:rPr>
          <w:bCs/>
          <w:szCs w:val="28"/>
        </w:rPr>
        <w:t xml:space="preserve">размещены на официальном сайте Знаменского района Инвестиционный паспорт района, презентация Инвестиционный потенциал района, а также </w:t>
      </w:r>
      <w:r w:rsidR="00593344" w:rsidRPr="00AC232D">
        <w:rPr>
          <w:bCs/>
          <w:szCs w:val="28"/>
        </w:rPr>
        <w:t xml:space="preserve"> информация о свободных объектах недвижимости</w:t>
      </w:r>
      <w:r w:rsidR="00332BA5">
        <w:rPr>
          <w:bCs/>
          <w:szCs w:val="28"/>
        </w:rPr>
        <w:t xml:space="preserve"> по адресу:</w:t>
      </w:r>
      <w:r w:rsidRPr="00C2645C">
        <w:t xml:space="preserve"> </w:t>
      </w:r>
      <w:r w:rsidRPr="00C2645C">
        <w:rPr>
          <w:bCs/>
          <w:szCs w:val="28"/>
        </w:rPr>
        <w:t>http://admznamen.ru/index.php?ntab=4&amp;npoz=23</w:t>
      </w:r>
      <w:r w:rsidR="00332BA5">
        <w:rPr>
          <w:bCs/>
          <w:szCs w:val="28"/>
        </w:rPr>
        <w:t xml:space="preserve"> и на Портале Орловской области по адресу</w:t>
      </w:r>
      <w:proofErr w:type="gramStart"/>
      <w:r w:rsidR="00332BA5">
        <w:rPr>
          <w:bCs/>
          <w:szCs w:val="28"/>
        </w:rPr>
        <w:t xml:space="preserve"> :</w:t>
      </w:r>
      <w:proofErr w:type="gramEnd"/>
      <w:r w:rsidR="00332BA5">
        <w:rPr>
          <w:bCs/>
          <w:szCs w:val="28"/>
        </w:rPr>
        <w:t xml:space="preserve"> </w:t>
      </w:r>
      <w:r w:rsidR="00332BA5" w:rsidRPr="00332BA5">
        <w:rPr>
          <w:bCs/>
          <w:szCs w:val="28"/>
        </w:rPr>
        <w:t>http://orel-region.ru/index.php?head=66&amp;region=7</w:t>
      </w:r>
      <w:r w:rsidR="00593344">
        <w:rPr>
          <w:bCs/>
          <w:szCs w:val="28"/>
        </w:rPr>
        <w:t>;</w:t>
      </w:r>
    </w:p>
    <w:p w:rsidR="00875463" w:rsidRPr="00002EC5" w:rsidRDefault="00593344" w:rsidP="00177F2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AC232D">
        <w:rPr>
          <w:bCs/>
          <w:sz w:val="28"/>
          <w:szCs w:val="28"/>
        </w:rPr>
        <w:t xml:space="preserve">реализуется </w:t>
      </w:r>
      <w:r w:rsidRPr="00AC232D">
        <w:rPr>
          <w:sz w:val="28"/>
          <w:szCs w:val="28"/>
        </w:rPr>
        <w:t>муниципальная программа Знаменского района Орловской области «Развитие предпринимательства и деловой активности в Знаменском районе Орловской области», утвержденная Постановлением Администрации Знаменского район</w:t>
      </w:r>
      <w:r>
        <w:rPr>
          <w:sz w:val="28"/>
          <w:szCs w:val="28"/>
        </w:rPr>
        <w:t>а от 25 декабря 2013 года № 240.</w:t>
      </w:r>
    </w:p>
    <w:p w:rsidR="00875463" w:rsidRDefault="00875463" w:rsidP="00177F28">
      <w:pPr>
        <w:ind w:firstLine="708"/>
        <w:jc w:val="both"/>
        <w:rPr>
          <w:rFonts w:cs="Arial"/>
          <w:sz w:val="28"/>
          <w:szCs w:val="28"/>
        </w:rPr>
      </w:pPr>
      <w:r w:rsidRPr="00002EC5">
        <w:rPr>
          <w:sz w:val="28"/>
          <w:szCs w:val="28"/>
        </w:rPr>
        <w:t xml:space="preserve">Освоение инвестиций по полному кругу </w:t>
      </w:r>
      <w:r w:rsidR="00E62D71">
        <w:rPr>
          <w:sz w:val="28"/>
          <w:szCs w:val="28"/>
        </w:rPr>
        <w:t>предприятий и организаций в 2017 году составило 46308,0 тыс. рублей, и снизилось в сравнении с 2016 годом в 4,5</w:t>
      </w:r>
      <w:r>
        <w:rPr>
          <w:sz w:val="28"/>
          <w:szCs w:val="28"/>
        </w:rPr>
        <w:t xml:space="preserve"> раза  </w:t>
      </w:r>
      <w:r w:rsidR="00E62D71">
        <w:rPr>
          <w:sz w:val="28"/>
          <w:szCs w:val="28"/>
        </w:rPr>
        <w:t xml:space="preserve">в основном </w:t>
      </w:r>
      <w:r>
        <w:rPr>
          <w:sz w:val="28"/>
          <w:szCs w:val="28"/>
        </w:rPr>
        <w:t>в связи с</w:t>
      </w:r>
      <w:r w:rsidR="00E62D71">
        <w:rPr>
          <w:sz w:val="28"/>
          <w:szCs w:val="28"/>
        </w:rPr>
        <w:t>о снижением</w:t>
      </w:r>
      <w:r>
        <w:rPr>
          <w:sz w:val="28"/>
          <w:szCs w:val="28"/>
        </w:rPr>
        <w:t xml:space="preserve"> объема инвестиций по виду экономической деятельности «Сельское, лесное хозяйство, охота, рыболовство и рыбоводство», которые составили  </w:t>
      </w:r>
      <w:r w:rsidR="00E62D71">
        <w:rPr>
          <w:sz w:val="28"/>
          <w:szCs w:val="28"/>
        </w:rPr>
        <w:t xml:space="preserve">11452,0 тыс. рублей против </w:t>
      </w:r>
      <w:r>
        <w:rPr>
          <w:sz w:val="28"/>
          <w:szCs w:val="28"/>
        </w:rPr>
        <w:t>179764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</w:t>
      </w:r>
      <w:r w:rsidR="00E62D71">
        <w:rPr>
          <w:sz w:val="28"/>
          <w:szCs w:val="28"/>
        </w:rPr>
        <w:t xml:space="preserve"> в 2016 году </w:t>
      </w:r>
      <w:r>
        <w:rPr>
          <w:sz w:val="28"/>
          <w:szCs w:val="28"/>
        </w:rPr>
        <w:t>в соответствии с Соглашениями ООО «Черкизово-Растениеводство», ООО «</w:t>
      </w:r>
      <w:proofErr w:type="spellStart"/>
      <w:r>
        <w:rPr>
          <w:sz w:val="28"/>
          <w:szCs w:val="28"/>
        </w:rPr>
        <w:t>Авангард-Агро</w:t>
      </w:r>
      <w:proofErr w:type="spellEnd"/>
      <w:r>
        <w:rPr>
          <w:sz w:val="28"/>
          <w:szCs w:val="28"/>
        </w:rPr>
        <w:t>- Орел», ООО «Брянская мясная компания» об участии в мероприятиях государственной программы Орловской области «Развитие сельского хозяйства и регулирование рынков сельскохозяйственной продукции, сырья и продовольствия Орловской области на 2013-2020 годы» и целевыми индикаторами.</w:t>
      </w:r>
      <w:r w:rsidRPr="00874B5A">
        <w:rPr>
          <w:rFonts w:cs="Arial"/>
          <w:sz w:val="28"/>
          <w:szCs w:val="28"/>
        </w:rPr>
        <w:t xml:space="preserve"> </w:t>
      </w:r>
      <w:r w:rsidR="00E62D71">
        <w:rPr>
          <w:rFonts w:cs="Arial"/>
          <w:sz w:val="28"/>
          <w:szCs w:val="28"/>
        </w:rPr>
        <w:t xml:space="preserve">Снижение объема инвестиций </w:t>
      </w:r>
      <w:r w:rsidR="00EE7953">
        <w:rPr>
          <w:rFonts w:cs="Arial"/>
          <w:sz w:val="28"/>
          <w:szCs w:val="28"/>
        </w:rPr>
        <w:t xml:space="preserve">по данному виду деятельности </w:t>
      </w:r>
      <w:r w:rsidR="00EA163A">
        <w:rPr>
          <w:rFonts w:cs="Arial"/>
          <w:sz w:val="28"/>
          <w:szCs w:val="28"/>
        </w:rPr>
        <w:t xml:space="preserve">в 2017 </w:t>
      </w:r>
      <w:r w:rsidR="007772C6">
        <w:rPr>
          <w:rFonts w:cs="Arial"/>
          <w:sz w:val="28"/>
          <w:szCs w:val="28"/>
        </w:rPr>
        <w:t xml:space="preserve">году </w:t>
      </w:r>
      <w:r w:rsidR="00EE7953">
        <w:rPr>
          <w:rFonts w:cs="Arial"/>
          <w:sz w:val="28"/>
          <w:szCs w:val="28"/>
        </w:rPr>
        <w:t>объясняется тем, что в</w:t>
      </w:r>
      <w:r>
        <w:rPr>
          <w:rFonts w:cs="Arial"/>
          <w:sz w:val="28"/>
          <w:szCs w:val="28"/>
        </w:rPr>
        <w:t xml:space="preserve"> 2016 году </w:t>
      </w:r>
      <w:r w:rsidR="00EA163A">
        <w:rPr>
          <w:rFonts w:cs="Arial"/>
          <w:sz w:val="28"/>
          <w:szCs w:val="28"/>
        </w:rPr>
        <w:t>значительный объем инвестиций направлялся на строительство зерносушильного</w:t>
      </w:r>
      <w:r>
        <w:rPr>
          <w:rFonts w:cs="Arial"/>
          <w:sz w:val="28"/>
          <w:szCs w:val="28"/>
        </w:rPr>
        <w:t xml:space="preserve"> комплекс</w:t>
      </w:r>
      <w:r w:rsidR="00EA163A"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</w:rPr>
        <w:t xml:space="preserve"> ООО «Черкизово-Р</w:t>
      </w:r>
      <w:r w:rsidR="00EA163A">
        <w:rPr>
          <w:rFonts w:cs="Arial"/>
          <w:sz w:val="28"/>
          <w:szCs w:val="28"/>
        </w:rPr>
        <w:t>астениеводство» (161087,0тыс. рублей)  и зернохранилища</w:t>
      </w:r>
      <w:r>
        <w:rPr>
          <w:rFonts w:cs="Arial"/>
          <w:sz w:val="28"/>
          <w:szCs w:val="28"/>
        </w:rPr>
        <w:t xml:space="preserve"> ООО «</w:t>
      </w:r>
      <w:proofErr w:type="spellStart"/>
      <w:r>
        <w:rPr>
          <w:rFonts w:cs="Arial"/>
          <w:sz w:val="28"/>
          <w:szCs w:val="28"/>
        </w:rPr>
        <w:t>Авангард-Агр</w:t>
      </w:r>
      <w:proofErr w:type="gramStart"/>
      <w:r>
        <w:rPr>
          <w:rFonts w:cs="Arial"/>
          <w:sz w:val="28"/>
          <w:szCs w:val="28"/>
        </w:rPr>
        <w:t>о</w:t>
      </w:r>
      <w:proofErr w:type="spellEnd"/>
      <w:r>
        <w:rPr>
          <w:rFonts w:cs="Arial"/>
          <w:sz w:val="28"/>
          <w:szCs w:val="28"/>
        </w:rPr>
        <w:t>-</w:t>
      </w:r>
      <w:proofErr w:type="gramEnd"/>
      <w:r>
        <w:rPr>
          <w:rFonts w:cs="Arial"/>
          <w:sz w:val="28"/>
          <w:szCs w:val="28"/>
        </w:rPr>
        <w:t xml:space="preserve"> Орел- Знаменское1»</w:t>
      </w:r>
      <w:r w:rsidR="00EA163A">
        <w:rPr>
          <w:rFonts w:cs="Arial"/>
          <w:sz w:val="28"/>
          <w:szCs w:val="28"/>
        </w:rPr>
        <w:t xml:space="preserve"> ( 12400,0 тыс</w:t>
      </w:r>
      <w:r>
        <w:rPr>
          <w:rFonts w:cs="Arial"/>
          <w:sz w:val="28"/>
          <w:szCs w:val="28"/>
        </w:rPr>
        <w:t>.</w:t>
      </w:r>
      <w:r w:rsidR="00EA163A">
        <w:rPr>
          <w:rFonts w:cs="Arial"/>
          <w:sz w:val="28"/>
          <w:szCs w:val="28"/>
        </w:rPr>
        <w:t>рублей).</w:t>
      </w:r>
      <w:r>
        <w:rPr>
          <w:rFonts w:cs="Arial"/>
          <w:sz w:val="28"/>
          <w:szCs w:val="28"/>
        </w:rPr>
        <w:t xml:space="preserve"> </w:t>
      </w:r>
    </w:p>
    <w:p w:rsidR="00EE7953" w:rsidRDefault="00EE7953" w:rsidP="00875463">
      <w:pPr>
        <w:spacing w:line="100" w:lineRule="atLeast"/>
        <w:ind w:firstLine="708"/>
        <w:jc w:val="both"/>
        <w:rPr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Объем инвестиций в основн</w:t>
      </w:r>
      <w:r w:rsidR="002E5FD0">
        <w:rPr>
          <w:rFonts w:cs="Arial"/>
          <w:sz w:val="28"/>
          <w:szCs w:val="28"/>
        </w:rPr>
        <w:t>ой капитал на территории района</w:t>
      </w:r>
      <w:r w:rsidR="00EA163A">
        <w:rPr>
          <w:rFonts w:cs="Arial"/>
          <w:sz w:val="28"/>
          <w:szCs w:val="28"/>
        </w:rPr>
        <w:t xml:space="preserve"> по крупным и средним предприятиям и организациям </w:t>
      </w:r>
      <w:r w:rsidR="002E5FD0">
        <w:rPr>
          <w:rFonts w:cs="Arial"/>
          <w:sz w:val="28"/>
          <w:szCs w:val="28"/>
        </w:rPr>
        <w:t xml:space="preserve"> в 2017 </w:t>
      </w:r>
      <w:r w:rsidR="007772C6">
        <w:rPr>
          <w:rFonts w:cs="Arial"/>
          <w:sz w:val="28"/>
          <w:szCs w:val="28"/>
        </w:rPr>
        <w:t xml:space="preserve">году </w:t>
      </w:r>
      <w:r w:rsidR="002E5FD0">
        <w:rPr>
          <w:rFonts w:cs="Arial"/>
          <w:sz w:val="28"/>
          <w:szCs w:val="28"/>
        </w:rPr>
        <w:t>снизился в 6,8 раза в сравнении с 2016 годом и составил 11452,0 тыс.</w:t>
      </w:r>
      <w:r w:rsidR="00C2645C">
        <w:rPr>
          <w:rFonts w:cs="Arial"/>
          <w:sz w:val="28"/>
          <w:szCs w:val="28"/>
        </w:rPr>
        <w:t xml:space="preserve"> </w:t>
      </w:r>
      <w:r w:rsidR="002E5FD0">
        <w:rPr>
          <w:rFonts w:cs="Arial"/>
          <w:sz w:val="28"/>
          <w:szCs w:val="28"/>
        </w:rPr>
        <w:t xml:space="preserve">рублей также в основном </w:t>
      </w:r>
      <w:r w:rsidR="002E5FD0">
        <w:rPr>
          <w:sz w:val="28"/>
          <w:szCs w:val="28"/>
        </w:rPr>
        <w:t>в связи со снижением объема инвестиций по виду экономической деятельности «Сельское, лесное хозяйство, охота, рыболовство и рыбоводство».</w:t>
      </w:r>
      <w:proofErr w:type="gramEnd"/>
    </w:p>
    <w:p w:rsidR="007D3BA1" w:rsidRPr="007D3BA1" w:rsidRDefault="00920D6D" w:rsidP="007D3BA1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инвестиций по району за 1 полугодие 2018 года составил 6674,0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7D3BA1">
        <w:rPr>
          <w:sz w:val="28"/>
          <w:szCs w:val="28"/>
        </w:rPr>
        <w:t>, или 42,1 процента в фактических ценах и 40,9 процента в сопоставимых ценах к январю- июню 2017 года. Наибольший объем инвестиций направлен по филиалу ПАО</w:t>
      </w:r>
      <w:r>
        <w:rPr>
          <w:sz w:val="28"/>
          <w:szCs w:val="28"/>
        </w:rPr>
        <w:t xml:space="preserve"> </w:t>
      </w:r>
      <w:r w:rsidR="007D3BA1">
        <w:rPr>
          <w:sz w:val="28"/>
          <w:szCs w:val="28"/>
        </w:rPr>
        <w:t>«МРСК Центра»- «</w:t>
      </w:r>
      <w:proofErr w:type="spellStart"/>
      <w:r w:rsidR="007D3BA1">
        <w:rPr>
          <w:sz w:val="28"/>
          <w:szCs w:val="28"/>
        </w:rPr>
        <w:t>Орелэнерго</w:t>
      </w:r>
      <w:proofErr w:type="spellEnd"/>
      <w:r w:rsidR="007D3BA1">
        <w:rPr>
          <w:sz w:val="28"/>
          <w:szCs w:val="28"/>
        </w:rPr>
        <w:t>». -6580,0 тыс. рублей или 98,6 процента.</w:t>
      </w:r>
    </w:p>
    <w:p w:rsidR="002E5FD0" w:rsidRDefault="00875463" w:rsidP="00875463">
      <w:pPr>
        <w:pStyle w:val="a5"/>
        <w:jc w:val="both"/>
        <w:rPr>
          <w:sz w:val="28"/>
          <w:szCs w:val="28"/>
        </w:rPr>
      </w:pPr>
      <w:r w:rsidRPr="00002EC5">
        <w:rPr>
          <w:sz w:val="28"/>
          <w:szCs w:val="28"/>
        </w:rPr>
        <w:tab/>
        <w:t>Прогнозир</w:t>
      </w:r>
      <w:r>
        <w:rPr>
          <w:sz w:val="28"/>
          <w:szCs w:val="28"/>
        </w:rPr>
        <w:t>уемое освоение ин</w:t>
      </w:r>
      <w:r w:rsidR="00EE7953">
        <w:rPr>
          <w:sz w:val="28"/>
          <w:szCs w:val="28"/>
        </w:rPr>
        <w:t xml:space="preserve">вестиций </w:t>
      </w:r>
      <w:r w:rsidR="002E5FD0">
        <w:rPr>
          <w:sz w:val="28"/>
          <w:szCs w:val="28"/>
        </w:rPr>
        <w:t xml:space="preserve">за счет всех источников финансирования </w:t>
      </w:r>
      <w:r w:rsidR="00EE7953">
        <w:rPr>
          <w:sz w:val="28"/>
          <w:szCs w:val="28"/>
        </w:rPr>
        <w:t>в 2018</w:t>
      </w:r>
      <w:r w:rsidR="002E5FD0">
        <w:rPr>
          <w:sz w:val="28"/>
          <w:szCs w:val="28"/>
        </w:rPr>
        <w:t xml:space="preserve"> году составит 52363,4 тыс. рублей, и увеличится к уровню 2017 года на 13,1</w:t>
      </w:r>
      <w:r>
        <w:rPr>
          <w:sz w:val="28"/>
          <w:szCs w:val="28"/>
        </w:rPr>
        <w:t xml:space="preserve"> п</w:t>
      </w:r>
      <w:r w:rsidR="002E5FD0">
        <w:rPr>
          <w:sz w:val="28"/>
          <w:szCs w:val="28"/>
        </w:rPr>
        <w:t>роцента. Прогнозируемое увеличение</w:t>
      </w:r>
      <w:r>
        <w:rPr>
          <w:sz w:val="28"/>
          <w:szCs w:val="28"/>
        </w:rPr>
        <w:t xml:space="preserve"> объема инвестиций объясняется</w:t>
      </w:r>
      <w:r w:rsidR="002E5FD0">
        <w:rPr>
          <w:sz w:val="28"/>
          <w:szCs w:val="28"/>
        </w:rPr>
        <w:t xml:space="preserve"> в  основном увеличением  в 2018 году инвестиций по видам</w:t>
      </w:r>
      <w:r>
        <w:rPr>
          <w:sz w:val="28"/>
          <w:szCs w:val="28"/>
        </w:rPr>
        <w:t xml:space="preserve"> экономической деятельности «Сельское, лесное хозяйство, охота</w:t>
      </w:r>
      <w:r w:rsidR="002E5FD0">
        <w:rPr>
          <w:sz w:val="28"/>
          <w:szCs w:val="28"/>
        </w:rPr>
        <w:t>, рыболовство и рыбоводство», «Обеспечение электрической энергией, газом и паром; кондиционирование воздуха»</w:t>
      </w:r>
      <w:r w:rsidR="007D3B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053B7" w:rsidRDefault="002E5FD0" w:rsidP="002E5FD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75463" w:rsidRPr="00002EC5">
        <w:rPr>
          <w:sz w:val="28"/>
          <w:szCs w:val="28"/>
        </w:rPr>
        <w:t xml:space="preserve">аибольшим в общем объеме инвестиций в основной капитал, направленных на развитие </w:t>
      </w:r>
      <w:r w:rsidR="00A053B7">
        <w:rPr>
          <w:sz w:val="28"/>
          <w:szCs w:val="28"/>
        </w:rPr>
        <w:t xml:space="preserve"> </w:t>
      </w:r>
      <w:r w:rsidR="00875463" w:rsidRPr="00002EC5">
        <w:rPr>
          <w:sz w:val="28"/>
          <w:szCs w:val="28"/>
        </w:rPr>
        <w:t>экономики</w:t>
      </w:r>
      <w:r w:rsidR="00A053B7">
        <w:rPr>
          <w:sz w:val="28"/>
          <w:szCs w:val="28"/>
        </w:rPr>
        <w:t xml:space="preserve"> района</w:t>
      </w:r>
      <w:r w:rsidR="00875463" w:rsidRPr="00002EC5">
        <w:rPr>
          <w:sz w:val="28"/>
          <w:szCs w:val="28"/>
        </w:rPr>
        <w:t xml:space="preserve">  по крупн</w:t>
      </w:r>
      <w:r>
        <w:rPr>
          <w:sz w:val="28"/>
          <w:szCs w:val="28"/>
        </w:rPr>
        <w:t>ым и средним предприятиям в 2018</w:t>
      </w:r>
      <w:r w:rsidR="00875463" w:rsidRPr="00002EC5">
        <w:rPr>
          <w:sz w:val="28"/>
          <w:szCs w:val="28"/>
        </w:rPr>
        <w:t xml:space="preserve"> году  будет </w:t>
      </w:r>
      <w:r w:rsidR="00875463">
        <w:rPr>
          <w:sz w:val="28"/>
          <w:szCs w:val="28"/>
        </w:rPr>
        <w:t xml:space="preserve">удельный вес </w:t>
      </w:r>
      <w:r w:rsidR="00A053B7">
        <w:rPr>
          <w:sz w:val="28"/>
          <w:szCs w:val="28"/>
        </w:rPr>
        <w:t>следующих видов</w:t>
      </w:r>
      <w:r w:rsidR="00875463">
        <w:rPr>
          <w:sz w:val="28"/>
          <w:szCs w:val="28"/>
        </w:rPr>
        <w:t xml:space="preserve"> экономической деятельности</w:t>
      </w:r>
      <w:r w:rsidR="00A053B7">
        <w:rPr>
          <w:sz w:val="28"/>
          <w:szCs w:val="28"/>
        </w:rPr>
        <w:t>:</w:t>
      </w:r>
      <w:r w:rsidR="00875463">
        <w:rPr>
          <w:sz w:val="28"/>
          <w:szCs w:val="28"/>
        </w:rPr>
        <w:t xml:space="preserve"> </w:t>
      </w:r>
    </w:p>
    <w:p w:rsidR="00875463" w:rsidRDefault="00875463" w:rsidP="002E5FD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«Сельское, лесное хозяйство, охота, </w:t>
      </w:r>
      <w:r w:rsidR="00A053B7">
        <w:rPr>
          <w:sz w:val="28"/>
          <w:szCs w:val="28"/>
        </w:rPr>
        <w:t xml:space="preserve">рыболовство и рыбоводство»- 79,7 </w:t>
      </w:r>
      <w:r>
        <w:rPr>
          <w:sz w:val="28"/>
          <w:szCs w:val="28"/>
        </w:rPr>
        <w:t>процента в соответствии с Соглашениями</w:t>
      </w:r>
      <w:r w:rsidRPr="00002EC5">
        <w:rPr>
          <w:sz w:val="28"/>
          <w:szCs w:val="28"/>
        </w:rPr>
        <w:t xml:space="preserve">. </w:t>
      </w:r>
    </w:p>
    <w:p w:rsidR="00A053B7" w:rsidRDefault="00A053B7" w:rsidP="002E5FD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электрической энергией, газом и паром; кондиционирование воздуха»-18,0 процентов.</w:t>
      </w:r>
    </w:p>
    <w:p w:rsidR="007D3BA1" w:rsidRDefault="007D3BA1" w:rsidP="002E5FD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Крупных (градообразующих) организаций на территории района нет.</w:t>
      </w:r>
    </w:p>
    <w:p w:rsidR="007D3BA1" w:rsidRDefault="007D3BA1" w:rsidP="007D3BA1">
      <w:pPr>
        <w:pStyle w:val="a6"/>
        <w:spacing w:before="29" w:beforeAutospacing="0" w:after="0" w:afterAutospacing="0" w:line="230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D3BA1">
        <w:rPr>
          <w:color w:val="000000"/>
          <w:sz w:val="28"/>
          <w:szCs w:val="28"/>
        </w:rPr>
        <w:t>17 августа 2018 года подписано  Соглашение о сотрудничестве между Правительством Орловской области и ООО «</w:t>
      </w:r>
      <w:proofErr w:type="spellStart"/>
      <w:r w:rsidRPr="007D3BA1">
        <w:rPr>
          <w:color w:val="000000"/>
          <w:sz w:val="28"/>
          <w:szCs w:val="28"/>
        </w:rPr>
        <w:t>Интерфинанспроект</w:t>
      </w:r>
      <w:proofErr w:type="spellEnd"/>
      <w:r w:rsidRPr="007D3BA1">
        <w:rPr>
          <w:color w:val="000000"/>
          <w:sz w:val="28"/>
          <w:szCs w:val="28"/>
        </w:rPr>
        <w:t>» по реализации инвестиционного проекта  по строительству современной молочн</w:t>
      </w:r>
      <w:proofErr w:type="gramStart"/>
      <w:r w:rsidRPr="007D3BA1">
        <w:rPr>
          <w:color w:val="000000"/>
          <w:sz w:val="28"/>
          <w:szCs w:val="28"/>
        </w:rPr>
        <w:t>о-</w:t>
      </w:r>
      <w:proofErr w:type="gramEnd"/>
      <w:r w:rsidRPr="007D3BA1">
        <w:rPr>
          <w:color w:val="000000"/>
          <w:sz w:val="28"/>
          <w:szCs w:val="28"/>
        </w:rPr>
        <w:t xml:space="preserve"> товарной фермы на 1200 фуражных голов КРС. </w:t>
      </w:r>
    </w:p>
    <w:p w:rsidR="007D3BA1" w:rsidRPr="007D3BA1" w:rsidRDefault="009A28C3" w:rsidP="009A28C3">
      <w:pPr>
        <w:pStyle w:val="a6"/>
        <w:spacing w:before="29" w:beforeAutospacing="0" w:after="0" w:afterAutospacing="0" w:line="230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</w:t>
      </w:r>
      <w:r w:rsidR="007D3BA1" w:rsidRPr="007D3BA1">
        <w:rPr>
          <w:color w:val="000000"/>
          <w:sz w:val="28"/>
          <w:szCs w:val="28"/>
        </w:rPr>
        <w:t>проект планируется направить около 1 млрд</w:t>
      </w:r>
      <w:r w:rsidR="007D3BA1">
        <w:rPr>
          <w:color w:val="000000"/>
          <w:sz w:val="28"/>
          <w:szCs w:val="28"/>
        </w:rPr>
        <w:t>.</w:t>
      </w:r>
      <w:r w:rsidR="007D3BA1" w:rsidRPr="007D3BA1">
        <w:rPr>
          <w:color w:val="000000"/>
          <w:sz w:val="28"/>
          <w:szCs w:val="28"/>
        </w:rPr>
        <w:t>  рублей.</w:t>
      </w:r>
    </w:p>
    <w:p w:rsidR="007D3BA1" w:rsidRPr="007D3BA1" w:rsidRDefault="009A28C3" w:rsidP="007D3BA1">
      <w:pPr>
        <w:pStyle w:val="a6"/>
        <w:spacing w:before="29" w:beforeAutospacing="0" w:after="0" w:afterAutospacing="0" w:line="230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D3BA1" w:rsidRPr="007D3BA1">
        <w:rPr>
          <w:color w:val="000000"/>
          <w:sz w:val="28"/>
          <w:szCs w:val="28"/>
        </w:rPr>
        <w:t>Ожидается, что после введения объекта в эксплуатацию надой молока составит 9-9,5 т</w:t>
      </w:r>
      <w:r>
        <w:rPr>
          <w:color w:val="000000"/>
          <w:sz w:val="28"/>
          <w:szCs w:val="28"/>
        </w:rPr>
        <w:t>онн</w:t>
      </w:r>
      <w:r w:rsidR="007D3BA1" w:rsidRPr="007D3BA1">
        <w:rPr>
          <w:color w:val="000000"/>
          <w:sz w:val="28"/>
          <w:szCs w:val="28"/>
        </w:rPr>
        <w:t xml:space="preserve"> на фуражную голову в год. Ежегодные налоговые отчисления могут достичь 25 </w:t>
      </w:r>
      <w:proofErr w:type="spellStart"/>
      <w:proofErr w:type="gramStart"/>
      <w:r w:rsidR="007D3BA1" w:rsidRPr="007D3BA1">
        <w:rPr>
          <w:color w:val="000000"/>
          <w:sz w:val="28"/>
          <w:szCs w:val="28"/>
        </w:rPr>
        <w:t>млн</w:t>
      </w:r>
      <w:proofErr w:type="spellEnd"/>
      <w:proofErr w:type="gramEnd"/>
      <w:r w:rsidR="007D3BA1" w:rsidRPr="007D3BA1">
        <w:rPr>
          <w:color w:val="000000"/>
          <w:sz w:val="28"/>
          <w:szCs w:val="28"/>
        </w:rPr>
        <w:t xml:space="preserve"> рублей в год. При выходе на проектную мощность на комплексе будут содержаться 2,5 тыс. голов КРС с учетом молодняка.</w:t>
      </w:r>
    </w:p>
    <w:p w:rsidR="007D3BA1" w:rsidRPr="007D3BA1" w:rsidRDefault="009A28C3" w:rsidP="007D3BA1">
      <w:pPr>
        <w:pStyle w:val="a6"/>
        <w:spacing w:before="29" w:beforeAutospacing="0" w:after="0" w:afterAutospacing="0" w:line="230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D3BA1" w:rsidRPr="007D3BA1">
        <w:rPr>
          <w:color w:val="000000"/>
          <w:sz w:val="28"/>
          <w:szCs w:val="28"/>
        </w:rPr>
        <w:t>Основной продукцией фермы станет молоко первого сорта с лучшими показателями по жиру и белку, низким уровнем бактериальной обсемененности.</w:t>
      </w:r>
    </w:p>
    <w:p w:rsidR="007D3BA1" w:rsidRPr="007D3BA1" w:rsidRDefault="009A28C3" w:rsidP="007D3BA1">
      <w:pPr>
        <w:pStyle w:val="a6"/>
        <w:spacing w:before="29" w:beforeAutospacing="0" w:after="0" w:afterAutospacing="0" w:line="230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D3BA1" w:rsidRPr="007D3BA1">
        <w:rPr>
          <w:color w:val="000000"/>
          <w:sz w:val="28"/>
          <w:szCs w:val="28"/>
        </w:rPr>
        <w:t>19 декабря 2019 года планируется ввод в эксплуатацию этого объекта. В Знаменском районе будет создано 75 новых рабочих мест. Заработная плата планируется в размере свыше 30,0 тыс. рублей.</w:t>
      </w:r>
    </w:p>
    <w:p w:rsidR="007D3BA1" w:rsidRPr="006023C7" w:rsidRDefault="007D3BA1" w:rsidP="007D3BA1">
      <w:pPr>
        <w:pStyle w:val="a6"/>
        <w:spacing w:before="29" w:beforeAutospacing="0" w:after="0" w:afterAutospacing="0" w:line="230" w:lineRule="atLeast"/>
        <w:ind w:firstLine="360"/>
        <w:jc w:val="both"/>
        <w:rPr>
          <w:color w:val="000000"/>
          <w:sz w:val="32"/>
          <w:szCs w:val="32"/>
        </w:rPr>
      </w:pPr>
    </w:p>
    <w:p w:rsidR="007D3BA1" w:rsidRDefault="007D3BA1" w:rsidP="002E5FD0">
      <w:pPr>
        <w:pStyle w:val="a5"/>
        <w:ind w:firstLine="708"/>
        <w:jc w:val="both"/>
        <w:rPr>
          <w:sz w:val="28"/>
          <w:szCs w:val="28"/>
        </w:rPr>
      </w:pPr>
    </w:p>
    <w:p w:rsidR="00177F28" w:rsidRDefault="00177F28" w:rsidP="00A16EDC">
      <w:pPr>
        <w:jc w:val="both"/>
        <w:rPr>
          <w:sz w:val="28"/>
          <w:szCs w:val="28"/>
        </w:rPr>
      </w:pPr>
    </w:p>
    <w:p w:rsidR="00177F28" w:rsidRDefault="00177F28" w:rsidP="00A16ED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</w:t>
      </w:r>
    </w:p>
    <w:p w:rsidR="00177F28" w:rsidRDefault="00177F28" w:rsidP="00A16EDC">
      <w:pPr>
        <w:jc w:val="both"/>
        <w:rPr>
          <w:sz w:val="28"/>
          <w:szCs w:val="28"/>
        </w:rPr>
      </w:pPr>
      <w:r>
        <w:rPr>
          <w:sz w:val="28"/>
          <w:szCs w:val="28"/>
        </w:rPr>
        <w:t>и трудовых ресурсов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И.Н. </w:t>
      </w:r>
      <w:proofErr w:type="spellStart"/>
      <w:r>
        <w:rPr>
          <w:sz w:val="28"/>
          <w:szCs w:val="28"/>
        </w:rPr>
        <w:t>Выскребенцева</w:t>
      </w:r>
      <w:proofErr w:type="spellEnd"/>
    </w:p>
    <w:p w:rsidR="00A16EDC" w:rsidRDefault="00A16EDC" w:rsidP="00875463">
      <w:pPr>
        <w:pStyle w:val="a5"/>
        <w:ind w:firstLine="708"/>
        <w:jc w:val="both"/>
        <w:rPr>
          <w:sz w:val="28"/>
          <w:szCs w:val="28"/>
          <w:shd w:val="clear" w:color="auto" w:fill="FFFFFF"/>
        </w:rPr>
      </w:pPr>
    </w:p>
    <w:p w:rsidR="00DF5D0A" w:rsidRDefault="00DF5D0A"/>
    <w:sectPr w:rsidR="00DF5D0A" w:rsidSect="00DF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5463"/>
    <w:rsid w:val="0006135D"/>
    <w:rsid w:val="000819A5"/>
    <w:rsid w:val="00157915"/>
    <w:rsid w:val="00177F28"/>
    <w:rsid w:val="00276BC3"/>
    <w:rsid w:val="0029259E"/>
    <w:rsid w:val="002E5FD0"/>
    <w:rsid w:val="00332BA5"/>
    <w:rsid w:val="003A19B0"/>
    <w:rsid w:val="00552F8B"/>
    <w:rsid w:val="00593344"/>
    <w:rsid w:val="0068713D"/>
    <w:rsid w:val="007772C6"/>
    <w:rsid w:val="007D3BA1"/>
    <w:rsid w:val="00875463"/>
    <w:rsid w:val="00920D6D"/>
    <w:rsid w:val="009A28C3"/>
    <w:rsid w:val="009B4B04"/>
    <w:rsid w:val="00A053B7"/>
    <w:rsid w:val="00A10F10"/>
    <w:rsid w:val="00A16EDC"/>
    <w:rsid w:val="00C2645C"/>
    <w:rsid w:val="00DF5D0A"/>
    <w:rsid w:val="00E62D71"/>
    <w:rsid w:val="00EA163A"/>
    <w:rsid w:val="00EE7953"/>
    <w:rsid w:val="00F200FD"/>
    <w:rsid w:val="00F5246C"/>
    <w:rsid w:val="00F670F8"/>
    <w:rsid w:val="00FC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5463"/>
    <w:rPr>
      <w:sz w:val="28"/>
    </w:rPr>
  </w:style>
  <w:style w:type="character" w:customStyle="1" w:styleId="a4">
    <w:name w:val="Основной текст Знак"/>
    <w:basedOn w:val="a0"/>
    <w:link w:val="a3"/>
    <w:rsid w:val="0087546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875463"/>
    <w:pPr>
      <w:suppressLineNumbers/>
    </w:pPr>
  </w:style>
  <w:style w:type="paragraph" w:styleId="3">
    <w:name w:val="Body Text 3"/>
    <w:basedOn w:val="a"/>
    <w:link w:val="30"/>
    <w:uiPriority w:val="99"/>
    <w:semiHidden/>
    <w:unhideWhenUsed/>
    <w:rsid w:val="008754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7546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7D3B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5</cp:revision>
  <cp:lastPrinted>2018-08-30T07:19:00Z</cp:lastPrinted>
  <dcterms:created xsi:type="dcterms:W3CDTF">2018-08-30T06:50:00Z</dcterms:created>
  <dcterms:modified xsi:type="dcterms:W3CDTF">2018-08-31T05:29:00Z</dcterms:modified>
</cp:coreProperties>
</file>