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78" w:rsidRDefault="00285742" w:rsidP="00285742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742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D520C0">
        <w:rPr>
          <w:rFonts w:ascii="Times New Roman" w:hAnsi="Times New Roman" w:cs="Times New Roman"/>
          <w:sz w:val="28"/>
          <w:szCs w:val="28"/>
        </w:rPr>
        <w:t>количестве субъектов малого и среднего предпринимательства и об их классификации по видам экономической деятельности</w:t>
      </w:r>
    </w:p>
    <w:p w:rsidR="00D520C0" w:rsidRPr="001573D7" w:rsidRDefault="00D520C0" w:rsidP="00D520C0">
      <w:pPr>
        <w:pStyle w:val="Standard"/>
        <w:ind w:firstLine="567"/>
        <w:jc w:val="both"/>
        <w:rPr>
          <w:sz w:val="28"/>
          <w:szCs w:val="28"/>
        </w:rPr>
      </w:pPr>
      <w:r w:rsidRPr="001573D7">
        <w:rPr>
          <w:sz w:val="28"/>
          <w:szCs w:val="28"/>
        </w:rPr>
        <w:t>По состо</w:t>
      </w:r>
      <w:r w:rsidR="008042CB">
        <w:rPr>
          <w:sz w:val="28"/>
          <w:szCs w:val="28"/>
        </w:rPr>
        <w:t>янию на 1января  2022</w:t>
      </w:r>
      <w:r>
        <w:rPr>
          <w:sz w:val="28"/>
          <w:szCs w:val="28"/>
        </w:rPr>
        <w:t xml:space="preserve"> года количество</w:t>
      </w:r>
      <w:r w:rsidRPr="001573D7">
        <w:rPr>
          <w:sz w:val="28"/>
          <w:szCs w:val="28"/>
        </w:rPr>
        <w:t xml:space="preserve"> субъектов малого и среднего п</w:t>
      </w:r>
      <w:r w:rsidR="008042CB">
        <w:rPr>
          <w:sz w:val="28"/>
          <w:szCs w:val="28"/>
        </w:rPr>
        <w:t>редпринимательства  составило 85 единиц, в сравнении с началом 2021</w:t>
      </w:r>
      <w:r w:rsidRPr="001573D7">
        <w:rPr>
          <w:sz w:val="28"/>
          <w:szCs w:val="28"/>
        </w:rPr>
        <w:t xml:space="preserve"> года и</w:t>
      </w:r>
      <w:r w:rsidR="008042CB">
        <w:rPr>
          <w:sz w:val="28"/>
          <w:szCs w:val="28"/>
        </w:rPr>
        <w:t>х количество увеличилось на 1,2</w:t>
      </w:r>
      <w:r w:rsidRPr="001573D7">
        <w:rPr>
          <w:sz w:val="28"/>
          <w:szCs w:val="28"/>
        </w:rPr>
        <w:t xml:space="preserve"> процента.  В  истекшем году зарег</w:t>
      </w:r>
      <w:r w:rsidR="00876420">
        <w:rPr>
          <w:sz w:val="28"/>
          <w:szCs w:val="28"/>
        </w:rPr>
        <w:t>истрировали свою деятельность 17</w:t>
      </w:r>
      <w:r w:rsidRPr="001573D7">
        <w:rPr>
          <w:sz w:val="28"/>
          <w:szCs w:val="28"/>
        </w:rPr>
        <w:t xml:space="preserve"> индивидуальных предпринимателей по различным видам экономической деятельности, в том числе по проекту «Про100бизнес» 10 субъектов малого и среднего предпринимательства. Плановый показатель по реализации регионального проекта «Про100бизнес» в районе выполнен на 100 процентов.</w:t>
      </w:r>
    </w:p>
    <w:p w:rsidR="00D520C0" w:rsidRDefault="00D520C0" w:rsidP="00D520C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С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фера малого и среднего бизнеса -</w:t>
      </w: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это сектор бизнеса, во многом определяющий жизнеспособность экономики района: состояние занятости населения, структуру и качество выпускаемой продукции, расширение спектра предоставляемых услуг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D520C0" w:rsidRPr="00171D84" w:rsidRDefault="00D520C0" w:rsidP="00D520C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Классификация субъектов малого и среднего предпринимательства по видам экономической деятельности:</w:t>
      </w:r>
    </w:p>
    <w:tbl>
      <w:tblPr>
        <w:tblW w:w="9371" w:type="dxa"/>
        <w:tblInd w:w="93" w:type="dxa"/>
        <w:tblLook w:val="04A0"/>
      </w:tblPr>
      <w:tblGrid>
        <w:gridCol w:w="6180"/>
        <w:gridCol w:w="3191"/>
      </w:tblGrid>
      <w:tr w:rsidR="00D520C0" w:rsidRPr="00171D84" w:rsidTr="00F40540">
        <w:trPr>
          <w:trHeight w:val="30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ид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экономической 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806F5">
              <w:rPr>
                <w:rFonts w:ascii="Times New Roman" w:hAnsi="Times New Roman"/>
                <w:b/>
                <w:sz w:val="28"/>
                <w:szCs w:val="28"/>
              </w:rPr>
              <w:t>Количество субъектов малого и среднего предпринимательства</w:t>
            </w:r>
            <w:proofErr w:type="gramStart"/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ед.</w:t>
            </w:r>
          </w:p>
        </w:tc>
      </w:tr>
      <w:tr w:rsidR="00D520C0" w:rsidRPr="00171D84" w:rsidTr="00F40540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Выращивание зерновых культур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87642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D520C0" w:rsidRPr="00171D84" w:rsidTr="00F40540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Разработка строительных проектов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520C0" w:rsidRPr="00171D84" w:rsidTr="00F40540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Распиловка и строгание древесины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D520C0" w:rsidRPr="00171D84" w:rsidTr="00F40540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Торговля розничная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87642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D520C0" w:rsidRPr="00171D84" w:rsidTr="00F40540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автомобильного грузового транспорта и услуги по перевозкам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87642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D520C0" w:rsidRPr="00171D84" w:rsidTr="00F40540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мебели и предметов домашнего обихода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520C0" w:rsidRPr="00171D84" w:rsidTr="00F40540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520C0" w:rsidRPr="00171D84" w:rsidTr="00F40540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Деятельность спортивных объектов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520C0" w:rsidRPr="00171D84" w:rsidTr="00F40540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легкового такси и арендованных легковых автомобилей с водителем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D520C0" w:rsidRPr="00171D84" w:rsidTr="00F40540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Аренда и лизинг строительных машин и оборудования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520C0" w:rsidRPr="00171D84" w:rsidTr="00F40540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 металлических дверей и окон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520C0" w:rsidRPr="00171D84" w:rsidTr="00F40540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машин и оборудования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520C0" w:rsidRPr="00171D84" w:rsidTr="00F40540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электромонтажных работ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520C0" w:rsidRPr="00171D84" w:rsidTr="00F40540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D520C0" w:rsidRPr="00171D84" w:rsidTr="00F40540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 Забор, очистка и распределение воды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520C0" w:rsidRPr="00171D84" w:rsidTr="00F40540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Регулярные перевозки пассажиров автобусами в городском и пригородном сообщении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520C0" w:rsidRPr="00171D84" w:rsidTr="00F40540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520C0" w:rsidRPr="00171D84" w:rsidTr="00F40540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Строительство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B29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D520C0" w:rsidRPr="00171D84" w:rsidTr="00F40540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и распределение газообразного топлива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D520C0" w:rsidRPr="00171D84" w:rsidTr="00F40540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Рыбоводство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520C0" w:rsidRPr="00171D84" w:rsidTr="00F40540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520C0" w:rsidRPr="00171D84" w:rsidTr="00F40540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520C0" w:rsidRPr="00171D84" w:rsidTr="00F40540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бытовой техники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520C0" w:rsidRPr="00171D84" w:rsidTr="00F40540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Предоставление услуг парикмахерскими и салонами красоты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D520C0" w:rsidRPr="00171D84" w:rsidTr="00F40540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Работы столярные и плотничные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520C0" w:rsidRPr="00171D84" w:rsidTr="00F40540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Разработка компьютерного программного обеспечения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D520C0" w:rsidRPr="00171D84" w:rsidRDefault="00D520C0" w:rsidP="00D520C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85742" w:rsidRDefault="00D520C0" w:rsidP="00936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212529"/>
          <w:sz w:val="24"/>
        </w:rPr>
        <w:t xml:space="preserve">        </w:t>
      </w:r>
    </w:p>
    <w:p w:rsidR="00285742" w:rsidRDefault="00285742" w:rsidP="00285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742" w:rsidRPr="00285742" w:rsidRDefault="00285742" w:rsidP="00285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85742" w:rsidRPr="00285742" w:rsidSect="00A3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742"/>
    <w:rsid w:val="002747E2"/>
    <w:rsid w:val="00285742"/>
    <w:rsid w:val="008042CB"/>
    <w:rsid w:val="00876420"/>
    <w:rsid w:val="0093619B"/>
    <w:rsid w:val="00967C7D"/>
    <w:rsid w:val="009C24AE"/>
    <w:rsid w:val="00A36778"/>
    <w:rsid w:val="00AF466C"/>
    <w:rsid w:val="00D5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8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285742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857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dcterms:created xsi:type="dcterms:W3CDTF">2022-06-10T07:14:00Z</dcterms:created>
  <dcterms:modified xsi:type="dcterms:W3CDTF">2022-06-14T08:41:00Z</dcterms:modified>
</cp:coreProperties>
</file>