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7600" w:rsidRPr="00907600" w:rsidRDefault="00907600" w:rsidP="00907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0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07600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</w:t>
      </w:r>
      <w:r w:rsidR="00F25443">
        <w:rPr>
          <w:rFonts w:ascii="Times New Roman" w:hAnsi="Times New Roman" w:cs="Times New Roman"/>
          <w:sz w:val="28"/>
          <w:szCs w:val="28"/>
        </w:rPr>
        <w:t xml:space="preserve"> орловцам</w:t>
      </w:r>
      <w:r w:rsidRPr="00907600">
        <w:rPr>
          <w:rFonts w:ascii="Times New Roman" w:hAnsi="Times New Roman" w:cs="Times New Roman"/>
          <w:sz w:val="28"/>
          <w:szCs w:val="28"/>
        </w:rPr>
        <w:t xml:space="preserve">, что единственным доказательством существования зарегистрированного права собственности является государственная регистрация прав на недвижимое имущество в Росреестре.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немало объектов капитального строительства, построенных еще в советские времена, но не учтенных надлежащим образом. Сведения о таких объектах недвижимости отсутствуют в Едином государственном реестре недвижимости (ЕГРН). Однако это не мешает хозяевам использовать их по назначению, чем объясняется то, почему они не предпринимают никаких мер для узаконивания таких объектов недвижимости.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При этом оформить надлежащим образом право собственности на недвижимость нужно хотя бы для того, чтобы иметь возможность совершать с ними различные сделки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600">
        <w:rPr>
          <w:rFonts w:ascii="Times New Roman" w:hAnsi="Times New Roman" w:cs="Times New Roman"/>
          <w:sz w:val="28"/>
          <w:szCs w:val="28"/>
        </w:rPr>
        <w:t xml:space="preserve"> продать, подарить, сдать в аренду и т.д.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Обязательная гос</w:t>
      </w:r>
      <w:r w:rsidR="00320330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907600">
        <w:rPr>
          <w:rFonts w:ascii="Times New Roman" w:hAnsi="Times New Roman" w:cs="Times New Roman"/>
          <w:sz w:val="28"/>
          <w:szCs w:val="28"/>
        </w:rPr>
        <w:t xml:space="preserve">регистрация права на недвижимость позволяет также провести дополнительную проверку законности сделки. Например, если при регистрации выяснится, что продавец (даритель, залогодатель, арендодатель и пр.) приобрел имущество незаконно, то регистрация сделки не будет осуществлена.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Вовремя зарегистрированное право собственности позволит </w:t>
      </w:r>
      <w:r w:rsidR="002D1A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7600">
        <w:rPr>
          <w:rFonts w:ascii="Times New Roman" w:hAnsi="Times New Roman" w:cs="Times New Roman"/>
          <w:sz w:val="28"/>
          <w:szCs w:val="28"/>
        </w:rPr>
        <w:t xml:space="preserve">избежать сложностей при совершении сделок с недвижимостью или оформлении наследства, а также </w:t>
      </w:r>
      <w:r w:rsidRPr="00320330">
        <w:rPr>
          <w:rFonts w:ascii="Times New Roman" w:hAnsi="Times New Roman" w:cs="Times New Roman"/>
          <w:b/>
          <w:sz w:val="28"/>
          <w:szCs w:val="28"/>
        </w:rPr>
        <w:t>обезопасить свое имущество от мошеннических действий</w:t>
      </w:r>
      <w:r w:rsidRPr="00907600">
        <w:rPr>
          <w:rFonts w:ascii="Times New Roman" w:hAnsi="Times New Roman" w:cs="Times New Roman"/>
          <w:sz w:val="28"/>
          <w:szCs w:val="28"/>
        </w:rPr>
        <w:t>.</w:t>
      </w:r>
    </w:p>
    <w:p w:rsidR="004D31F1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За 6 месяцев текущего года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48 тысяч</w:t>
      </w:r>
      <w:r w:rsidRPr="009076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600">
        <w:rPr>
          <w:rFonts w:ascii="Times New Roman" w:hAnsi="Times New Roman" w:cs="Times New Roman"/>
          <w:sz w:val="28"/>
          <w:szCs w:val="28"/>
        </w:rPr>
        <w:t>орловцев уже зарегистрировали свои права в Росреестре. Всего в</w:t>
      </w:r>
      <w:r w:rsidR="00320330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907600">
        <w:rPr>
          <w:rFonts w:ascii="Times New Roman" w:hAnsi="Times New Roman" w:cs="Times New Roman"/>
          <w:sz w:val="28"/>
          <w:szCs w:val="28"/>
        </w:rPr>
        <w:t xml:space="preserve"> ЕГРН содержится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1 миллиона 140 тысяч</w:t>
      </w:r>
      <w:r w:rsidRPr="00907600">
        <w:rPr>
          <w:rFonts w:ascii="Times New Roman" w:hAnsi="Times New Roman" w:cs="Times New Roman"/>
          <w:sz w:val="28"/>
          <w:szCs w:val="28"/>
        </w:rPr>
        <w:t xml:space="preserve"> записей о правах орловцев на недвижимое имущество.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4B18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1AC1"/>
    <w:rsid w:val="002D7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745E6"/>
    <w:rsid w:val="008B2D09"/>
    <w:rsid w:val="00907600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136CC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EB7617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2019-08-12T07:44:00Z</dcterms:created>
  <dcterms:modified xsi:type="dcterms:W3CDTF">2019-08-12T07:44:00Z</dcterms:modified>
</cp:coreProperties>
</file>