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03DA6">
        <w:rPr>
          <w:rFonts w:ascii="Times New Roman" w:hAnsi="Times New Roman" w:cs="Times New Roman"/>
          <w:noProof/>
          <w:sz w:val="24"/>
          <w:szCs w:val="24"/>
        </w:rPr>
        <w:t>Муниципальная программа Знаменского района Орловской области</w:t>
      </w:r>
    </w:p>
    <w:p w:rsidR="008B34F3" w:rsidRPr="00403DA6" w:rsidRDefault="008B34F3" w:rsidP="008B34F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Знаменское, Знаменского района Орловской области на 2018 - 2024 годы»</w:t>
      </w:r>
    </w:p>
    <w:p w:rsidR="008B34F3" w:rsidRPr="00403DA6" w:rsidRDefault="008B34F3" w:rsidP="008B34F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8B34F3" w:rsidRPr="00403DA6" w:rsidRDefault="008B34F3" w:rsidP="008B34F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Ответственный исполнитель- Отдел архитектуры, строительства, жилищно-коммунального хозяйства и дорожной деятельности Администрации Знаменского района Орловской области</w:t>
      </w: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Отчетный период -2019 год</w:t>
      </w: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Состав документов годового отчета:</w:t>
      </w: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497"/>
        <w:gridCol w:w="1617"/>
      </w:tblGrid>
      <w:tr w:rsidR="008B34F3" w:rsidRPr="00403DA6" w:rsidTr="006245B0">
        <w:tc>
          <w:tcPr>
            <w:tcW w:w="636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7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B34F3" w:rsidRPr="00403DA6" w:rsidTr="006245B0">
        <w:tc>
          <w:tcPr>
            <w:tcW w:w="636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7" w:type="dxa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Титульный лист годового отчета</w:t>
            </w:r>
          </w:p>
        </w:tc>
        <w:tc>
          <w:tcPr>
            <w:tcW w:w="1617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4F3" w:rsidRPr="00403DA6" w:rsidTr="006245B0">
        <w:tc>
          <w:tcPr>
            <w:tcW w:w="636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7" w:type="dxa"/>
          </w:tcPr>
          <w:p w:rsidR="009F41FC" w:rsidRPr="00403DA6" w:rsidRDefault="008B34F3" w:rsidP="009F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Копия муниципальной  программы </w:t>
            </w:r>
            <w:r w:rsidR="009F41FC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="009F41FC"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F41FC" w:rsidRPr="00403DA6">
              <w:rPr>
                <w:rFonts w:ascii="Times New Roman" w:hAnsi="Times New Roman" w:cs="Times New Roman"/>
                <w:sz w:val="24"/>
                <w:szCs w:val="24"/>
              </w:rPr>
              <w:t>. Знаменское, Знаменского района Орловской области на 2018 - 2024 годы»</w:t>
            </w:r>
          </w:p>
          <w:p w:rsidR="008B34F3" w:rsidRPr="00403DA6" w:rsidRDefault="008B34F3" w:rsidP="006245B0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B34F3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34F3" w:rsidRPr="00403DA6" w:rsidTr="006245B0">
        <w:tc>
          <w:tcPr>
            <w:tcW w:w="636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7" w:type="dxa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Годовой отчет:</w:t>
            </w:r>
          </w:p>
        </w:tc>
        <w:tc>
          <w:tcPr>
            <w:tcW w:w="1617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F3" w:rsidRPr="00403DA6" w:rsidTr="006245B0">
        <w:tc>
          <w:tcPr>
            <w:tcW w:w="636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7" w:type="dxa"/>
          </w:tcPr>
          <w:p w:rsidR="008B34F3" w:rsidRPr="00403DA6" w:rsidRDefault="008B34F3" w:rsidP="006245B0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Отчетная информация в табличной форме согласно таблицам 10,</w:t>
            </w: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12 и 13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приложения к Методическим указаниям</w:t>
            </w:r>
          </w:p>
        </w:tc>
        <w:tc>
          <w:tcPr>
            <w:tcW w:w="1617" w:type="dxa"/>
          </w:tcPr>
          <w:p w:rsidR="008B34F3" w:rsidRPr="00403DA6" w:rsidRDefault="00CF7667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4F3" w:rsidRPr="00403DA6" w:rsidTr="006245B0">
        <w:tc>
          <w:tcPr>
            <w:tcW w:w="636" w:type="dxa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7" w:type="dxa"/>
          </w:tcPr>
          <w:p w:rsidR="008B34F3" w:rsidRPr="00403DA6" w:rsidRDefault="001A6388" w:rsidP="006245B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</w:t>
            </w:r>
            <w:r w:rsidR="008B34F3" w:rsidRPr="00403DA6">
              <w:rPr>
                <w:rFonts w:ascii="Times New Roman" w:hAnsi="Times New Roman" w:cs="Times New Roman"/>
                <w:sz w:val="24"/>
                <w:szCs w:val="24"/>
              </w:rPr>
              <w:t>годовому отчету, составленная в соответствии с рекомендациями</w:t>
            </w:r>
          </w:p>
          <w:p w:rsidR="008B34F3" w:rsidRPr="00403DA6" w:rsidRDefault="008B34F3" w:rsidP="006245B0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B34F3" w:rsidRPr="00403DA6" w:rsidRDefault="00CF7667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Приложение к постановлению Администрации Знаменского района</w:t>
      </w: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Орловской области от «18» декабря </w:t>
      </w:r>
      <w:smartTag w:uri="urn:schemas-microsoft-com:office:smarttags" w:element="metricconverter">
        <w:smartTagPr>
          <w:attr w:name="ProductID" w:val="2019 г"/>
        </w:smartTagPr>
        <w:r w:rsidRPr="00403DA6">
          <w:rPr>
            <w:rFonts w:ascii="Times New Roman" w:hAnsi="Times New Roman" w:cs="Times New Roman"/>
            <w:w w:val="101"/>
            <w:sz w:val="24"/>
            <w:szCs w:val="24"/>
          </w:rPr>
          <w:t>2019 г</w:t>
        </w:r>
      </w:smartTag>
      <w:r w:rsidRPr="00403DA6">
        <w:rPr>
          <w:rFonts w:ascii="Times New Roman" w:hAnsi="Times New Roman" w:cs="Times New Roman"/>
          <w:w w:val="101"/>
          <w:sz w:val="24"/>
          <w:szCs w:val="24"/>
        </w:rPr>
        <w:t>. № 534</w:t>
      </w: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Приложение к постановлению Администрации Знаменского района </w:t>
      </w: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Орловской области от «7» ноября </w:t>
      </w:r>
      <w:smartTag w:uri="urn:schemas-microsoft-com:office:smarttags" w:element="metricconverter">
        <w:smartTagPr>
          <w:attr w:name="ProductID" w:val="2019 г"/>
        </w:smartTagPr>
        <w:r w:rsidRPr="00403DA6">
          <w:rPr>
            <w:rFonts w:ascii="Times New Roman" w:hAnsi="Times New Roman" w:cs="Times New Roman"/>
            <w:w w:val="101"/>
            <w:sz w:val="24"/>
            <w:szCs w:val="24"/>
          </w:rPr>
          <w:t>2019 г</w:t>
        </w:r>
      </w:smartTag>
      <w:r w:rsidRPr="00403DA6">
        <w:rPr>
          <w:rFonts w:ascii="Times New Roman" w:hAnsi="Times New Roman" w:cs="Times New Roman"/>
          <w:w w:val="101"/>
          <w:sz w:val="24"/>
          <w:szCs w:val="24"/>
        </w:rPr>
        <w:t>. № 461</w:t>
      </w:r>
    </w:p>
    <w:p w:rsidR="008B34F3" w:rsidRPr="00403DA6" w:rsidRDefault="008B34F3" w:rsidP="008B34F3">
      <w:pPr>
        <w:spacing w:after="0" w:line="240" w:lineRule="auto"/>
        <w:ind w:left="4111" w:right="-126"/>
        <w:jc w:val="right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right="-126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Приложение к постановлению Администрации Знаменского района </w:t>
      </w:r>
    </w:p>
    <w:p w:rsidR="008B34F3" w:rsidRPr="00403DA6" w:rsidRDefault="008B34F3" w:rsidP="008B34F3">
      <w:pPr>
        <w:spacing w:after="0" w:line="240" w:lineRule="auto"/>
        <w:ind w:right="-126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Орловской области от «28» мая </w:t>
      </w:r>
      <w:smartTag w:uri="urn:schemas-microsoft-com:office:smarttags" w:element="metricconverter">
        <w:smartTagPr>
          <w:attr w:name="ProductID" w:val="2019 г"/>
        </w:smartTagPr>
        <w:r w:rsidRPr="00403DA6">
          <w:rPr>
            <w:rFonts w:ascii="Times New Roman" w:hAnsi="Times New Roman" w:cs="Times New Roman"/>
            <w:w w:val="101"/>
            <w:sz w:val="24"/>
            <w:szCs w:val="24"/>
          </w:rPr>
          <w:t>2019 г</w:t>
        </w:r>
      </w:smartTag>
      <w:r w:rsidRPr="00403DA6">
        <w:rPr>
          <w:rFonts w:ascii="Times New Roman" w:hAnsi="Times New Roman" w:cs="Times New Roman"/>
          <w:w w:val="101"/>
          <w:sz w:val="24"/>
          <w:szCs w:val="24"/>
        </w:rPr>
        <w:t>. № 199</w:t>
      </w:r>
    </w:p>
    <w:p w:rsidR="008B34F3" w:rsidRPr="00403DA6" w:rsidRDefault="008B34F3" w:rsidP="008B34F3">
      <w:pPr>
        <w:spacing w:after="0" w:line="240" w:lineRule="auto"/>
        <w:ind w:left="4111" w:right="-126"/>
        <w:jc w:val="right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Приложение к постановлению Администрации Знаменского района </w:t>
      </w: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Орловской   области от «8» апреля </w:t>
      </w:r>
      <w:smartTag w:uri="urn:schemas-microsoft-com:office:smarttags" w:element="metricconverter">
        <w:smartTagPr>
          <w:attr w:name="ProductID" w:val="2019 г"/>
        </w:smartTagPr>
        <w:r w:rsidRPr="00403DA6">
          <w:rPr>
            <w:rFonts w:ascii="Times New Roman" w:hAnsi="Times New Roman" w:cs="Times New Roman"/>
            <w:w w:val="101"/>
            <w:sz w:val="24"/>
            <w:szCs w:val="24"/>
          </w:rPr>
          <w:t>2019 г</w:t>
        </w:r>
      </w:smartTag>
      <w:r w:rsidRPr="00403DA6">
        <w:rPr>
          <w:rFonts w:ascii="Times New Roman" w:hAnsi="Times New Roman" w:cs="Times New Roman"/>
          <w:w w:val="101"/>
          <w:sz w:val="24"/>
          <w:szCs w:val="24"/>
        </w:rPr>
        <w:t>. № 138</w:t>
      </w:r>
    </w:p>
    <w:p w:rsidR="008B34F3" w:rsidRPr="00403DA6" w:rsidRDefault="008B34F3" w:rsidP="008B34F3">
      <w:pPr>
        <w:spacing w:after="0" w:line="240" w:lineRule="auto"/>
        <w:ind w:left="4111" w:right="-126"/>
        <w:jc w:val="right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Приложение к постановлению Администрации Знаменского района </w:t>
      </w:r>
    </w:p>
    <w:p w:rsidR="008B34F3" w:rsidRPr="00403DA6" w:rsidRDefault="008B34F3" w:rsidP="008B34F3">
      <w:pPr>
        <w:spacing w:after="0" w:line="240" w:lineRule="auto"/>
        <w:ind w:right="-135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Орловской области от «09» ноября 2017 г. № 399</w:t>
      </w:r>
    </w:p>
    <w:p w:rsidR="008B34F3" w:rsidRPr="00403DA6" w:rsidRDefault="008B34F3" w:rsidP="008B34F3">
      <w:pPr>
        <w:spacing w:after="0" w:line="240" w:lineRule="auto"/>
        <w:ind w:left="4111" w:right="-126"/>
        <w:jc w:val="right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Муниципальная программа</w:t>
      </w: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«Формирование современной городской среды на территории</w:t>
      </w: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. Знаменское Знаменского района Орловской области на 2018 – 2024 года»</w:t>
      </w: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403DA6" w:rsidRDefault="00403DA6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403DA6" w:rsidRDefault="00403DA6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403DA6" w:rsidRDefault="00403DA6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403DA6" w:rsidRDefault="00403DA6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691790" w:rsidRDefault="00691790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691790" w:rsidRDefault="00691790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691790" w:rsidRDefault="00691790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691790" w:rsidRDefault="00691790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691790" w:rsidRPr="00403DA6" w:rsidRDefault="00691790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spacing w:after="0" w:line="240" w:lineRule="auto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ab/>
        <w:t>Паспорт</w:t>
      </w: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муниципальной программы</w:t>
      </w: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«Формирование современной городской среды на территории</w:t>
      </w:r>
    </w:p>
    <w:p w:rsidR="008B34F3" w:rsidRPr="00403DA6" w:rsidRDefault="008B34F3" w:rsidP="008B34F3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. Знаменское Знаменского района Орловской области  на 2018-2024 года»</w:t>
      </w:r>
    </w:p>
    <w:tbl>
      <w:tblPr>
        <w:tblW w:w="0" w:type="auto"/>
        <w:tblInd w:w="1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7552"/>
      </w:tblGrid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tabs>
                <w:tab w:val="left" w:pos="0"/>
                <w:tab w:val="center" w:pos="4680"/>
                <w:tab w:val="center" w:pos="4770"/>
                <w:tab w:val="left" w:pos="4956"/>
                <w:tab w:val="left" w:pos="6040"/>
              </w:tabs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. Знаменское Знаменского района Орловской области на 2018-2024 года» (далее – Программа)</w:t>
            </w:r>
          </w:p>
        </w:tc>
      </w:tr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</w:tr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Не предусмотрено</w:t>
            </w:r>
          </w:p>
        </w:tc>
      </w:tr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Цели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. Знаменское Знаменского района.</w:t>
            </w:r>
          </w:p>
        </w:tc>
      </w:tr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Задачи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1.Повышение уровня комплексного благоустройства дворовых территорий многоквартирных домов,  общественных территорий </w:t>
            </w:r>
            <w:proofErr w:type="gramStart"/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. Знаменское Знаменского района.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2.Повышение уровня вовлеченности заинтересованных граждан, организаций в реализацию мероприятий по благоустройству и активизация участия граждан в решении вопросов местного значения.</w:t>
            </w:r>
          </w:p>
        </w:tc>
      </w:tr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1.Количество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 территорию, о включении дворовой территории в Программу.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2. Количество  благоустроенных дворовых территорий.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3. Количество благоустроенных общественных территорий.</w:t>
            </w:r>
          </w:p>
        </w:tc>
      </w:tr>
      <w:tr w:rsidR="008B34F3" w:rsidRPr="00403DA6" w:rsidTr="006245B0">
        <w:tc>
          <w:tcPr>
            <w:tcW w:w="2025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Срок реализации муниципальной программы – 2018 - 2024 года (без разбивки по годам).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8B34F3" w:rsidRPr="00403DA6" w:rsidTr="006245B0">
        <w:tc>
          <w:tcPr>
            <w:tcW w:w="2025" w:type="dxa"/>
            <w:shd w:val="clear" w:color="auto" w:fill="FFFFFF"/>
            <w:vAlign w:val="center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Планируемые объемы бюджетных ассигнований на реализацию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Общий объем средств, предусмотренных   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на реализацию Программы, – 8 858 819,82 рублей,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в том числе по годам: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2018 – 1 048 019,00 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2019 –  1 673 423,57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2020 – 3 224 483,00 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2021 -  1 454 530,95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2022 – 1 458 363,3   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2023 -  0,0 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2024 – 0,0  рублей. 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из них: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средства федерального бюджета: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2018- 589 309,84 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2019 – 946 711,50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2020 -  778 438,53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2021 – 778 438,53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2022 – 811 597,62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2023 – 0,0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2024 – 0,0 рублей.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средства Дорожного фонда Орловской области: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2018- 377 565,71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2019 – 508 129,37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2020 -  690 136,37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2021 – 594 284,09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2022 – 594 284,09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2023 – 0,0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2024 – 0,0 рублей.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средства областного бюджета: 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2018 – 31 016,31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2019 -  9 562,74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2020 – 7 863,02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2021 – 7 863,02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2022 – 8 197,96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2023 – 0,0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2024 – 0,0 рублей.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средства бюджета Знаменского сельского поселения 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2018 – 40 047,42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2019 – 194 228,00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2020 –  1 733 131,57  рублей;</w:t>
            </w:r>
          </w:p>
          <w:p w:rsidR="008B34F3" w:rsidRPr="00403DA6" w:rsidRDefault="008B34F3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2021 –  60 000,00 рублей;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2022 – </w:t>
            </w: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30 000,00 рублей;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2023 –  0,0 рублей;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2024 –  0,0 рублей.</w:t>
            </w:r>
          </w:p>
          <w:p w:rsidR="008B34F3" w:rsidRPr="00403DA6" w:rsidRDefault="008B34F3" w:rsidP="00624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8B34F3" w:rsidRPr="00403DA6" w:rsidTr="006245B0">
        <w:tc>
          <w:tcPr>
            <w:tcW w:w="2025" w:type="dxa"/>
            <w:shd w:val="clear" w:color="auto" w:fill="FFFFFF"/>
            <w:vAlign w:val="center"/>
          </w:tcPr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8B34F3" w:rsidRPr="00403DA6" w:rsidRDefault="008B34F3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b/>
                <w:w w:val="101"/>
                <w:sz w:val="24"/>
              </w:rPr>
              <w:t>1. Количество благоустроенных дворовых территорий составит  10 единиц, в том числе по годам</w:t>
            </w:r>
            <w:r w:rsidRPr="00403DA6">
              <w:rPr>
                <w:rFonts w:ascii="Times New Roman" w:hAnsi="Times New Roman" w:cs="Times New Roman"/>
                <w:w w:val="101"/>
                <w:sz w:val="24"/>
              </w:rPr>
              <w:t>: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</w:rPr>
              <w:t>В 2018 году-2 территории;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</w:rPr>
              <w:t>В 2019 году-2 территории;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</w:rPr>
              <w:t>В 2020 году - 3 территории;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</w:rPr>
              <w:t xml:space="preserve">2021 - 2024 </w:t>
            </w:r>
            <w:proofErr w:type="gramStart"/>
            <w:r w:rsidRPr="00403DA6">
              <w:rPr>
                <w:rFonts w:ascii="Times New Roman" w:hAnsi="Times New Roman" w:cs="Times New Roman"/>
                <w:w w:val="101"/>
                <w:sz w:val="24"/>
              </w:rPr>
              <w:t>годах</w:t>
            </w:r>
            <w:proofErr w:type="gramEnd"/>
            <w:r w:rsidRPr="00403DA6">
              <w:rPr>
                <w:rFonts w:ascii="Times New Roman" w:hAnsi="Times New Roman" w:cs="Times New Roman"/>
                <w:w w:val="101"/>
                <w:sz w:val="24"/>
              </w:rPr>
              <w:t xml:space="preserve"> -3 территорий.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b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b/>
                <w:w w:val="101"/>
                <w:sz w:val="24"/>
              </w:rPr>
              <w:t>2. Количество благоустроенных общественных территорий составит 5 единиц, в том числе по годам: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</w:rPr>
              <w:t>В 2018 -2020 годах – 0 территорий;</w:t>
            </w:r>
          </w:p>
          <w:p w:rsidR="008B34F3" w:rsidRPr="00403DA6" w:rsidRDefault="008B34F3" w:rsidP="006245B0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4"/>
              </w:rPr>
            </w:pPr>
            <w:r w:rsidRPr="00403DA6">
              <w:rPr>
                <w:rFonts w:ascii="Times New Roman" w:hAnsi="Times New Roman" w:cs="Times New Roman"/>
                <w:w w:val="101"/>
                <w:sz w:val="24"/>
              </w:rPr>
              <w:t xml:space="preserve">В 2021 -2024 годах – 5 территорий. </w:t>
            </w:r>
          </w:p>
        </w:tc>
      </w:tr>
    </w:tbl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bookmarkStart w:id="0" w:name="redstr"/>
      <w:bookmarkEnd w:id="0"/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Раздел 1. Общая характеристика сферы реализации муниципальной программы в </w:t>
      </w:r>
      <w:proofErr w:type="gramStart"/>
      <w:r w:rsidRPr="00403DA6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. Знаменское, Знаменского района, Орловской области.</w:t>
      </w:r>
    </w:p>
    <w:p w:rsidR="008B34F3" w:rsidRPr="00403DA6" w:rsidRDefault="000B02E8" w:rsidP="008B3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</w:p>
    <w:p w:rsidR="008B34F3" w:rsidRPr="00403DA6" w:rsidRDefault="008B34F3" w:rsidP="008B34F3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1.1.На территории </w:t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Знаменское в настоящее время 10 дворовых территорий многоквартирных домов,  площадь земель общего пользования составляет </w:t>
      </w:r>
      <w:smartTag w:uri="urn:schemas-microsoft-com:office:smarttags" w:element="metricconverter">
        <w:smartTagPr>
          <w:attr w:name="ProductID" w:val="3,88 Га"/>
        </w:smartTagPr>
        <w:r w:rsidRPr="00403DA6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3,88 Га</w:t>
        </w:r>
      </w:smartTag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Текущее состояние благоустройства большинства дворовых территорий, а также наиболее посещаемых гражданами муниципальных общественных территорий </w:t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Знаменское не соответствует современным требованиям, установленным нормами Градостроительного и Жилищного кодексов Российской Федерации, а именно: значительная часть асфальтобетонного покрытия </w:t>
      </w:r>
      <w:proofErr w:type="spell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внутридворовых</w:t>
      </w:r>
      <w:proofErr w:type="spell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проездов имеет высокую степень износа, так как срок службы дорожных покрытий истек, практически не </w:t>
      </w: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производятся работы по озеленению дворовых и общественных территорий. Недостаточно парковочных мест для автомобилей, не хватает оборудованных детских и спортивно-игровых площадок.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Общественные и дворовые территории в </w:t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Знаменское с годами теряют свой облик. </w:t>
      </w:r>
    </w:p>
    <w:p w:rsidR="008B34F3" w:rsidRPr="00403DA6" w:rsidRDefault="008B34F3" w:rsidP="008B34F3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Проблемы благоустроенности дворовых зон, зон массового отдыха и общественных территорий на сегодня весьма актуальны и не решены в полном объеме из-за недостаточного финансирования.</w:t>
      </w:r>
    </w:p>
    <w:p w:rsidR="008B34F3" w:rsidRPr="00403DA6" w:rsidRDefault="008B34F3" w:rsidP="008B34F3">
      <w:pPr>
        <w:spacing w:after="0" w:line="240" w:lineRule="auto"/>
        <w:ind w:firstLine="706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Проект «Формирование комфортной городской среды»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 и т.д.).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 и иное.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1.2.</w:t>
      </w:r>
      <w:r w:rsidRPr="00403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Для определения комплекса проблем, подлежащих программному решению, 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 июня 2017 года  № 329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 и в целях реализации </w:t>
      </w:r>
      <w:r w:rsidRPr="00403DA6">
        <w:rPr>
          <w:rFonts w:ascii="Times New Roman" w:hAnsi="Times New Roman" w:cs="Times New Roman"/>
          <w:bCs/>
          <w:sz w:val="24"/>
          <w:szCs w:val="24"/>
        </w:rPr>
        <w:t>приоритетного проекта «ЖКХ и городская</w:t>
      </w:r>
      <w:proofErr w:type="gramEnd"/>
      <w:r w:rsidRPr="00403DA6">
        <w:rPr>
          <w:rFonts w:ascii="Times New Roman" w:hAnsi="Times New Roman" w:cs="Times New Roman"/>
          <w:bCs/>
          <w:sz w:val="24"/>
          <w:szCs w:val="24"/>
        </w:rPr>
        <w:t xml:space="preserve"> среда».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города,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 и озеленения территории).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1.3. В целях реализации принципа системности подхода в рамках формирования и реализации Программы осуществляется инвентаризация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 </w:t>
      </w:r>
    </w:p>
    <w:p w:rsidR="008B34F3" w:rsidRPr="00403DA6" w:rsidRDefault="008B34F3" w:rsidP="008B34F3">
      <w:pPr>
        <w:spacing w:after="0" w:line="240" w:lineRule="auto"/>
        <w:ind w:firstLine="706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Реализация Программы позволит улучшить условия городской среды, повысить комфортность проживания и отдыха населения </w:t>
      </w:r>
      <w:proofErr w:type="gramStart"/>
      <w:r w:rsidRPr="00403DA6">
        <w:rPr>
          <w:rFonts w:ascii="Times New Roman" w:hAnsi="Times New Roman" w:cs="Times New Roman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. Знаменское,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lastRenderedPageBreak/>
        <w:t xml:space="preserve">территорий и наиболее посещаемых мест общественного пользования для инвалидов и других </w:t>
      </w:r>
      <w:proofErr w:type="spellStart"/>
      <w:r w:rsidRPr="00403DA6">
        <w:rPr>
          <w:rFonts w:ascii="Times New Roman" w:hAnsi="Times New Roman" w:cs="Times New Roman"/>
          <w:w w:val="101"/>
          <w:sz w:val="24"/>
          <w:szCs w:val="24"/>
        </w:rPr>
        <w:t>маломобильных</w:t>
      </w:r>
      <w:proofErr w:type="spellEnd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групп населения.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ab/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pStyle w:val="a3"/>
        <w:spacing w:after="0"/>
        <w:jc w:val="center"/>
        <w:rPr>
          <w:b/>
          <w:color w:val="000000"/>
          <w:w w:val="101"/>
        </w:rPr>
      </w:pPr>
    </w:p>
    <w:p w:rsidR="008B34F3" w:rsidRPr="00403DA6" w:rsidRDefault="008B34F3" w:rsidP="008B34F3">
      <w:pPr>
        <w:pStyle w:val="a3"/>
        <w:spacing w:after="0"/>
        <w:jc w:val="center"/>
        <w:rPr>
          <w:b/>
          <w:color w:val="000000"/>
          <w:w w:val="101"/>
        </w:rPr>
      </w:pPr>
      <w:r w:rsidRPr="00403DA6">
        <w:rPr>
          <w:b/>
          <w:color w:val="000000"/>
          <w:w w:val="101"/>
        </w:rPr>
        <w:t xml:space="preserve">Раздел 2. Приоритеты муниципальной политики в сфере реализации Программы, цели, задачи Программы на территории </w:t>
      </w:r>
      <w:proofErr w:type="gramStart"/>
      <w:r w:rsidRPr="00403DA6">
        <w:rPr>
          <w:b/>
          <w:color w:val="000000"/>
          <w:w w:val="101"/>
        </w:rPr>
        <w:t>с</w:t>
      </w:r>
      <w:proofErr w:type="gramEnd"/>
      <w:r w:rsidRPr="00403DA6">
        <w:rPr>
          <w:b/>
          <w:color w:val="000000"/>
          <w:w w:val="101"/>
        </w:rPr>
        <w:t>. Знаменское, Знаменского района Орловской области.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2D2D2D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2.1 Муниципальная программа «Формирование современной городской среды на территории </w:t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. Знаменское Знаменского района Орловской области  на 2018-2024 года» является одним из важнейших направлений деятельности Администрации  Знаменского района Орловской области.</w:t>
      </w:r>
    </w:p>
    <w:p w:rsidR="008B34F3" w:rsidRPr="00403DA6" w:rsidRDefault="008B34F3" w:rsidP="008B3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2D2D2D"/>
          <w:w w:val="101"/>
          <w:sz w:val="24"/>
          <w:szCs w:val="24"/>
        </w:rPr>
        <w:tab/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Приоритеты муниципальной политики в сфере реализации Программы определены на основании приоритетов государственной политики утвержденных президиумом Совета при Президенте Российской Федерации по стратегическому развитию и приоритетным проектам, паспортом приоритетного проекта «Формирование комфортной городской среды» (протокол от 18.04.2017 № 5).</w:t>
      </w:r>
      <w:proofErr w:type="gram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  <w:shd w:val="clear" w:color="auto" w:fill="FFFFFF"/>
        </w:rPr>
        <w:t xml:space="preserve"> 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2.2 Целью Программы является повышение качества и комфорта городской среды на территории </w:t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. Знаменское Знаменского района Орловской области.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Достижение цели обеспечивается решением задач муниципальной программы:</w:t>
      </w:r>
    </w:p>
    <w:p w:rsidR="008B34F3" w:rsidRPr="00403DA6" w:rsidRDefault="008B34F3" w:rsidP="008B34F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Повышение уровня комплексного благоустройства дворовых территорий многоквартирных домов и общественных территорий с. Знаменское Знаменского района Орловской области</w:t>
      </w: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.</w:t>
      </w:r>
      <w:proofErr w:type="gramEnd"/>
    </w:p>
    <w:p w:rsidR="008B34F3" w:rsidRPr="00403DA6" w:rsidRDefault="008B34F3" w:rsidP="008B34F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Задачи Программы решаются посредством реализации основных мероприятий. 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Необходимым условием проведения основных мероприятий по благоустройству дворовых территорий, общественных территорий является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маломобильных</w:t>
      </w:r>
      <w:proofErr w:type="spell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групп населения. При необходимости создания комфортных условий обеспечения доступности для </w:t>
      </w:r>
      <w:proofErr w:type="spell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маломобильных</w:t>
      </w:r>
      <w:proofErr w:type="spell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групп населения работы будут проведены в соответствии со статьей 15 Федерального закона от 24 ноября 1995 года № 181-ФЗ «О социальной защите инвалидов в Российской Федерации» и в соответствии со сводом правил № СП 59.13330.2016  «Доступность зданий и сооружений для </w:t>
      </w:r>
      <w:proofErr w:type="spell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маломобильных</w:t>
      </w:r>
      <w:proofErr w:type="spell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групп населения». </w:t>
      </w:r>
    </w:p>
    <w:p w:rsidR="008B34F3" w:rsidRPr="00403DA6" w:rsidRDefault="008B34F3" w:rsidP="008B3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Раздел. 3 Особенности формирования муниципальной программы</w:t>
      </w:r>
    </w:p>
    <w:p w:rsidR="008B34F3" w:rsidRPr="00403DA6" w:rsidRDefault="008B34F3" w:rsidP="008B3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3.1 Муниципальная программа сформирована я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постановлением Правительства Российской федерации от 30 декабря 2017 года №1710 «Обеспечение доступным и комфортным жильем и коммунальными услугами граждан Российской Федерации».</w:t>
      </w:r>
      <w:proofErr w:type="gramEnd"/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За счет средств федерального, областного и местного бюджетов, а также за счет Дорожного фонда Орловской области предусматривается финансирование следующих мероприятий: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- мероприятия по благоустройству дворовых территорий села Знаменского, Знаменского района, Орловской области;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- мероприятия по благоустройству общественных территорий села Знаменского, Знаменского района, Орловской области;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3.2 Муниципальная программа предусматривает: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3.2.1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Знаменского сельского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утвержденным решением Знаменского сельского Совета народных депутатов от 16 ноября 2018 года № 89-16-СС,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в настоящем разделе  муниципальной программы.</w:t>
      </w:r>
    </w:p>
    <w:p w:rsidR="008B34F3" w:rsidRPr="00403DA6" w:rsidRDefault="008B34F3" w:rsidP="008B34F3">
      <w:pPr>
        <w:spacing w:after="0" w:line="240" w:lineRule="auto"/>
        <w:ind w:hanging="15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В целях осуществления благоустройства дворовой территории в рамках Программы заинтересованные лица выбирают виды работ, предполагаемые к выполнению: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включает:</w:t>
      </w:r>
    </w:p>
    <w:p w:rsidR="008B34F3" w:rsidRPr="00403DA6" w:rsidRDefault="008B34F3" w:rsidP="008B34F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ремонт дворовых проездов;</w:t>
      </w:r>
    </w:p>
    <w:p w:rsidR="008B34F3" w:rsidRPr="00403DA6" w:rsidRDefault="008B34F3" w:rsidP="008B34F3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обеспечение освещения дворовых территорий;</w:t>
      </w:r>
    </w:p>
    <w:p w:rsidR="008B34F3" w:rsidRPr="00403DA6" w:rsidRDefault="008B34F3" w:rsidP="008B34F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установка скамеек, урн для мусора.</w:t>
      </w:r>
    </w:p>
    <w:p w:rsidR="008B34F3" w:rsidRPr="00403DA6" w:rsidRDefault="008B34F3" w:rsidP="008B3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Благоустройство дворовой территорий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в рамках минимального перечня возможно при наличии решения собственников жилых помещений многоквартирного дома о принятии созданного в результате благоустройства имущества в состав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дома.</w:t>
      </w:r>
    </w:p>
    <w:p w:rsidR="008B34F3" w:rsidRPr="00403DA6" w:rsidRDefault="008B34F3" w:rsidP="008B34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Перечень дополнительных видов работ по благоустройству дворовых территорий (в случае принятия такого решения заинтересованными лицами), включает:</w:t>
      </w:r>
    </w:p>
    <w:p w:rsidR="008B34F3" w:rsidRPr="00403DA6" w:rsidRDefault="008B34F3" w:rsidP="008B34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-оборудование детских и (или) спортивных площадок;</w:t>
      </w:r>
    </w:p>
    <w:p w:rsidR="008B34F3" w:rsidRPr="00403DA6" w:rsidRDefault="008B34F3" w:rsidP="008B34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-оборудование автомобильных парковок;</w:t>
      </w:r>
    </w:p>
    <w:p w:rsidR="008B34F3" w:rsidRPr="00403DA6" w:rsidRDefault="008B34F3" w:rsidP="008B34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8B34F3" w:rsidRPr="00403DA6" w:rsidRDefault="008B34F3" w:rsidP="008B34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-иные виды работ, определяемые заинтересованными лицами.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Адресный   перечень дворовых территорий приведен в приложении 5 к                   настоящей муниципальной программе «Формирование современной городской среды на территории с. Знаменского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Знаменского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2018 -2024 годы»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перечень работ </w:t>
      </w:r>
      <w:r w:rsidRPr="00403DA6">
        <w:rPr>
          <w:rFonts w:ascii="Times New Roman" w:hAnsi="Times New Roman" w:cs="Times New Roman"/>
          <w:sz w:val="24"/>
          <w:szCs w:val="24"/>
        </w:rPr>
        <w:t xml:space="preserve">приведен в приложении 4 к настоящей муниципальной программе      «Формирование современной городской среды на территории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Знаменское Знаменского района Орловской области на 2018 -2024 годы».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3.2.2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03DA6">
        <w:rPr>
          <w:rFonts w:ascii="Times New Roman" w:hAnsi="Times New Roman" w:cs="Times New Roman"/>
          <w:sz w:val="24"/>
          <w:szCs w:val="24"/>
        </w:rPr>
        <w:t xml:space="preserve">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Знаменского сельского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lastRenderedPageBreak/>
        <w:t>утвержденным решением Знаменского сельского Совета народных депутатов от 16 ноября 2018 года № 89-16-СС.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В соответствии с постановлением Правительства Российской Федерации от  16 декабря 2017 года № 1578 «О внесении изменений в Правила предоставления и распределения субсидий из федерального бюджета бюджетам субъектов Российской   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 Адресный перечень общественных территорий </w:t>
      </w:r>
      <w:r w:rsidRPr="00403DA6">
        <w:rPr>
          <w:rFonts w:ascii="Times New Roman" w:hAnsi="Times New Roman" w:cs="Times New Roman"/>
          <w:spacing w:val="-11"/>
          <w:sz w:val="24"/>
          <w:szCs w:val="24"/>
        </w:rPr>
        <w:t xml:space="preserve">приведен в приложении 6 </w:t>
      </w:r>
      <w:r w:rsidRPr="00403DA6">
        <w:rPr>
          <w:rFonts w:ascii="Times New Roman" w:hAnsi="Times New Roman" w:cs="Times New Roman"/>
          <w:sz w:val="24"/>
          <w:szCs w:val="24"/>
        </w:rPr>
        <w:t xml:space="preserve">к  муниципальной программе «Формирование современной городской среды на территории с. Знаменского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Знаменского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2018 -2024 годы».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sz w:val="24"/>
          <w:szCs w:val="24"/>
        </w:rPr>
        <w:t>3.2.3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Правилами благоустройства Знаменского сельского поселения утвержденным решением Знаменского сельского Совета народных депутатов от 16 ноября 2018 года № 89-16-СС.</w:t>
      </w:r>
      <w:proofErr w:type="gramEnd"/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Адресный перечень приведен в приложении 9 к муниципальной программе «Формирование современной городской среды на территории с. Знаменского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Знаменского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района, Орловской области на 2018 -2024 годы»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spacing w:val="-11"/>
          <w:sz w:val="24"/>
          <w:szCs w:val="24"/>
        </w:rPr>
        <w:t xml:space="preserve">3.2.4 </w:t>
      </w:r>
      <w:r w:rsidRPr="00403DA6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Правилам благоустройства Знаменского сельского поселения утвержденным решением Знаменского сельского Совета народных депутатов от 16 ноября 2018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года № 89-16-СС.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 Инвентаризация  проводится путем натурального </w:t>
      </w:r>
      <w:r w:rsidRPr="00403DA6">
        <w:rPr>
          <w:rFonts w:ascii="Times New Roman" w:hAnsi="Times New Roman" w:cs="Times New Roman"/>
          <w:color w:val="000000"/>
          <w:sz w:val="24"/>
          <w:szCs w:val="24"/>
        </w:rPr>
        <w:t>обследования территорий и расположенных на ней  элементов благоустройства</w:t>
      </w:r>
      <w:r w:rsidRPr="00403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Знаменское, Знаменского района Орловской области,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 и озеленения территории).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. 3.2.5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ные мероприятия по благоустройству территорий.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К иным мероприятиям относятся разработка сметной документации и прохождение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объекта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3.2.6 Форма трудового участия в минимальном перечне работ по благоустройству дворовых территорий.</w:t>
      </w:r>
    </w:p>
    <w:p w:rsidR="008B34F3" w:rsidRPr="00403DA6" w:rsidRDefault="008B34F3" w:rsidP="008B34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Форма трудового участия в реализации мероприятий по благоустройству дворовой территории  в рамках минимального перечня работ по благоустройству является обязательной и выражается в виде: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1) выполнение жителями неоплачиваемых работ, не требующих специальной квалификации: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- подготовка объектов (дворовой территории) к началу работ;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- земляные работы;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- снятие старого оборудования;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         - уборка мусора;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- и других работ.</w:t>
      </w:r>
    </w:p>
    <w:p w:rsidR="008B34F3" w:rsidRPr="00403DA6" w:rsidRDefault="008B34F3" w:rsidP="008B34F3">
      <w:pPr>
        <w:spacing w:after="0" w:line="240" w:lineRule="auto"/>
        <w:ind w:firstLine="15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2)    предоставление строительных материалов, техники;</w:t>
      </w:r>
    </w:p>
    <w:p w:rsidR="008B34F3" w:rsidRPr="00403DA6" w:rsidRDefault="008B34F3" w:rsidP="008B34F3">
      <w:pPr>
        <w:spacing w:after="0" w:line="240" w:lineRule="auto"/>
        <w:ind w:firstLine="15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3) обеспечение благоприятных условий для работы подрядной организации, выполняющей работы и для ее сотрудников.</w:t>
      </w:r>
    </w:p>
    <w:p w:rsidR="008B34F3" w:rsidRPr="00403DA6" w:rsidRDefault="008B34F3" w:rsidP="008B34F3">
      <w:pPr>
        <w:spacing w:after="0" w:line="240" w:lineRule="auto"/>
        <w:ind w:firstLine="15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color w:val="000000"/>
          <w:w w:val="101"/>
        </w:rPr>
      </w:pPr>
      <w:r w:rsidRPr="00403DA6">
        <w:rPr>
          <w:color w:val="000000"/>
          <w:w w:val="101"/>
        </w:rPr>
        <w:tab/>
      </w:r>
      <w:r w:rsidRPr="00403DA6">
        <w:rPr>
          <w:w w:val="101"/>
        </w:rPr>
        <w:t xml:space="preserve">Документами (материалами), подтверждающими трудовое участие               является отчет подрядной организации о выполнении работ, включающей информацию о проведении мероприятия с трудовым участием граждан </w:t>
      </w:r>
      <w:proofErr w:type="gramStart"/>
      <w:r w:rsidRPr="00403DA6">
        <w:rPr>
          <w:w w:val="101"/>
        </w:rPr>
        <w:t>и(</w:t>
      </w:r>
      <w:proofErr w:type="gramEnd"/>
      <w:r w:rsidRPr="00403DA6">
        <w:rPr>
          <w:w w:val="101"/>
        </w:rPr>
        <w:t>или) отчет совета многоквартирного дома, лица, управляющего многоквартирным домом о проведении мероприятия с трудовым участием граждан. В качестве приложения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color w:val="000000"/>
          <w:w w:val="101"/>
        </w:rPr>
      </w:pPr>
      <w:r w:rsidRPr="00403DA6">
        <w:rPr>
          <w:color w:val="000000"/>
          <w:w w:val="101"/>
        </w:rPr>
        <w:t xml:space="preserve">        Документы, подтверждающие трудовое участие, представляются в Администрацию Знаменского района Орловской области не позднее 10 календарных дней со дня окончания работ, выполняемых заинтересованными лицами.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color w:val="000000"/>
          <w:w w:val="101"/>
        </w:rPr>
      </w:pPr>
    </w:p>
    <w:p w:rsidR="008B34F3" w:rsidRPr="00403DA6" w:rsidRDefault="008B34F3" w:rsidP="008B34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3.2.7 Форма трудового и финансового участия в реализации мероприятий по благоустройству дворовой территории  в рамках дополнительного перечня работ по благоустройству является обязательным условием: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Решение о трудовом и финансовом участии принимаются на общем собрании собственников жилых помещений многоквартирного дома и отражаются в протоколе общего собрания собственников жилых помещений.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Если заинтересованными лицами на общем собрании собственников жилых помещений многоквартирного дома принимается решение о  включении в перечень работ по благоустройству дворовых территорий  дополнительного перечня работ, то  работы по благоустройству дворовых территорий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из областного бюджета: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при наличии решения собственников помещений в многоквартирном          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             доли;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      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муниципальную программу приведен в приложении 10 </w:t>
      </w:r>
      <w:r w:rsidRPr="00403DA6">
        <w:rPr>
          <w:rFonts w:ascii="Times New Roman" w:hAnsi="Times New Roman" w:cs="Times New Roman"/>
          <w:sz w:val="24"/>
          <w:szCs w:val="24"/>
        </w:rPr>
        <w:t xml:space="preserve">к  муниципальной программе «Формирование современной городской среды на территории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Знаменское Знаменского района Орловской области на 2018 -2024 годы».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Трудовое участие заинтересованных лиц в реализации мероприятий по благоустройству дворовых территорий в рамках  дополнительного перечня работ по благоустройству является обязательной формой участия и  выражено в виде: 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1) выполнения жителями неоплачиваемых работ, не требующих специальной </w:t>
      </w:r>
      <w:r w:rsidRPr="00403DA6">
        <w:rPr>
          <w:rFonts w:ascii="Times New Roman" w:hAnsi="Times New Roman" w:cs="Times New Roman"/>
          <w:sz w:val="24"/>
          <w:szCs w:val="24"/>
        </w:rPr>
        <w:lastRenderedPageBreak/>
        <w:t>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  <w:proofErr w:type="gramEnd"/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2) предоставления строительных материалов, техники;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3.2.8 Администрация Знаменского района Орловской области имеет право исключать из адресного перечня: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sz w:val="24"/>
          <w:szCs w:val="24"/>
        </w:rPr>
        <w:t>1) Администрация Знаменского района Орловской области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 с генеральным планом соответствующего поселения при условии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 от 28 февраля 2017 года № 94 «О межведомственной комиссии по обеспечению реализации приоритетного проекта «Формирование комфортной городской среды» в Орловской области» (далее–Межведомственная комиссия), в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установленном Межведомственной комиссией;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Исключить дворовые и общественные территорий из адресного перечня дворовых и общественных территорий, подлежащих благоустройству в рамках реализации муниципальной программы возможно только после предоставления заинтересованными лицами заключения специализированной организации о состоянии жилого дома.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sz w:val="24"/>
          <w:szCs w:val="24"/>
        </w:rPr>
        <w:t>2) Администрация Знаменского района Орловской области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Орловской области в порядке, установленном Межведомственной комиссией.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3.2.9</w:t>
      </w:r>
      <w:r w:rsidRPr="00403DA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 Администрацией Знаменского района Орловской области в лице отдела по управлению муниципальной собственностью обеспечивается проведение работ по образованию земельных участков, на которых расположены многоквартирные дома и которые не сформированы в соответствии с действующим законодательством.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3.2.10</w:t>
      </w:r>
      <w:r w:rsidRPr="0040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муниципальных контрактов по результатам закупки товаров, работ и услуг (обеспечение </w:t>
      </w:r>
      <w:proofErr w:type="spellStart"/>
      <w:r w:rsidRPr="00403DA6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контрактования</w:t>
      </w:r>
      <w:proofErr w:type="spellEnd"/>
      <w:r w:rsidRPr="0040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работы по объектам)  должно быть обеспечено не позднее 1 июля года предоставления субсидии - для выполнения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</w:t>
      </w:r>
      <w:proofErr w:type="gramEnd"/>
      <w:r w:rsidRPr="00403DA6">
        <w:rPr>
          <w:rFonts w:ascii="Times New Roman" w:hAnsi="Times New Roman" w:cs="Times New Roman"/>
          <w:color w:val="000000" w:themeColor="text1"/>
          <w:sz w:val="24"/>
          <w:szCs w:val="24"/>
        </w:rPr>
        <w:t>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D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Гарантийный срок на результаты выполнения работ должен составлять 4 (четыре) года при заключении муниципальных контрактов  с подрядными организациями.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3.2.11</w:t>
      </w:r>
      <w:proofErr w:type="gramStart"/>
      <w:r w:rsidRPr="00403DA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В</w:t>
      </w:r>
      <w:proofErr w:type="gramEnd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рамках реализации муниципальной программы предусмотрены мероприятия, направленные на поддержку добровольческой (волонтерской) деятельности.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w w:val="101"/>
        </w:rPr>
      </w:pPr>
      <w:r w:rsidRPr="00403DA6">
        <w:rPr>
          <w:w w:val="101"/>
        </w:rPr>
        <w:t xml:space="preserve">       К таким мероприятиям относятся: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w w:val="101"/>
        </w:rPr>
      </w:pPr>
      <w:r w:rsidRPr="00403DA6">
        <w:rPr>
          <w:w w:val="101"/>
        </w:rPr>
        <w:t>- участие в проектировании общественных пространств;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w w:val="101"/>
        </w:rPr>
      </w:pPr>
      <w:r w:rsidRPr="00403DA6">
        <w:rPr>
          <w:w w:val="101"/>
        </w:rPr>
        <w:t>- проведение мероприятий по активному вовлечению населения в деятельность благоустройства территории Знаменского района Орловской области;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w w:val="101"/>
        </w:rPr>
      </w:pPr>
      <w:r w:rsidRPr="00403DA6">
        <w:rPr>
          <w:w w:val="101"/>
        </w:rPr>
        <w:t>- проведение социальных опросов по выбору общественных территорий и мероприятий, которые нецелесообразно реализовать на общественных территориях, подлежащих благоустройству в первоочередном порядке;</w:t>
      </w:r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w w:val="101"/>
        </w:rPr>
      </w:pPr>
      <w:proofErr w:type="gramStart"/>
      <w:r w:rsidRPr="00403DA6">
        <w:rPr>
          <w:w w:val="101"/>
        </w:rPr>
        <w:t>- проведение работ, не требующих специальной квалификации (по подготовке объектов (дворовой территории) к началу работ, снятия старого оборудования, уборкой мусора, покраски оборудования, озеленения.</w:t>
      </w:r>
      <w:proofErr w:type="gramEnd"/>
    </w:p>
    <w:p w:rsidR="008B34F3" w:rsidRPr="00403DA6" w:rsidRDefault="008B34F3" w:rsidP="008B34F3">
      <w:pPr>
        <w:pStyle w:val="1"/>
        <w:shd w:val="clear" w:color="auto" w:fill="FFFFFF"/>
        <w:spacing w:before="0" w:after="0"/>
        <w:ind w:left="15"/>
        <w:jc w:val="both"/>
        <w:rPr>
          <w:color w:val="000000"/>
          <w:w w:val="101"/>
        </w:rPr>
      </w:pPr>
      <w:r w:rsidRPr="00403DA6">
        <w:rPr>
          <w:w w:val="101"/>
        </w:rPr>
        <w:t xml:space="preserve">         3.2.12 </w:t>
      </w:r>
      <w:r w:rsidRPr="00403DA6">
        <w:t xml:space="preserve">Настоящая муниципальная программа синхронизируется со следующими мероприятиями, реализуемыми на территории села Знаменского </w:t>
      </w:r>
      <w:proofErr w:type="spellStart"/>
      <w:proofErr w:type="gramStart"/>
      <w:r w:rsidRPr="00403DA6">
        <w:t>Знаменского</w:t>
      </w:r>
      <w:proofErr w:type="spellEnd"/>
      <w:proofErr w:type="gramEnd"/>
      <w:r w:rsidRPr="00403DA6">
        <w:t xml:space="preserve"> района Орловской области: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в сфере обеспечения доступности городской среды для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групп населения осуществляются мероприятия  направленные на  создание условий для беспрепятственного доступа инвалидов и других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групп населения к общественным территориям и дворовым территориям многоквартирных домов района.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К таким мероприятиям относятся: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оборудование доступных для инвалидов мест отдыха в скверах, парках, площадях;   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установка скамеек со спинками и подлокотниками;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оборудование тротуаров  бордюрными пандусами для въезда;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устройство пандусов на придомовых и общественных территориях;   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парковочные места на придомовых территориях;   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устройство входной группы для беспрепятственного прохода на дворовую и общественную территорию.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DA6">
        <w:rPr>
          <w:rFonts w:ascii="Times New Roman" w:eastAsia="Arial" w:hAnsi="Times New Roman" w:cs="Times New Roman"/>
          <w:color w:val="000000"/>
          <w:sz w:val="24"/>
          <w:szCs w:val="24"/>
        </w:rPr>
        <w:t>В процессе выполнения работ по благоустройству дворовых территорий и общественных территорий города будут предусмотрены следующие мероприятия: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- в местах пересечения пешеходных путей с проезжей частью дворовой территории и проездов  предусмотрен пониженный бордюр (высота бортовых камней тротуара  не менее </w:t>
      </w:r>
      <w:smartTag w:uri="urn:schemas-microsoft-com:office:smarttags" w:element="metricconverter">
        <w:smartTagPr>
          <w:attr w:name="ProductID" w:val="2,5 см"/>
        </w:smartTagPr>
        <w:r w:rsidRPr="00403DA6">
          <w:rPr>
            <w:rFonts w:ascii="Times New Roman" w:hAnsi="Times New Roman" w:cs="Times New Roman"/>
            <w:color w:val="000000"/>
            <w:sz w:val="24"/>
            <w:szCs w:val="24"/>
          </w:rPr>
          <w:t>2,5 см</w:t>
        </w:r>
      </w:smartTag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 см"/>
        </w:smartTagPr>
        <w:r w:rsidRPr="00403DA6">
          <w:rPr>
            <w:rFonts w:ascii="Times New Roman" w:hAnsi="Times New Roman" w:cs="Times New Roman"/>
            <w:color w:val="000000"/>
            <w:sz w:val="24"/>
            <w:szCs w:val="24"/>
          </w:rPr>
          <w:t>4 см</w:t>
        </w:r>
      </w:smartTag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,  ширина пониженного бордюра, исходя из габаритов кресла-коляски не менее </w:t>
      </w:r>
      <w:smartTag w:uri="urn:schemas-microsoft-com:office:smarttags" w:element="metricconverter">
        <w:smartTagPr>
          <w:attr w:name="ProductID" w:val="900 мм"/>
        </w:smartTagPr>
        <w:r w:rsidRPr="00403DA6">
          <w:rPr>
            <w:rFonts w:ascii="Times New Roman" w:hAnsi="Times New Roman" w:cs="Times New Roman"/>
            <w:color w:val="000000"/>
            <w:sz w:val="24"/>
            <w:szCs w:val="24"/>
          </w:rPr>
          <w:t>900 мм</w:t>
        </w:r>
      </w:smartTag>
      <w:r w:rsidRPr="00403D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34F3" w:rsidRPr="00403DA6" w:rsidRDefault="008B34F3" w:rsidP="008B34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 в рамках реализации областной адресной программы « Капитальный ремонт общего имущества многоквартирных жилых домов на территории Орловской области» осуществляются мероприятия направленные на </w:t>
      </w: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повышение надежности жизнеобеспечения и комфортности проживания населения за счет </w:t>
      </w:r>
      <w:proofErr w:type="gramStart"/>
      <w:r w:rsidRPr="00403DA6">
        <w:rPr>
          <w:rFonts w:ascii="Times New Roman" w:hAnsi="Times New Roman" w:cs="Times New Roman"/>
          <w:bCs/>
          <w:sz w:val="24"/>
          <w:szCs w:val="24"/>
        </w:rPr>
        <w:t>приведения технического состояния мест общего пользования жилищного фонда</w:t>
      </w:r>
      <w:proofErr w:type="gramEnd"/>
      <w:r w:rsidRPr="00403DA6">
        <w:rPr>
          <w:rFonts w:ascii="Times New Roman" w:hAnsi="Times New Roman" w:cs="Times New Roman"/>
          <w:bCs/>
          <w:sz w:val="24"/>
          <w:szCs w:val="24"/>
        </w:rPr>
        <w:t xml:space="preserve"> в соответствие с действующими нормативными требованиями. 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>К таким мероприятиям относятся капитальный ремонт кровли, фасада, инженерных сетей, фундамента, подвальных помещений.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субботники;</w:t>
      </w:r>
    </w:p>
    <w:p w:rsidR="008B34F3" w:rsidRPr="00403DA6" w:rsidRDefault="008B34F3" w:rsidP="008B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 в рамках реализации муниципальной программы «Ремонт автомобильных дорог общего пользования местного значения на территории Знаменского района на 2017-2020» </w:t>
      </w:r>
      <w:r w:rsidRPr="00403DA6">
        <w:rPr>
          <w:rFonts w:ascii="Times New Roman" w:hAnsi="Times New Roman" w:cs="Times New Roman"/>
          <w:sz w:val="24"/>
          <w:szCs w:val="24"/>
        </w:rPr>
        <w:lastRenderedPageBreak/>
        <w:t>осуществляются мероприятия по  проведению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3.3. В ходе реализации и  по результатам реализации муниципальной программы ежегодно предусмотрена актуализация муниципальной программы.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3.4. Одним из важных критериев  реализации   муниципальной программы является  вовлечение граждан и общественных организаций в процесс реализации  муниципальной  программы.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3.4.1.Муниципальной программой предусмотрено проведение  общественного обсуждения  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Общественное обсуждение проходит в форме собраний, совещаний, круглых столов.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3.4.2. Информирование граждан осуществляется через средства массовой информации, официальный сайт администрации города, социальные сети.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3.4.3. Информация о реализации муниципальной программы, проектов благоустройства размещается в государственной информационной системе жилищно-коммунального хозяйства (ГИС ЖКХ).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3.5. Отдел архитектуры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строительства, ЖКХ и дорожной деятельности находит подрядную организацию для разработки дизайн - проектов и утверждает дизайн - проекты по благоустройству дворовых территорий и общественных территорий с. Знаменское Знаменского района Орловской области..</w:t>
      </w:r>
    </w:p>
    <w:p w:rsidR="008B34F3" w:rsidRPr="00403DA6" w:rsidRDefault="008B34F3" w:rsidP="008B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Порядок разработки, обсуждения с заинтересованными лицами и утверждения дизайн - проектов благоустройства дворовых территорий, включенных в муниципальную программу приведен в приложении 3 к настоящей  муниципальной программе «Формирование современной городской среды на территории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Знаменское Знаменского района Орловской области на 2018 -2024 годы».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Отдел архитектуры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строительства, ЖКХ и дорожной деятельности Администрации Знаменского района Орловской области, как основной разработчик и исполнитель  муниципальной программы, формирует заявку для проведения  отбора подрядной организации на изготовление сметной документации, на  проведение  работ по благоустройству территорий и  обеспечивает контроль за надлежащим содержанием и благоустройством  дворовых территорий  и общественных территорий  города,  в порядке предусмотренном  Федеральным законом от 5 апреля 2013 года № 44 – ФЗ                  «О контрактной системе в сфере работ, услуг для обеспечения государственных и муниципальных нужд».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Реализация мероприятий  муниципальной программы по разработке сметной документации на благоустройство дворовых территорий и  общественных территорий города осуществляется путем заключения управления ЖКХ администрации города муниципальных контрактов с подрядными организациями в соответствии с Федеральным законом от 5 апреля 2013 года № 44-ФЗ 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" О контрактной системе в сфере закупок товаров, работ, услуг для обеспечения государственных и муниципальных нужд».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3.6 Выполнение работ по благоустройству дворовых и общественных территорий.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sz w:val="24"/>
          <w:szCs w:val="24"/>
        </w:rPr>
        <w:t>Муниципальная программа сформирована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8B34F3" w:rsidRPr="00403DA6" w:rsidRDefault="008B34F3" w:rsidP="008B34F3">
      <w:pPr>
        <w:pStyle w:val="ConsPlusTitle"/>
        <w:jc w:val="both"/>
        <w:outlineLvl w:val="0"/>
        <w:rPr>
          <w:b w:val="0"/>
        </w:rPr>
      </w:pPr>
      <w:r w:rsidRPr="00403DA6">
        <w:rPr>
          <w:b w:val="0"/>
        </w:rPr>
        <w:lastRenderedPageBreak/>
        <w:t xml:space="preserve">       </w:t>
      </w:r>
      <w:r w:rsidRPr="00403DA6">
        <w:t xml:space="preserve">    </w:t>
      </w:r>
      <w:r w:rsidRPr="00403DA6">
        <w:rPr>
          <w:b w:val="0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мероприятия по благоустройству дворовых территорий города;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мероприятия по благоустройству общественных территорий города.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1)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Общий объем финансирования Программы на 2019 год составляет 1 673 423,57 тыс. руб., из них: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федерального бюджета – 946 711,50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Дорожного фонда Орловской области – 513 261,99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бюджета Орловской области – 19 222,08 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бюджета Знаменского сельского поселения  - 194 228,0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В том числе: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ab/>
        <w:t>1.1. на финансирование мероприятий  по благоустройству дворовых территорий составляет 1 550,19557 руб. из них: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ab/>
        <w:t>- средства федерального бюджета – 946,71150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Дорожного фонда Орловской области – 513,26199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ab/>
        <w:t>- средства бюджета Орловской области  - 19,22208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         - средства бюджета Знаменского сельского поселения — 148 108,00 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2) Общий объем финансирования Программы на 2020 год составляет 3 224 483,00 руб., из них: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федерального бюджета – 778 438,53 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Дорожного фонда Орловской области – 690 136,37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бюджета Орловской области – 7 863,02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бюджета Знаменского сельского поселения  - 1 733 131,57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В том числе: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ab/>
        <w:t xml:space="preserve">1.2. на финансирование мероприятий  по благоустройству дворовых территорий составляет </w:t>
      </w:r>
      <w:r w:rsidR="001A6388" w:rsidRPr="00403DA6">
        <w:rPr>
          <w:rFonts w:ascii="Times New Roman" w:hAnsi="Times New Roman" w:cs="Times New Roman"/>
          <w:w w:val="101"/>
          <w:sz w:val="24"/>
          <w:szCs w:val="24"/>
        </w:rPr>
        <w:t>3 224 45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3,00 руб. из них: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федерального бюджета – 778 438,53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Дорожного фонда Орловской области – 690 136,37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бюджета Орловской области – 7 863,02 руб.</w:t>
      </w:r>
    </w:p>
    <w:p w:rsidR="008B34F3" w:rsidRPr="00403DA6" w:rsidRDefault="008B34F3" w:rsidP="008B34F3">
      <w:pPr>
        <w:spacing w:after="0" w:line="240" w:lineRule="auto"/>
        <w:ind w:left="765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- средства бюджета Знаменского сельского поселения</w:t>
      </w:r>
      <w:r w:rsidR="001A6388" w:rsidRPr="00403DA6">
        <w:rPr>
          <w:rFonts w:ascii="Times New Roman" w:hAnsi="Times New Roman" w:cs="Times New Roman"/>
          <w:w w:val="101"/>
          <w:sz w:val="24"/>
          <w:szCs w:val="24"/>
        </w:rPr>
        <w:t xml:space="preserve">  - 1 733 10</w:t>
      </w:r>
      <w:r w:rsidR="00403DA6" w:rsidRPr="00403DA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1,57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FF0000"/>
          <w:w w:val="101"/>
          <w:sz w:val="24"/>
          <w:szCs w:val="24"/>
        </w:rPr>
        <w:tab/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2. на финансирование мероприятий  по благоустройству общественных территорий составляет 46 120,00 руб., из них: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         - средства федерального бюджета -  0,0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         - средства бюджета Орловской области — 0,0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         - средства бюджета Знаменского сельского поселения — 46 120,00  руб.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8B34F3">
      <w:pPr>
        <w:pStyle w:val="a5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Times New Roman" w:hAnsi="Times New Roman"/>
          <w:b/>
          <w:w w:val="101"/>
          <w:sz w:val="24"/>
          <w:szCs w:val="24"/>
        </w:rPr>
      </w:pPr>
      <w:r w:rsidRPr="00403DA6">
        <w:rPr>
          <w:rFonts w:ascii="Times New Roman" w:hAnsi="Times New Roman"/>
          <w:b/>
          <w:w w:val="101"/>
          <w:sz w:val="24"/>
          <w:szCs w:val="24"/>
        </w:rPr>
        <w:t xml:space="preserve">Раздел 4. Прогноз сводных показателей муниципальных заданий </w:t>
      </w:r>
      <w:r w:rsidRPr="00403DA6">
        <w:rPr>
          <w:rFonts w:ascii="Times New Roman" w:hAnsi="Times New Roman"/>
          <w:b/>
          <w:w w:val="101"/>
          <w:sz w:val="24"/>
          <w:szCs w:val="24"/>
        </w:rPr>
        <w:br/>
        <w:t>по этапам реализации муниципальной программы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Программа реализуется в течение 2018-2024 года.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Целевые показатели Программы установлены в соответствии с Проектом государственной программой Орловской области «Формирование современной городской среды на территории Орловской области».</w:t>
      </w:r>
    </w:p>
    <w:p w:rsidR="008B34F3" w:rsidRPr="00403DA6" w:rsidRDefault="008B34F3" w:rsidP="008B34F3">
      <w:pPr>
        <w:pStyle w:val="ConsPlusNonformat"/>
        <w:ind w:firstLine="709"/>
        <w:jc w:val="both"/>
        <w:rPr>
          <w:rFonts w:cs="Times New Roman"/>
          <w:w w:val="101"/>
          <w:lang w:val="ru-RU"/>
        </w:rPr>
      </w:pPr>
      <w:proofErr w:type="spellStart"/>
      <w:r w:rsidRPr="00403DA6">
        <w:rPr>
          <w:rFonts w:cs="Times New Roman"/>
          <w:w w:val="101"/>
        </w:rPr>
        <w:t>Сведения</w:t>
      </w:r>
      <w:proofErr w:type="spellEnd"/>
      <w:r w:rsidRPr="00403DA6">
        <w:rPr>
          <w:rFonts w:cs="Times New Roman"/>
          <w:w w:val="101"/>
        </w:rPr>
        <w:t xml:space="preserve"> о </w:t>
      </w:r>
      <w:proofErr w:type="spellStart"/>
      <w:r w:rsidRPr="00403DA6">
        <w:rPr>
          <w:rFonts w:cs="Times New Roman"/>
          <w:w w:val="101"/>
        </w:rPr>
        <w:t>целевых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показателях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эффективности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реализации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муниципальной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программы</w:t>
      </w:r>
      <w:proofErr w:type="spellEnd"/>
      <w:r w:rsidRPr="00403DA6">
        <w:rPr>
          <w:rFonts w:cs="Times New Roman"/>
          <w:w w:val="101"/>
        </w:rPr>
        <w:t xml:space="preserve"> «</w:t>
      </w:r>
      <w:proofErr w:type="spellStart"/>
      <w:r w:rsidRPr="00403DA6">
        <w:rPr>
          <w:rFonts w:cs="Times New Roman"/>
          <w:w w:val="101"/>
        </w:rPr>
        <w:t>Формирование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современной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городской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среды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на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территории</w:t>
      </w:r>
      <w:proofErr w:type="spellEnd"/>
      <w:r w:rsidRPr="00403DA6">
        <w:rPr>
          <w:rFonts w:cs="Times New Roman"/>
          <w:w w:val="101"/>
        </w:rPr>
        <w:t xml:space="preserve"> </w:t>
      </w:r>
      <w:proofErr w:type="spellStart"/>
      <w:r w:rsidRPr="00403DA6">
        <w:rPr>
          <w:rFonts w:cs="Times New Roman"/>
          <w:w w:val="101"/>
        </w:rPr>
        <w:t>на</w:t>
      </w:r>
      <w:proofErr w:type="spellEnd"/>
      <w:r w:rsidRPr="00403DA6">
        <w:rPr>
          <w:rFonts w:cs="Times New Roman"/>
          <w:w w:val="101"/>
          <w:lang w:val="ru-RU"/>
        </w:rPr>
        <w:t xml:space="preserve"> с. Знаменское Знаменского района Орловской области</w:t>
      </w:r>
      <w:r w:rsidRPr="00403DA6">
        <w:rPr>
          <w:rFonts w:cs="Times New Roman"/>
          <w:w w:val="101"/>
        </w:rPr>
        <w:t xml:space="preserve"> 2018-202</w:t>
      </w:r>
      <w:r w:rsidRPr="00403DA6">
        <w:rPr>
          <w:rFonts w:cs="Times New Roman"/>
          <w:w w:val="101"/>
          <w:lang w:val="ru-RU"/>
        </w:rPr>
        <w:t>4</w:t>
      </w:r>
      <w:r w:rsidRPr="00403DA6">
        <w:rPr>
          <w:rFonts w:cs="Times New Roman"/>
          <w:w w:val="101"/>
        </w:rPr>
        <w:t>»</w:t>
      </w:r>
      <w:r w:rsidRPr="00403DA6">
        <w:rPr>
          <w:rFonts w:cs="Times New Roman"/>
          <w:w w:val="101"/>
          <w:lang w:val="ru-RU"/>
        </w:rPr>
        <w:t xml:space="preserve"> изложены в приложении 2 к Программе.</w:t>
      </w:r>
    </w:p>
    <w:p w:rsidR="008B34F3" w:rsidRPr="00403DA6" w:rsidRDefault="008B34F3" w:rsidP="008B34F3">
      <w:pPr>
        <w:pStyle w:val="ConsPlusNonformat"/>
        <w:ind w:firstLine="709"/>
        <w:jc w:val="both"/>
        <w:rPr>
          <w:rFonts w:cs="Times New Roman"/>
          <w:w w:val="101"/>
          <w:lang w:val="ru-RU"/>
        </w:rPr>
      </w:pP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 xml:space="preserve">Раздел 5. Особенности осуществления </w:t>
      </w:r>
      <w:proofErr w:type="gramStart"/>
      <w:r w:rsidRPr="00403DA6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403DA6">
        <w:rPr>
          <w:rFonts w:ascii="Times New Roman" w:hAnsi="Times New Roman" w:cs="Times New Roman"/>
          <w:b/>
          <w:sz w:val="24"/>
          <w:szCs w:val="24"/>
        </w:rPr>
        <w:t xml:space="preserve"> реализацией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муниципальной программы.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5.1. В целях осуществления организации, проведения, координации 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программы, на основании распоряжения администрации Знаменского района </w:t>
      </w:r>
      <w:r w:rsidRPr="00403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403DA6">
        <w:rPr>
          <w:rFonts w:ascii="Times New Roman" w:hAnsi="Times New Roman" w:cs="Times New Roman"/>
          <w:bCs/>
          <w:sz w:val="24"/>
          <w:szCs w:val="24"/>
        </w:rPr>
        <w:t xml:space="preserve">18 января 2019 года № 8-р </w:t>
      </w:r>
      <w:r w:rsidRPr="00403DA6">
        <w:rPr>
          <w:rFonts w:ascii="Times New Roman" w:hAnsi="Times New Roman" w:cs="Times New Roman"/>
          <w:sz w:val="24"/>
          <w:szCs w:val="24"/>
        </w:rPr>
        <w:t xml:space="preserve">создана общественная комиссия (Далее – Комиссия), которая является  совещательным органом. 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5.2.  Комиссия для реализации, возложенных на неё задач осуществляет следующие функции: </w:t>
      </w:r>
    </w:p>
    <w:p w:rsidR="008B34F3" w:rsidRPr="00403DA6" w:rsidRDefault="008B34F3" w:rsidP="008B34F3">
      <w:pPr>
        <w:shd w:val="clear" w:color="auto" w:fill="FFFFFF"/>
        <w:tabs>
          <w:tab w:val="left" w:pos="1162"/>
        </w:tabs>
        <w:spacing w:after="0" w:line="240" w:lineRule="auto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pacing w:val="-2"/>
          <w:sz w:val="24"/>
          <w:szCs w:val="24"/>
        </w:rPr>
        <w:t xml:space="preserve"> - обеспечивает заблаговременное опубликование и размещение в средствах </w:t>
      </w:r>
      <w:r w:rsidRPr="00403DA6">
        <w:rPr>
          <w:rFonts w:ascii="Times New Roman" w:hAnsi="Times New Roman" w:cs="Times New Roman"/>
          <w:sz w:val="24"/>
          <w:szCs w:val="24"/>
        </w:rPr>
        <w:t>массовой информации решения о начале и окончании проведения общественных обсуждения и материалов, выносимых на обсуждения;</w:t>
      </w:r>
    </w:p>
    <w:p w:rsidR="008B34F3" w:rsidRPr="00403DA6" w:rsidRDefault="008B34F3" w:rsidP="008B34F3">
      <w:pPr>
        <w:shd w:val="clear" w:color="auto" w:fill="FFFFFF"/>
        <w:spacing w:after="0" w:line="240" w:lineRule="auto"/>
        <w:ind w:left="14" w:right="10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- анализирует и обобщает все представленные предложения жителей</w:t>
      </w:r>
      <w:r w:rsidRPr="00403DA6">
        <w:rPr>
          <w:rFonts w:ascii="Times New Roman" w:hAnsi="Times New Roman" w:cs="Times New Roman"/>
          <w:spacing w:val="-1"/>
          <w:sz w:val="24"/>
          <w:szCs w:val="24"/>
        </w:rPr>
        <w:t>, заинтересованных лиц и организаций села Знаменское;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- рассматривает заявки на участие в отборе дворовых территорий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осуществляет оценку  для формирования адресного перечня дворовых территорий и  города в рамках реализации проекта  муниципальной программы;</w:t>
      </w:r>
    </w:p>
    <w:p w:rsidR="008B34F3" w:rsidRPr="00403DA6" w:rsidRDefault="008B34F3" w:rsidP="008B34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3DA6">
        <w:rPr>
          <w:rFonts w:ascii="Times New Roman" w:hAnsi="Times New Roman" w:cs="Times New Roman"/>
          <w:spacing w:val="-2"/>
          <w:sz w:val="24"/>
          <w:szCs w:val="24"/>
        </w:rPr>
        <w:t xml:space="preserve">   - организует голосование по отбору общественных территорий;</w:t>
      </w:r>
    </w:p>
    <w:p w:rsidR="008B34F3" w:rsidRPr="00403DA6" w:rsidRDefault="008B34F3" w:rsidP="008B3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pacing w:val="-2"/>
          <w:sz w:val="24"/>
          <w:szCs w:val="24"/>
        </w:rPr>
        <w:t xml:space="preserve">         - обеспечивает заблаговременное опубликование и размещение в средствах </w:t>
      </w:r>
      <w:r w:rsidRPr="00403DA6">
        <w:rPr>
          <w:rFonts w:ascii="Times New Roman" w:hAnsi="Times New Roman" w:cs="Times New Roman"/>
          <w:sz w:val="24"/>
          <w:szCs w:val="24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8B34F3" w:rsidRPr="00403DA6" w:rsidRDefault="008B34F3" w:rsidP="008B34F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- анализирует и обобщает все представленные предложения жителей</w:t>
      </w:r>
      <w:r w:rsidRPr="00403DA6">
        <w:rPr>
          <w:rFonts w:ascii="Times New Roman" w:hAnsi="Times New Roman" w:cs="Times New Roman"/>
          <w:spacing w:val="-1"/>
          <w:sz w:val="24"/>
          <w:szCs w:val="24"/>
        </w:rPr>
        <w:t>, заинтересованных лиц и организаций села Знаменского;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   - координирует взаимодействие и обеспечение согласованности деятельности администрации Знаменского района с жителями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заинтересованными лицами, организациями села Знаменского в сфере благоустройства, организует сбор и обмен информацией между ними;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- осуществляет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ходом выполнения работ по благоустройству дворовых территорий и общественных территорий села Знаменское.</w:t>
      </w:r>
    </w:p>
    <w:p w:rsidR="008B34F3" w:rsidRPr="00403DA6" w:rsidRDefault="008B34F3" w:rsidP="008B34F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5.3.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Отдел архитектуры, строительства, ЖКХ и дорожной деятельности Администрации Знаменского района Орловской области</w:t>
      </w:r>
      <w:r w:rsidRPr="00403DA6">
        <w:rPr>
          <w:rFonts w:ascii="Times New Roman" w:hAnsi="Times New Roman" w:cs="Times New Roman"/>
          <w:sz w:val="24"/>
          <w:szCs w:val="24"/>
        </w:rPr>
        <w:t xml:space="preserve"> в качестве исполнителя муниципальной программы осуществляет: </w:t>
      </w:r>
    </w:p>
    <w:p w:rsidR="008B34F3" w:rsidRPr="00403DA6" w:rsidRDefault="008B34F3" w:rsidP="008B34F3">
      <w:pPr>
        <w:numPr>
          <w:ilvl w:val="0"/>
          <w:numId w:val="5"/>
        </w:numPr>
        <w:tabs>
          <w:tab w:val="clear" w:pos="142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сбор информации о ходе выполнения программных мероприятий, подготовку отчетов и заключений по отдельным мероприятиям и в целом по  муниципальной программе;</w:t>
      </w:r>
    </w:p>
    <w:p w:rsidR="008B34F3" w:rsidRPr="00403DA6" w:rsidRDefault="008B34F3" w:rsidP="008B34F3">
      <w:pPr>
        <w:numPr>
          <w:ilvl w:val="0"/>
          <w:numId w:val="5"/>
        </w:numPr>
        <w:tabs>
          <w:tab w:val="clear" w:pos="142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8B34F3" w:rsidRPr="00403DA6" w:rsidRDefault="008B34F3" w:rsidP="008B3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 непосредственный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Отдел архитектуры, строительства, ЖКХ и дорожной деятельности Администрации Знаменского района Орловской области</w:t>
      </w:r>
      <w:r w:rsidRPr="00403DA6">
        <w:rPr>
          <w:rFonts w:ascii="Times New Roman" w:hAnsi="Times New Roman" w:cs="Times New Roman"/>
          <w:sz w:val="24"/>
          <w:szCs w:val="24"/>
        </w:rPr>
        <w:t xml:space="preserve"> обеспечивает реализацию муниципальной программы исходя из ее содержания и осуществляет технический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качеством проводимых работ и приобретаемых материалов и оборудования.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Администрация Знаменского района Орловской области имеет право:</w:t>
      </w:r>
    </w:p>
    <w:p w:rsidR="008B34F3" w:rsidRPr="00403DA6" w:rsidRDefault="008B34F3" w:rsidP="008B34F3">
      <w:pPr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>- требовать от подрядчика</w:t>
      </w:r>
      <w:r w:rsidRPr="0040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 xml:space="preserve">надлежащего выполнения обязательств в соответствии с техническим  заданием,  сметной документацией, а также требовать своевременного устранения выявленных недостатков. </w:t>
      </w:r>
    </w:p>
    <w:p w:rsidR="008B34F3" w:rsidRPr="00403DA6" w:rsidRDefault="008B34F3" w:rsidP="008B34F3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 производить любые измерения, испытания, отборы образцов и взвешивания для контроля качества работ, материалов и конструкций, применяемых на объекте с участием представителя подрядчика.</w:t>
      </w:r>
    </w:p>
    <w:p w:rsidR="008B34F3" w:rsidRPr="00403DA6" w:rsidRDefault="008B34F3" w:rsidP="008B34F3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отдавать предписания о запрете производства работ, в случае, когда устранение допущенного дефекта невозможно, либо требует больших финансовых затрат, либо делает невозможным использование результата работы в соответствии с его целевым назначением;</w:t>
      </w:r>
    </w:p>
    <w:p w:rsidR="008B34F3" w:rsidRPr="00403DA6" w:rsidRDefault="008B34F3" w:rsidP="008B34F3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о приостановке производства работ, в случае, когда допущенный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дефект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возможно устранить только путем остановки технологического процесса и оперативного проведения корректирующих мероприятий;</w:t>
      </w:r>
    </w:p>
    <w:p w:rsidR="008B34F3" w:rsidRPr="00403DA6" w:rsidRDefault="008B34F3" w:rsidP="008B34F3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целом;</w:t>
      </w:r>
    </w:p>
    <w:p w:rsidR="008B34F3" w:rsidRPr="00403DA6" w:rsidRDefault="008B34F3" w:rsidP="008B34F3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- о запрещении применения технологий и материалов, не обеспечивающих, установленный уровень качества.</w:t>
      </w:r>
    </w:p>
    <w:p w:rsidR="008B34F3" w:rsidRPr="00403DA6" w:rsidRDefault="008B34F3" w:rsidP="008B34F3">
      <w:pPr>
        <w:pStyle w:val="ConsPlusNonformat"/>
        <w:ind w:firstLine="709"/>
        <w:jc w:val="both"/>
        <w:rPr>
          <w:rFonts w:cs="Times New Roman"/>
          <w:w w:val="101"/>
          <w:lang w:val="ru-RU"/>
        </w:rPr>
      </w:pPr>
    </w:p>
    <w:p w:rsidR="008B34F3" w:rsidRPr="00403DA6" w:rsidRDefault="008B34F3" w:rsidP="008B3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Раздел 6. Ожидаемые результаты реализации Программы. Управление рисками реализации Программы.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Ожидаемые результаты Программы: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Для реализации данной  муниципальной программы  планируется выполнить комплекс работ: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1. По благоустройству дворовых территорий многоквартирных домов: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благоустроено дворовых территорий многоквартирных домов и проездов к дворовым территориям многоквартирных домов  площадью покрытия 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в том числе</w:t>
      </w:r>
      <w:r w:rsidRPr="00403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>-</w:t>
      </w:r>
      <w:r w:rsidRPr="00403DA6">
        <w:rPr>
          <w:rFonts w:ascii="Times New Roman" w:hAnsi="Times New Roman" w:cs="Times New Roman"/>
          <w:sz w:val="24"/>
          <w:szCs w:val="24"/>
        </w:rPr>
        <w:t xml:space="preserve"> благоустройство дворовой территории </w:t>
      </w:r>
      <w:r w:rsidRPr="00403DA6">
        <w:rPr>
          <w:rFonts w:ascii="Times New Roman" w:hAnsi="Times New Roman" w:cs="Times New Roman"/>
          <w:bCs/>
          <w:sz w:val="24"/>
          <w:szCs w:val="24"/>
        </w:rPr>
        <w:t>многоквартирных домов, расположенных по адресу: ул. Мира, д.9, ул. Мира, д.7.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ремонт дворового проезда площадью – 1120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ремонт тротуара площадью – 140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установка скамеек - 6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установка урн – 6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03DA6">
        <w:rPr>
          <w:rFonts w:ascii="Times New Roman" w:hAnsi="Times New Roman" w:cs="Times New Roman"/>
          <w:sz w:val="24"/>
          <w:szCs w:val="24"/>
        </w:rPr>
        <w:t>В 2019 году</w:t>
      </w: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благоустройству подлежат  дворовые территории многоквартирных домов, расположенные по адресам</w:t>
      </w:r>
      <w:r w:rsidRPr="00403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8B34F3" w:rsidRPr="00403DA6" w:rsidRDefault="008B34F3" w:rsidP="008B34F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 ул. Мира, д5, ул. Мира,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3а в том числе: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ремонт дворового проезда площадью – 1278,5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ремонт тротуара площадью – 31,5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установка скамеек - 6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установка урн – 6 шт.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В 2020 году</w:t>
      </w: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благоустройству подлежат  дворовые территории многоквартирных домов, расположенные по адресам</w:t>
      </w:r>
      <w:r w:rsidRPr="00403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8B34F3" w:rsidRPr="00403DA6" w:rsidRDefault="008B34F3" w:rsidP="008B34F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 ул. Мира,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1, ул. Мира,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3, ул. Мира, </w:t>
      </w:r>
      <w:proofErr w:type="spellStart"/>
      <w:r w:rsidRPr="00403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DA6">
        <w:rPr>
          <w:rFonts w:ascii="Times New Roman" w:hAnsi="Times New Roman" w:cs="Times New Roman"/>
          <w:sz w:val="24"/>
          <w:szCs w:val="24"/>
        </w:rPr>
        <w:t xml:space="preserve"> 6 в том числе: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ремонт дворового проезда площадью – 2 025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ремонт тротуара площадью – 329 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установка скамеек - 9 </w:t>
      </w:r>
      <w:proofErr w:type="spellStart"/>
      <w:proofErr w:type="gramStart"/>
      <w:r w:rsidRPr="00403DA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03DA6">
        <w:rPr>
          <w:rFonts w:ascii="Times New Roman" w:hAnsi="Times New Roman" w:cs="Times New Roman"/>
          <w:sz w:val="24"/>
          <w:szCs w:val="24"/>
        </w:rPr>
        <w:t>;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установка урн – 9 шт.</w:t>
      </w: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 Благоустройство дворовых территорий в 2020 – 2024 годы будут выполняться согласно перечню дворовых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приведенному в приложении 5 к  настоящей муниципальной программе, а  выполнение комплекса работ по благоустройству дворовых </w:t>
      </w:r>
      <w:r w:rsidRPr="00403DA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  зависит от утвержденных уполномоченными лицами от собственников жилых помещений многоквартирных жилых домов и общественной комиссии дизайн – проектов на благоустройство дворовых территорий.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2. По благоустройству  общественных территорий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Знаменского, Знаменского района, Орловской области: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В 2018 - 2019 годах </w:t>
      </w: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благоустройство общественных территорий на территории </w:t>
      </w:r>
      <w:proofErr w:type="gramStart"/>
      <w:r w:rsidRPr="00403DA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bCs/>
          <w:sz w:val="24"/>
          <w:szCs w:val="24"/>
        </w:rPr>
        <w:t xml:space="preserve">. Знаменского, Знаменского района, Орловской области не предусмотрено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в 2020 – 2024 годы будут выполняться согласно перечню общественных территорий, приведенному в приложении №6 к   настоящей  муниципальной программе, а  выполнение комплекса работ по благоустройству общественных территорий будет зависеть от утвержденных  общественной комиссией и администрацией города дизайн – проектов на благоустройство общественных территорий. </w:t>
      </w:r>
      <w:proofErr w:type="gramEnd"/>
    </w:p>
    <w:p w:rsidR="008B34F3" w:rsidRPr="00403DA6" w:rsidRDefault="008B34F3" w:rsidP="008B3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-законодательные 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- социальные риски, связанные с низкой социальной активностью населения,  отсутствием массовой культуры в благоустройстве дворовых территорий;</w:t>
      </w:r>
    </w:p>
    <w:p w:rsidR="008B34F3" w:rsidRPr="00403DA6" w:rsidRDefault="008B34F3" w:rsidP="008B34F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экономические риски, связанные с кризисными явлениями в финансово - экономическом развитии Знаменского района Орловской области;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-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Способами ограничения рисков будут являться: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и соисполнителей Программы;</w:t>
      </w: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- проведение мониторинга выполнения Программы, регулярного анализа хода выполнения Программы.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программы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государственной программы, защищен закреплением персональной ответственности исполнителей мероприятий  муниципальной программы.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Для данной муниципальной программы к </w:t>
      </w:r>
      <w:proofErr w:type="gramStart"/>
      <w:r w:rsidRPr="00403DA6">
        <w:rPr>
          <w:rFonts w:ascii="Times New Roman" w:hAnsi="Times New Roman" w:cs="Times New Roman"/>
          <w:w w:val="101"/>
          <w:sz w:val="24"/>
          <w:szCs w:val="24"/>
        </w:rPr>
        <w:t>управляемым</w:t>
      </w:r>
      <w:proofErr w:type="gramEnd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относится также риск противодействия </w:t>
      </w:r>
      <w:proofErr w:type="spellStart"/>
      <w:r w:rsidRPr="00403DA6">
        <w:rPr>
          <w:rFonts w:ascii="Times New Roman" w:hAnsi="Times New Roman" w:cs="Times New Roman"/>
          <w:w w:val="101"/>
          <w:sz w:val="24"/>
          <w:szCs w:val="24"/>
        </w:rPr>
        <w:t>модернизационному</w:t>
      </w:r>
      <w:proofErr w:type="spellEnd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развитию. На его минимизацию направлены меры по планированию мероприятий и мониторингу их реализации. Формирование плана реализации муниципальной программы, содержащего перечень мероприятий муниципальной программы, с указанием сроков их выполнения, бюджетных ассигнований, мониторинг за его реализацией – все эти меры нацелены на преодоление данных рисков.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Важным экономическим и финансовым риском является возможное уменьшение объема средств областного, районного бюджетов,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 Гарантией исполнения мероприятий муниципальной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lastRenderedPageBreak/>
        <w:t>программы является бюджетная обеспеченность основных мероприятий муниципальной программы.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8B34F3" w:rsidRPr="00403DA6" w:rsidRDefault="008B34F3" w:rsidP="008B3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</w:p>
    <w:p w:rsidR="008B34F3" w:rsidRPr="00403DA6" w:rsidRDefault="008B34F3" w:rsidP="008B34F3">
      <w:pPr>
        <w:pStyle w:val="a5"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w w:val="101"/>
          <w:sz w:val="24"/>
          <w:szCs w:val="24"/>
        </w:rPr>
      </w:pPr>
      <w:r w:rsidRPr="00403DA6">
        <w:rPr>
          <w:rFonts w:ascii="Times New Roman" w:hAnsi="Times New Roman"/>
          <w:b/>
          <w:w w:val="101"/>
          <w:sz w:val="24"/>
          <w:szCs w:val="24"/>
        </w:rPr>
        <w:t>Раздел 7.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8B34F3" w:rsidRPr="00403DA6" w:rsidRDefault="008B34F3" w:rsidP="008B34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Участие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 не предусмотрено. </w:t>
      </w:r>
    </w:p>
    <w:p w:rsidR="008B34F3" w:rsidRPr="00403DA6" w:rsidRDefault="008B34F3" w:rsidP="008B34F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Раздел 8. 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(их перечень, паспорта)</w:t>
      </w:r>
    </w:p>
    <w:p w:rsidR="008B34F3" w:rsidRPr="00403DA6" w:rsidRDefault="008B34F3" w:rsidP="008B34F3">
      <w:pPr>
        <w:spacing w:after="0" w:line="240" w:lineRule="auto"/>
        <w:ind w:firstLine="851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Муниципальной программой не предусмотрены долгосрочные муниципальные целевые программы и подпрограммы.</w:t>
      </w:r>
    </w:p>
    <w:p w:rsidR="008B34F3" w:rsidRPr="00403DA6" w:rsidRDefault="008B34F3" w:rsidP="008B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Раздел 9. Информация по ресурсному обеспечению за счет средств районного бюджета (с расшифровкой по распорядителям средств районного бюджета, долгосрочным муниципальным целевым программам, основным мероприятиям подпрограмм, а также по годам реализации муниципальной программы), другим источникам финансирования и направлениям затрат</w:t>
      </w:r>
    </w:p>
    <w:p w:rsidR="008B34F3" w:rsidRPr="00403DA6" w:rsidRDefault="008B34F3" w:rsidP="008B34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Ресурсное обеспечение и прогнозная (справочная) оценка расходов </w:t>
      </w:r>
      <w:proofErr w:type="spell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област</w:t>
      </w:r>
      <w:proofErr w:type="spellEnd"/>
    </w:p>
    <w:p w:rsidR="008B34F3" w:rsidRPr="00403DA6" w:rsidRDefault="008B34F3" w:rsidP="008B34F3">
      <w:pPr>
        <w:autoSpaceDE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spellStart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>ного</w:t>
      </w:r>
      <w:proofErr w:type="spellEnd"/>
      <w:r w:rsidRPr="00403DA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федерального бюджетов, бюджетов сельских поселений, внебюджетных источников на реализацию целей муниципальной программы района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приведено в приложении 1 к Программе.</w:t>
      </w:r>
    </w:p>
    <w:p w:rsidR="008B34F3" w:rsidRPr="00403DA6" w:rsidRDefault="008B34F3" w:rsidP="008B34F3">
      <w:pPr>
        <w:pStyle w:val="a3"/>
        <w:spacing w:after="0"/>
        <w:ind w:left="23" w:right="-1" w:firstLine="709"/>
        <w:jc w:val="both"/>
        <w:rPr>
          <w:color w:val="000000"/>
          <w:w w:val="101"/>
        </w:rPr>
      </w:pPr>
      <w:r w:rsidRPr="00403DA6">
        <w:rPr>
          <w:color w:val="000000"/>
          <w:w w:val="101"/>
        </w:rPr>
        <w:t>Ориентировочные (примерные) единичные расценки на элементы благоустройства дворовых территорий, общественной территории приведены в приложении 4 к Программе.</w:t>
      </w:r>
    </w:p>
    <w:p w:rsidR="008B34F3" w:rsidRPr="00403DA6" w:rsidRDefault="008B34F3" w:rsidP="008B34F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 xml:space="preserve">Раздел 10. Порядок и методика оценки эффективности </w:t>
      </w: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>муниципальной программы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Данная Методика применяется для оценки результативности и эффективности реализации муниципальной программы. 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плановые значения – это значения, предусмотренные МЦП с учетом последних утвержденных изменений на момент отчета;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фактические значения – это значения, представляемые ответственным исполнителем МЦП, как фактически достигнутые в ходе ее реализации.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Результативность исполнения муниципальной программы – степень достижения запланированных целевых показателей за отчетный период. </w:t>
      </w:r>
    </w:p>
    <w:p w:rsidR="008B34F3" w:rsidRPr="00403DA6" w:rsidRDefault="008B34F3" w:rsidP="008B34F3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Расчет результативности реализации Программы (Р) производится по формуле: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gramStart"/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Р</w:t>
      </w:r>
      <w:proofErr w:type="gramEnd"/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= ∑ 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K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vertAlign w:val="subscript"/>
          <w:lang w:val="en-US"/>
        </w:rPr>
        <w:t>n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>*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(</w:t>
      </w:r>
      <w:r w:rsidRPr="00403DA6">
        <w:rPr>
          <w:rFonts w:ascii="Times New Roman" w:hAnsi="Times New Roman" w:cs="Times New Roman"/>
          <w:i/>
          <w:caps/>
          <w:w w:val="101"/>
          <w:sz w:val="24"/>
          <w:szCs w:val="24"/>
          <w:lang w:val="en-US"/>
        </w:rPr>
        <w:t>X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>факт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÷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X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>план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)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>*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100%,   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Х 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 xml:space="preserve">факт 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-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фактическое значение показателя;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Х 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>план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-  плановое значение показателя;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K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vertAlign w:val="subscript"/>
          <w:lang w:val="en-US"/>
        </w:rPr>
        <w:t>n</w:t>
      </w:r>
      <w:r w:rsidRPr="00403DA6">
        <w:rPr>
          <w:rFonts w:ascii="Times New Roman" w:hAnsi="Times New Roman" w:cs="Times New Roman"/>
          <w:w w:val="101"/>
          <w:sz w:val="24"/>
          <w:szCs w:val="24"/>
          <w:vertAlign w:val="subscript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– весовой коэффициент.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При значении «Р»</w:t>
      </w:r>
      <w:r w:rsidRPr="00403DA6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75 процентов – низкой.</w:t>
      </w:r>
    </w:p>
    <w:p w:rsidR="008B34F3" w:rsidRPr="00403DA6" w:rsidRDefault="008B34F3" w:rsidP="008B34F3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lastRenderedPageBreak/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8B34F3" w:rsidRPr="00403DA6" w:rsidRDefault="008B34F3" w:rsidP="008B34F3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Эффективность реализации Программы (Э) рассчитывается по формуле: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Э = </w:t>
      </w:r>
      <w:proofErr w:type="gramStart"/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Р</w:t>
      </w:r>
      <w:proofErr w:type="gramEnd"/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÷ (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F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vertAlign w:val="subscript"/>
        </w:rPr>
        <w:t>факт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÷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F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vertAlign w:val="subscript"/>
        </w:rPr>
        <w:t>план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)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где: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Р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– </w:t>
      </w:r>
      <w:proofErr w:type="gramStart"/>
      <w:r w:rsidRPr="00403DA6">
        <w:rPr>
          <w:rFonts w:ascii="Times New Roman" w:hAnsi="Times New Roman" w:cs="Times New Roman"/>
          <w:w w:val="101"/>
          <w:sz w:val="24"/>
          <w:szCs w:val="24"/>
        </w:rPr>
        <w:t>по</w:t>
      </w:r>
      <w:proofErr w:type="gramEnd"/>
      <w:r w:rsidRPr="00403DA6">
        <w:rPr>
          <w:rFonts w:ascii="Times New Roman" w:hAnsi="Times New Roman" w:cs="Times New Roman"/>
          <w:w w:val="101"/>
          <w:sz w:val="24"/>
          <w:szCs w:val="24"/>
        </w:rPr>
        <w:t>казатель результативности реализации Программы;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F 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  <w:vertAlign w:val="subscript"/>
        </w:rPr>
        <w:t>факт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–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сумма финансирования Программы на текущую дату;</w:t>
      </w:r>
    </w:p>
    <w:p w:rsidR="008B34F3" w:rsidRPr="00403DA6" w:rsidRDefault="008B34F3" w:rsidP="008B34F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w w:val="101"/>
          <w:sz w:val="24"/>
          <w:szCs w:val="24"/>
        </w:rPr>
      </w:pPr>
      <w:proofErr w:type="spellStart"/>
      <w:proofErr w:type="gramStart"/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F</w:t>
      </w:r>
      <w:proofErr w:type="gramEnd"/>
      <w:r w:rsidRPr="00403DA6">
        <w:rPr>
          <w:rFonts w:ascii="Times New Roman" w:hAnsi="Times New Roman" w:cs="Times New Roman"/>
          <w:i/>
          <w:w w:val="101"/>
          <w:sz w:val="24"/>
          <w:szCs w:val="24"/>
          <w:vertAlign w:val="subscript"/>
        </w:rPr>
        <w:t>план</w:t>
      </w:r>
      <w:proofErr w:type="spellEnd"/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 xml:space="preserve"> – </w:t>
      </w:r>
      <w:r w:rsidRPr="00403DA6">
        <w:rPr>
          <w:rFonts w:ascii="Times New Roman" w:hAnsi="Times New Roman" w:cs="Times New Roman"/>
          <w:w w:val="101"/>
          <w:sz w:val="24"/>
          <w:szCs w:val="24"/>
        </w:rPr>
        <w:t>плановая сумма финансирования Программы на текущий год</w:t>
      </w:r>
      <w:r w:rsidRPr="00403DA6">
        <w:rPr>
          <w:rFonts w:ascii="Times New Roman" w:hAnsi="Times New Roman" w:cs="Times New Roman"/>
          <w:i/>
          <w:w w:val="101"/>
          <w:sz w:val="24"/>
          <w:szCs w:val="24"/>
        </w:rPr>
        <w:t>.</w:t>
      </w:r>
    </w:p>
    <w:p w:rsidR="008B34F3" w:rsidRPr="00403DA6" w:rsidRDefault="008B34F3" w:rsidP="008B34F3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>При значении показателя</w:t>
      </w:r>
      <w:proofErr w:type="gramStart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b/>
          <w:i/>
          <w:w w:val="101"/>
          <w:sz w:val="24"/>
          <w:szCs w:val="24"/>
        </w:rPr>
        <w:t>Э</w:t>
      </w:r>
      <w:proofErr w:type="gramEnd"/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8B34F3" w:rsidRPr="00403DA6" w:rsidRDefault="008B34F3" w:rsidP="008B34F3">
      <w:pPr>
        <w:pStyle w:val="a6"/>
        <w:spacing w:before="0" w:beforeAutospacing="0" w:after="0" w:afterAutospacing="0"/>
        <w:ind w:firstLine="709"/>
        <w:jc w:val="both"/>
        <w:rPr>
          <w:w w:val="101"/>
        </w:rPr>
      </w:pPr>
      <w:r w:rsidRPr="00403DA6">
        <w:rPr>
          <w:w w:val="101"/>
        </w:rPr>
        <w:t>Эффективность реализации Программы определяется степенью достижения ее показателей, в качестве которых выбраны сокращение числа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8B34F3" w:rsidRPr="00403DA6" w:rsidRDefault="008B34F3" w:rsidP="008B34F3">
      <w:pPr>
        <w:pStyle w:val="a6"/>
        <w:spacing w:before="0" w:beforeAutospacing="0" w:after="0" w:afterAutospacing="0"/>
        <w:ind w:firstLine="709"/>
        <w:jc w:val="both"/>
        <w:rPr>
          <w:w w:val="101"/>
        </w:rPr>
      </w:pPr>
      <w:r w:rsidRPr="00403DA6">
        <w:rPr>
          <w:w w:val="101"/>
        </w:rPr>
        <w:t>За период реализации Программы ожидается уменьшение числа погибших в дорожно-транспортных происшествиях лиц и количества дорожно-транспортных происшествий с пострадавшими.</w:t>
      </w:r>
    </w:p>
    <w:p w:rsidR="008B34F3" w:rsidRPr="00403DA6" w:rsidRDefault="008B34F3" w:rsidP="008B3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8B34F3" w:rsidRPr="00403DA6" w:rsidRDefault="008B34F3" w:rsidP="008B34F3">
      <w:pPr>
        <w:pStyle w:val="ConsPlusNormal"/>
        <w:ind w:firstLine="709"/>
        <w:jc w:val="both"/>
        <w:rPr>
          <w:rFonts w:ascii="Times New Roman" w:hAnsi="Times New Roman" w:cs="Times New Roman"/>
          <w:w w:val="101"/>
          <w:sz w:val="24"/>
        </w:rPr>
      </w:pPr>
    </w:p>
    <w:p w:rsidR="008B34F3" w:rsidRPr="00403DA6" w:rsidRDefault="008B34F3" w:rsidP="008B34F3">
      <w:pPr>
        <w:spacing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403DA6">
        <w:rPr>
          <w:rFonts w:ascii="Times New Roman" w:hAnsi="Times New Roman" w:cs="Times New Roman"/>
          <w:w w:val="101"/>
          <w:sz w:val="24"/>
          <w:szCs w:val="24"/>
        </w:rPr>
        <w:t xml:space="preserve">  </w:t>
      </w:r>
    </w:p>
    <w:p w:rsidR="008B34F3" w:rsidRPr="00403DA6" w:rsidRDefault="008B34F3" w:rsidP="008B34F3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B34F3" w:rsidRPr="00403DA6" w:rsidRDefault="008B34F3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245B0" w:rsidRPr="00403DA6" w:rsidSect="00F63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к муниципальной программе «Формирование современной городской среды на территории </w:t>
      </w:r>
      <w:proofErr w:type="gramStart"/>
      <w:r w:rsidRPr="00403DA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03DA6">
        <w:rPr>
          <w:rFonts w:ascii="Times New Roman" w:eastAsia="Calibri" w:hAnsi="Times New Roman" w:cs="Times New Roman"/>
          <w:sz w:val="24"/>
          <w:szCs w:val="24"/>
          <w:lang w:eastAsia="en-US"/>
        </w:rPr>
        <w:t>. Знаменское Знаменского района Орловской области на 2018-2024 годы»</w:t>
      </w: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федерального и областного бюджетов, бюджетов государственных внебюджетных фондов, бюджета муниципального образования, внебюджетных источников программы «Формирование современной   городской среды</w:t>
      </w:r>
      <w:r w:rsidRPr="00403D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 территории </w:t>
      </w:r>
      <w:proofErr w:type="gramStart"/>
      <w:r w:rsidRPr="00403DA6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b/>
          <w:spacing w:val="-2"/>
          <w:sz w:val="24"/>
          <w:szCs w:val="24"/>
        </w:rPr>
        <w:t>. Знаменское Знаменского района Орловской области на 2018-2024 годы»</w:t>
      </w:r>
    </w:p>
    <w:tbl>
      <w:tblPr>
        <w:tblW w:w="5321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37"/>
        <w:gridCol w:w="1567"/>
        <w:gridCol w:w="220"/>
        <w:gridCol w:w="2322"/>
        <w:gridCol w:w="286"/>
        <w:gridCol w:w="425"/>
        <w:gridCol w:w="283"/>
        <w:gridCol w:w="422"/>
        <w:gridCol w:w="1278"/>
        <w:gridCol w:w="1275"/>
        <w:gridCol w:w="1275"/>
        <w:gridCol w:w="1419"/>
        <w:gridCol w:w="648"/>
        <w:gridCol w:w="626"/>
        <w:gridCol w:w="76"/>
        <w:gridCol w:w="1057"/>
        <w:gridCol w:w="711"/>
        <w:gridCol w:w="708"/>
      </w:tblGrid>
      <w:tr w:rsidR="006245B0" w:rsidRPr="00403DA6" w:rsidTr="006245B0">
        <w:trPr>
          <w:trHeight w:val="222"/>
        </w:trPr>
        <w:tc>
          <w:tcPr>
            <w:tcW w:w="361" w:type="pct"/>
            <w:tcBorders>
              <w:top w:val="nil"/>
              <w:left w:val="nil"/>
              <w:right w:val="nil"/>
            </w:tcBorders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right w:val="nil"/>
            </w:tcBorders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pct"/>
            <w:gridSpan w:val="10"/>
            <w:tcBorders>
              <w:top w:val="nil"/>
              <w:left w:val="nil"/>
              <w:right w:val="nil"/>
            </w:tcBorders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</w:tcBorders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       Таблица 1</w:t>
            </w:r>
          </w:p>
        </w:tc>
      </w:tr>
      <w:tr w:rsidR="006245B0" w:rsidRPr="00403DA6" w:rsidTr="006245B0">
        <w:trPr>
          <w:trHeight w:val="300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808" w:type="pct"/>
            <w:gridSpan w:val="2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50" w:type="pct"/>
            <w:gridSpan w:val="4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9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бюджетных ассигнований </w:t>
            </w:r>
            <w:proofErr w:type="gram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6245B0" w:rsidRPr="00403DA6" w:rsidTr="006245B0">
        <w:trPr>
          <w:trHeight w:val="479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3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0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6245B0" w:rsidRPr="00403DA6" w:rsidTr="006245B0">
        <w:trPr>
          <w:trHeight w:val="300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«Формирование современной городской среды 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. Знаменское Знаменского района Орловской области» на 2018-2024 года»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8 858 819,82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1 048 019,00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1 673 423,57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3 224 483,00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1 454 530,95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1 458 363,3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26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343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3 904 496,02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589 309,84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946 711, 50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778 438,53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778 438,53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811 597,62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46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 бюджета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64 503,05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31 016,31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9 562,74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7 863,02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7 863,02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8 197,96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46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40 090,9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6 265,92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9 659,34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7 942,44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7 942,44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8 280,76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46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2 764 399,63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377 565,71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508 129,37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690 136,37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594 284,09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594 284,09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46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27 923,23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3 813,80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sz w:val="20"/>
                <w:szCs w:val="20"/>
              </w:rPr>
              <w:t>5 132,62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6 971,07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6 002,87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6 002,87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124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2 057 406,99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40 047,42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sz w:val="20"/>
                <w:szCs w:val="20"/>
              </w:rPr>
              <w:t>194 228,00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1 733 131,57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124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6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1.1: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дворовых территорий МКД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8 858 819,82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1 048 019,00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1 673 423,57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3 224 483,00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1 454 530,95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1 458 363,3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3 904 496,02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589 309,84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946 711, 50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778 438,53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778 438,53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811 597,62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64 503,05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31 016,31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9 562,74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7 863,02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7 863,02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8 197,96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40 090,9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6 265,92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9 659,34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7 942,44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7 942,44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8 280,76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2 764 399,63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377 565,71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508 129,37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690 136,37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594 284,09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594 284,09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из дорожного фонда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27 923,23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3 813,80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sz w:val="20"/>
                <w:szCs w:val="20"/>
              </w:rPr>
              <w:t>5 132,62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6 971,07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6 002,87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6 002,87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2 057 406,99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40 047,42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sz w:val="20"/>
                <w:szCs w:val="20"/>
              </w:rPr>
              <w:t>194 228,00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1 733 131,57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84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1.1.1: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9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520 123,00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520 123,00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279 620,00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279 620,00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16 370,00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16 370,00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200 313,00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200 313,00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18 806,83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18 806,83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из дорожного фонда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5 013,17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5 013,17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1.1.2: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7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458 595,00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458 595,00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250 289,84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250 289,84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177,25271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177,25271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14 646,31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14 646,31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11 939,59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11 939,59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4 466,55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4 466,55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02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1.1.3:</w:t>
            </w:r>
          </w:p>
        </w:tc>
        <w:tc>
          <w:tcPr>
            <w:tcW w:w="498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5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762 895,00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762 895,00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482 822,86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482 822,86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4 877,00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4 877,00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4 926,26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4 926,26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259 145,98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259 145,98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2 617,64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2 617,64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8 505,26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8 505,26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02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1.1.4:</w:t>
            </w:r>
          </w:p>
        </w:tc>
        <w:tc>
          <w:tcPr>
            <w:tcW w:w="498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3а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726 800,57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726 800,57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463 888,64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463 888,64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4 685,74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4 685,74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4 733,08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4 733,08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248 983,39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248 983,39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2 514,98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2 514,98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2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1 994,74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1 994,74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1.1.5:</w:t>
            </w:r>
          </w:p>
        </w:tc>
        <w:tc>
          <w:tcPr>
            <w:tcW w:w="498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1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1 369 768,00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1 390 127,00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259 479,51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778 438,53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2 621,01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7 863,02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2 647,48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7 942,44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230 045,46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589 924,18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2 323,69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5 958,83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872 650,85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1.1.6:</w:t>
            </w:r>
          </w:p>
        </w:tc>
        <w:tc>
          <w:tcPr>
            <w:tcW w:w="498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3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660 580,00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670 438,00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259 479,51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2 621,00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2 647,48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230 045,45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2 323,69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163 462,87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670 438,00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1.1.7:</w:t>
            </w:r>
          </w:p>
        </w:tc>
        <w:tc>
          <w:tcPr>
            <w:tcW w:w="498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6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1 126 958,00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1 163 888,00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259 479,51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2 621,00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2 647,48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 Орловской области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230 045,45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100 212,19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2 323,69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1 012,24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629 840,85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1 062 663,57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0"/>
        </w:trPr>
        <w:tc>
          <w:tcPr>
            <w:tcW w:w="361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18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и иных территорий муниципального образования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02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02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3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47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8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1.3: 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proofErr w:type="gramStart"/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благоустройства дворовых территорий </w:t>
            </w:r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МКД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8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59 400,00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59 400,00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12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189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110 600,00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81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внебюджетные </w:t>
            </w: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7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1.3.1: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Выполнение работ по подготовке 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благоустройства дворовой территории: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 9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89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2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1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4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48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17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1.3.2: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Выполнение работ по подготовке 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благоустройства дворовой территории: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 7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79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12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01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586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49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68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1.3.3: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по теме: «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Благоутройство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дворовой территории многоквартирного дома, расположенного по адресу:  </w:t>
            </w: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Орловская область, Знаменский 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д.5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04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00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92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444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16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1.3.4: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по теме: «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Благоутройство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дворовой территории многоквартирного дома, расположенного по адресу: Орловская область, Знаменский 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д.3а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19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4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09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2567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1.3.5: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по теме: «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Благоутройство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дворовой территории многоквартирного дома, расположенного по адресу: Орловская область, Знаменский </w:t>
            </w: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д.3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1.3.6: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по теме: «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Благоутройство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дворовой территории многоквартирного дома, расположенного по адресу: Орловская область, Знаменский 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д.1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1.3.7: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по теме: «</w:t>
            </w:r>
            <w:proofErr w:type="spell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Благоутройство</w:t>
            </w:r>
            <w:proofErr w:type="spell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дворовой территории многоквартирного дома, расположенного по адресу: Орловская область, Знаменский 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Знаменское, ул. Мира, д.6</w:t>
            </w: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с/ поселения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5B0" w:rsidRPr="00403DA6" w:rsidTr="006245B0">
        <w:trPr>
          <w:trHeight w:val="375"/>
        </w:trPr>
        <w:tc>
          <w:tcPr>
            <w:tcW w:w="36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1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15735" w:type="dxa"/>
        <w:tblInd w:w="-6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135"/>
        <w:gridCol w:w="1559"/>
        <w:gridCol w:w="2551"/>
        <w:gridCol w:w="284"/>
        <w:gridCol w:w="425"/>
        <w:gridCol w:w="284"/>
        <w:gridCol w:w="425"/>
        <w:gridCol w:w="1276"/>
        <w:gridCol w:w="1275"/>
        <w:gridCol w:w="1276"/>
        <w:gridCol w:w="1276"/>
        <w:gridCol w:w="1276"/>
        <w:gridCol w:w="1134"/>
        <w:gridCol w:w="708"/>
        <w:gridCol w:w="851"/>
      </w:tblGrid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мероприятие 1.4: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Получение заключения  о проверке достоверности определения сметной стоимости объекта:</w:t>
            </w: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36 909,00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9 301,00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27 608,00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36 909,00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9 301,00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27 608,00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1.4.1: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заключения  о проверке достоверности определения сметной стоимости объекта: ул. Мира, 9</w:t>
            </w: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4 908,00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4 908,00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4 908,00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4 908,00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1.4.2: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заключения  о проверке</w:t>
            </w:r>
          </w:p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достоверности определения сметной стоимости объекта: ул. Мира, 7</w:t>
            </w: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4 393,00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4 393,00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4 393,00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4 393,00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</w:t>
            </w: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ятие 1.4.3: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Получение </w:t>
            </w: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заключения  о проверке</w:t>
            </w:r>
          </w:p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достоверности определения сметной стоимости объекта: ул. Мира, 5</w:t>
            </w: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1.4.4: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заключения  о проверке</w:t>
            </w:r>
          </w:p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достоверности определения сметной стоимости объекта: ул. Мира, 3а</w:t>
            </w: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275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1.4.5: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заключения  о проверке</w:t>
            </w:r>
          </w:p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достоверности определения сметной стоимости объекта: ул. Мира, 1</w:t>
            </w: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6 849,00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6 849,00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6 849,00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6 849,00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</w:t>
            </w: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ятие 1.4.6: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Получение </w:t>
            </w: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заключения  о проверке</w:t>
            </w:r>
          </w:p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достоверности определения сметной стоимости объекта: ул. Мира, 3</w:t>
            </w: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4 624,00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4 624,00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4 624,00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4 624,00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1.4.7:</w:t>
            </w:r>
          </w:p>
        </w:tc>
        <w:tc>
          <w:tcPr>
            <w:tcW w:w="1559" w:type="dxa"/>
            <w:vMerge w:val="restar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заключения  о проверке</w:t>
            </w:r>
          </w:p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D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достоверности определения сметной стоимости объекта: ул. Мира, 6</w:t>
            </w: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5 635,00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5 635,00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5 635,00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5 635,00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rPr>
          <w:trHeight w:val="506"/>
        </w:trPr>
        <w:tc>
          <w:tcPr>
            <w:tcW w:w="1135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11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1.5: </w:t>
            </w:r>
          </w:p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и сметной документации благоустройства общественных территорий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36 120,00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36 120,00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1135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7"/>
        </w:trPr>
        <w:tc>
          <w:tcPr>
            <w:tcW w:w="1135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4"/>
        </w:trPr>
        <w:tc>
          <w:tcPr>
            <w:tcW w:w="1135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36 120,00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36 120,00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"/>
        </w:trPr>
        <w:tc>
          <w:tcPr>
            <w:tcW w:w="1135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7"/>
        </w:trPr>
        <w:tc>
          <w:tcPr>
            <w:tcW w:w="11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55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сметной </w:t>
            </w:r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документации по теме: «Благоустройство общественно территории Центральный сквер расположенной по адресу: Орловская область, Знаменский 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Знаменское, ул. Ленина,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28 620,00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28 620,00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28 620,00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28 620,00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2"/>
        </w:trPr>
        <w:tc>
          <w:tcPr>
            <w:tcW w:w="1135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1.5.2</w:t>
            </w:r>
          </w:p>
        </w:tc>
        <w:tc>
          <w:tcPr>
            <w:tcW w:w="1559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Разработка сметной документации по теме: «Благоустройство общественно территории Сквер памяти расположенной по адресу: Орловская область, Знаменский </w:t>
            </w:r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Знаменское, ул. Советская,30а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2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22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63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Основное мероприятие 1.6:</w:t>
            </w:r>
          </w:p>
        </w:tc>
        <w:tc>
          <w:tcPr>
            <w:tcW w:w="155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Топографическая съемка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1.6.1</w:t>
            </w:r>
          </w:p>
        </w:tc>
        <w:tc>
          <w:tcPr>
            <w:tcW w:w="155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Топографическая съемка</w:t>
            </w:r>
          </w:p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«Центральный сквер»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 поселения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5B0" w:rsidRPr="00403DA6" w:rsidTr="00624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7"/>
        </w:trPr>
        <w:tc>
          <w:tcPr>
            <w:tcW w:w="113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F3" w:rsidRPr="00403DA6" w:rsidRDefault="008B34F3" w:rsidP="008B34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B1426" w:rsidRPr="00403DA6" w:rsidRDefault="00DB1426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27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3"/>
      </w:tblGrid>
      <w:tr w:rsidR="006245B0" w:rsidRPr="00403DA6" w:rsidTr="006245B0">
        <w:tc>
          <w:tcPr>
            <w:tcW w:w="959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ind w:left="5556"/>
              <w:jc w:val="center"/>
            </w:pPr>
            <w:r w:rsidRPr="00403DA6">
              <w:lastRenderedPageBreak/>
              <w:t xml:space="preserve">             Приложение 2</w:t>
            </w:r>
          </w:p>
          <w:p w:rsidR="006245B0" w:rsidRPr="00403DA6" w:rsidRDefault="006245B0" w:rsidP="006245B0">
            <w:pPr>
              <w:pStyle w:val="ac"/>
              <w:ind w:left="5556"/>
              <w:jc w:val="right"/>
            </w:pPr>
            <w:r w:rsidRPr="00403DA6">
              <w:t xml:space="preserve">к  муниципальной программе «Формирование современной городской среды на территории </w:t>
            </w:r>
            <w:proofErr w:type="gramStart"/>
            <w:r w:rsidRPr="00403DA6">
              <w:t>с</w:t>
            </w:r>
            <w:proofErr w:type="gramEnd"/>
            <w:r w:rsidRPr="00403DA6">
              <w:t>. Знаменское Знаменского района Орловской области на 2018-2024 года»</w:t>
            </w:r>
          </w:p>
          <w:p w:rsidR="006245B0" w:rsidRPr="00403DA6" w:rsidRDefault="006245B0" w:rsidP="006245B0">
            <w:pPr>
              <w:pStyle w:val="ac"/>
              <w:ind w:left="5556"/>
              <w:jc w:val="right"/>
            </w:pPr>
            <w:r w:rsidRPr="00403DA6">
              <w:t xml:space="preserve"> </w:t>
            </w:r>
          </w:p>
        </w:tc>
      </w:tr>
    </w:tbl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lang w:val="ru-RU"/>
        </w:rPr>
      </w:pPr>
    </w:p>
    <w:p w:rsidR="006245B0" w:rsidRPr="00403DA6" w:rsidRDefault="006245B0" w:rsidP="006245B0">
      <w:pPr>
        <w:pStyle w:val="ConsPlusNonformat"/>
        <w:jc w:val="center"/>
        <w:rPr>
          <w:rFonts w:cs="Times New Roman"/>
          <w:b/>
          <w:lang w:val="ru-RU"/>
        </w:rPr>
      </w:pPr>
      <w:proofErr w:type="spellStart"/>
      <w:r w:rsidRPr="00403DA6">
        <w:rPr>
          <w:rFonts w:cs="Times New Roman"/>
          <w:b/>
        </w:rPr>
        <w:t>Сведения</w:t>
      </w:r>
      <w:proofErr w:type="spellEnd"/>
      <w:r w:rsidRPr="00403DA6">
        <w:rPr>
          <w:rFonts w:cs="Times New Roman"/>
          <w:b/>
        </w:rPr>
        <w:t xml:space="preserve"> о </w:t>
      </w:r>
      <w:proofErr w:type="spellStart"/>
      <w:r w:rsidRPr="00403DA6">
        <w:rPr>
          <w:rFonts w:cs="Times New Roman"/>
          <w:b/>
        </w:rPr>
        <w:t>целевых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показателях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эффективности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реализации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муниципальной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программы</w:t>
      </w:r>
      <w:proofErr w:type="spellEnd"/>
      <w:r w:rsidRPr="00403DA6">
        <w:rPr>
          <w:rFonts w:cs="Times New Roman"/>
          <w:b/>
        </w:rPr>
        <w:t xml:space="preserve"> «</w:t>
      </w:r>
      <w:proofErr w:type="spellStart"/>
      <w:r w:rsidRPr="00403DA6">
        <w:rPr>
          <w:rFonts w:cs="Times New Roman"/>
          <w:b/>
        </w:rPr>
        <w:t>Формирование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современной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городской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среды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на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территории</w:t>
      </w:r>
      <w:proofErr w:type="spellEnd"/>
      <w:r w:rsidRPr="00403DA6">
        <w:rPr>
          <w:rFonts w:cs="Times New Roman"/>
          <w:b/>
        </w:rPr>
        <w:t xml:space="preserve"> </w:t>
      </w:r>
      <w:proofErr w:type="spellStart"/>
      <w:r w:rsidRPr="00403DA6">
        <w:rPr>
          <w:rFonts w:cs="Times New Roman"/>
          <w:b/>
        </w:rPr>
        <w:t>на</w:t>
      </w:r>
      <w:proofErr w:type="spellEnd"/>
      <w:r w:rsidRPr="00403DA6">
        <w:rPr>
          <w:rFonts w:cs="Times New Roman"/>
          <w:b/>
          <w:lang w:val="ru-RU"/>
        </w:rPr>
        <w:t xml:space="preserve"> с. Знаменское Знаменского района Орловской области</w:t>
      </w:r>
      <w:r w:rsidRPr="00403DA6">
        <w:rPr>
          <w:rFonts w:cs="Times New Roman"/>
          <w:b/>
        </w:rPr>
        <w:t xml:space="preserve"> 2018-202</w:t>
      </w:r>
      <w:r w:rsidRPr="00403DA6">
        <w:rPr>
          <w:rFonts w:cs="Times New Roman"/>
          <w:b/>
          <w:lang w:val="ru-RU"/>
        </w:rPr>
        <w:t>4 года</w:t>
      </w:r>
      <w:r w:rsidRPr="00403DA6">
        <w:rPr>
          <w:rFonts w:cs="Times New Roman"/>
          <w:b/>
        </w:rPr>
        <w:t>»</w:t>
      </w:r>
      <w:r w:rsidRPr="00403DA6">
        <w:rPr>
          <w:rFonts w:cs="Times New Roman"/>
          <w:b/>
          <w:lang w:val="ru-RU"/>
        </w:rPr>
        <w:t>.</w:t>
      </w:r>
    </w:p>
    <w:tbl>
      <w:tblPr>
        <w:tblW w:w="147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857"/>
        <w:gridCol w:w="2086"/>
        <w:gridCol w:w="1560"/>
        <w:gridCol w:w="1417"/>
        <w:gridCol w:w="1418"/>
        <w:gridCol w:w="1417"/>
        <w:gridCol w:w="1418"/>
        <w:gridCol w:w="1417"/>
        <w:gridCol w:w="1559"/>
        <w:gridCol w:w="1560"/>
      </w:tblGrid>
      <w:tr w:rsidR="006245B0" w:rsidRPr="00403DA6" w:rsidTr="006245B0"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</w:tcBorders>
            <w:shd w:val="clear" w:color="auto" w:fill="FFFFFF"/>
          </w:tcPr>
          <w:p w:rsidR="006245B0" w:rsidRPr="00403DA6" w:rsidRDefault="006245B0" w:rsidP="006245B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2</w:t>
            </w:r>
          </w:p>
        </w:tc>
      </w:tr>
      <w:tr w:rsidR="006245B0" w:rsidRPr="00403DA6" w:rsidTr="006245B0">
        <w:tc>
          <w:tcPr>
            <w:tcW w:w="857" w:type="dxa"/>
            <w:vMerge w:val="restart"/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6" w:type="dxa"/>
            <w:vMerge w:val="restart"/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7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эффективности</w:t>
            </w:r>
          </w:p>
        </w:tc>
      </w:tr>
      <w:tr w:rsidR="006245B0" w:rsidRPr="00403DA6" w:rsidTr="006245B0">
        <w:tc>
          <w:tcPr>
            <w:tcW w:w="857" w:type="dxa"/>
            <w:vMerge/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245B0" w:rsidRPr="00403DA6" w:rsidTr="006245B0">
        <w:tc>
          <w:tcPr>
            <w:tcW w:w="85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общих собраний собственников о включении дворовой территории в Программу.</w:t>
            </w: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6245B0" w:rsidRPr="00403DA6" w:rsidTr="006245B0">
        <w:tc>
          <w:tcPr>
            <w:tcW w:w="85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6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Количество  благоустроенных дворовых территорий</w:t>
            </w:r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6245B0" w:rsidRPr="00403DA6" w:rsidTr="006245B0">
        <w:tc>
          <w:tcPr>
            <w:tcW w:w="85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6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 0</w:t>
            </w:r>
          </w:p>
        </w:tc>
        <w:tc>
          <w:tcPr>
            <w:tcW w:w="1560" w:type="dxa"/>
            <w:shd w:val="clear" w:color="auto" w:fill="FFFFFF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не менее 0</w:t>
            </w:r>
          </w:p>
        </w:tc>
      </w:tr>
    </w:tbl>
    <w:p w:rsidR="006245B0" w:rsidRPr="00403DA6" w:rsidRDefault="006245B0" w:rsidP="006245B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  <w:sectPr w:rsidR="006245B0" w:rsidRPr="00403DA6" w:rsidSect="006245B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819" w:type="dxa"/>
        <w:tblInd w:w="50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</w:tblGrid>
      <w:tr w:rsidR="006245B0" w:rsidRPr="00403DA6" w:rsidTr="006245B0">
        <w:tc>
          <w:tcPr>
            <w:tcW w:w="481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rFonts w:eastAsia="Arial"/>
              </w:rPr>
            </w:pPr>
            <w:r w:rsidRPr="00403DA6">
              <w:rPr>
                <w:rFonts w:eastAsia="Arial"/>
                <w:shd w:val="clear" w:color="auto" w:fill="FFFFFF"/>
              </w:rPr>
              <w:lastRenderedPageBreak/>
              <w:t>Приложение 3</w:t>
            </w:r>
          </w:p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rFonts w:eastAsia="Arial"/>
              </w:rPr>
              <w:t xml:space="preserve">к  муниципальной программе «Формирование современной городской среды на территории </w:t>
            </w:r>
            <w:proofErr w:type="gramStart"/>
            <w:r w:rsidRPr="00403DA6">
              <w:rPr>
                <w:rFonts w:eastAsia="Arial"/>
              </w:rPr>
              <w:t>с</w:t>
            </w:r>
            <w:proofErr w:type="gramEnd"/>
            <w:r w:rsidRPr="00403DA6">
              <w:rPr>
                <w:rFonts w:eastAsia="Arial"/>
              </w:rPr>
              <w:t>. Знаменское Знаменского района Орловской области на 2018-2024 года»</w:t>
            </w:r>
          </w:p>
        </w:tc>
      </w:tr>
    </w:tbl>
    <w:p w:rsidR="006245B0" w:rsidRPr="00403DA6" w:rsidRDefault="006245B0" w:rsidP="00403DA6">
      <w:pPr>
        <w:pStyle w:val="a6"/>
        <w:shd w:val="clear" w:color="auto" w:fill="FFFFFF"/>
        <w:spacing w:before="0" w:after="0"/>
        <w:jc w:val="both"/>
        <w:rPr>
          <w:rFonts w:eastAsia="Arial"/>
          <w:color w:val="000000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Par29"/>
      <w:bookmarkEnd w:id="1"/>
      <w:r w:rsidRPr="00403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spellStart"/>
      <w:r w:rsidRPr="00403DA6">
        <w:rPr>
          <w:rFonts w:ascii="Times New Roman" w:hAnsi="Times New Roman" w:cs="Times New Roman"/>
          <w:b/>
          <w:color w:val="000000"/>
          <w:sz w:val="24"/>
          <w:szCs w:val="24"/>
        </w:rPr>
        <w:t>дизайн-проектов</w:t>
      </w:r>
      <w:proofErr w:type="spellEnd"/>
      <w:r w:rsidRPr="00403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благоустройства дворовой территории, </w:t>
      </w:r>
      <w:proofErr w:type="gramStart"/>
      <w:r w:rsidRPr="00403DA6">
        <w:rPr>
          <w:rFonts w:ascii="Times New Roman" w:hAnsi="Times New Roman" w:cs="Times New Roman"/>
          <w:b/>
          <w:color w:val="000000"/>
          <w:sz w:val="24"/>
          <w:szCs w:val="24"/>
        </w:rPr>
        <w:t>включаемых</w:t>
      </w:r>
      <w:proofErr w:type="gramEnd"/>
      <w:r w:rsidRPr="00403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Программу  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дизайн-проектов</w:t>
      </w:r>
      <w:proofErr w:type="spellEnd"/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дворовых территорий, включаемых в муниципальную Программу  (далее  - Порядок).</w:t>
      </w:r>
    </w:p>
    <w:p w:rsidR="006245B0" w:rsidRPr="00403DA6" w:rsidRDefault="006245B0" w:rsidP="006245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2. Ответственным лицом за разработку дизайн - проектов является отдел архитектуры, строительства, ЖКХ и дорожной деятельности администрации Знаменского района Орловской области.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3. Дизайн-проект разрабатывается в отношении дворовых территорий, прошедших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5. В дизайн - прое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245B0" w:rsidRPr="00403DA6" w:rsidRDefault="006245B0" w:rsidP="006245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spellStart"/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вида и состава планируемых работ.</w:t>
      </w:r>
    </w:p>
    <w:p w:rsidR="006245B0" w:rsidRPr="00403DA6" w:rsidRDefault="006245B0" w:rsidP="006245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Дизайн-проект должен быть разработан с учетом </w:t>
      </w:r>
      <w:r w:rsidRPr="00403DA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физической, пространственной и информационной доступности зданий, сооружений дворовых территорий для инвалидов и других </w:t>
      </w:r>
      <w:proofErr w:type="spellStart"/>
      <w:r w:rsidRPr="00403DA6">
        <w:rPr>
          <w:rFonts w:ascii="Times New Roman" w:eastAsia="Arial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03DA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8. Разработка дизайн - проекта включает следующие стадии: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8.1. осмотр дворовой территории, предлагаемой к благоустройству, совместно с представителем заинтересованных лиц;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8.2. разработка дизайн - проекта;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8.3. согласование </w:t>
      </w:r>
      <w:proofErr w:type="spellStart"/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дворовой территории  с представителем заинтересованных лиц;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8.4. предварительное утверждение дизайн - проекта общественной  комиссией.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9.Представитель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 отдел архитектуры, строительства, ЖКХ и дорожной деятельности Администрации Знаменского района Орловской области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огласованный дизайн-проект или мотивированные замечания.</w:t>
      </w:r>
    </w:p>
    <w:p w:rsidR="006245B0" w:rsidRPr="00403DA6" w:rsidRDefault="006245B0" w:rsidP="006245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10. В случае не урегулирования замечаний, </w:t>
      </w:r>
      <w:r w:rsidRPr="00403DA6">
        <w:rPr>
          <w:rFonts w:ascii="Times New Roman" w:hAnsi="Times New Roman" w:cs="Times New Roman"/>
          <w:color w:val="000000"/>
          <w:sz w:val="24"/>
          <w:szCs w:val="24"/>
        </w:rPr>
        <w:t>отдел архитектуры, строительства, ЖКХ и дорожной деятельности Администрации Знаменского района Орловской области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ередает дизайн - 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 - проекту.</w:t>
      </w:r>
    </w:p>
    <w:p w:rsidR="006245B0" w:rsidRPr="00403DA6" w:rsidRDefault="006245B0" w:rsidP="006245B0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Дизайн - проект предварительно утверждается общественной комиссией, решение об утверждении оформляется в виде протокола заседания комиссии.</w:t>
      </w:r>
    </w:p>
    <w:p w:rsidR="006245B0" w:rsidRPr="00403DA6" w:rsidRDefault="006245B0" w:rsidP="006245B0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53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>Дизайн-проект утверждается постановлением Администрации Знаменского района Орловской области.</w:t>
      </w: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Default="006245B0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P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pStyle w:val="ac"/>
        <w:jc w:val="right"/>
        <w:rPr>
          <w:rFonts w:eastAsia="Arial"/>
        </w:rPr>
      </w:pPr>
      <w:r w:rsidRPr="00403DA6">
        <w:rPr>
          <w:b/>
          <w:color w:val="000000"/>
        </w:rPr>
        <w:lastRenderedPageBreak/>
        <w:t xml:space="preserve">                                                              </w:t>
      </w:r>
      <w:r w:rsidRPr="00403DA6">
        <w:rPr>
          <w:rFonts w:eastAsia="Arial"/>
          <w:shd w:val="clear" w:color="auto" w:fill="FFFFFF"/>
        </w:rPr>
        <w:t>Приложение 4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 xml:space="preserve">                                                            к  муниципальной программе 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 xml:space="preserve">«Формирование </w:t>
      </w:r>
      <w:proofErr w:type="gramStart"/>
      <w:r w:rsidRPr="00403DA6">
        <w:rPr>
          <w:rFonts w:eastAsia="Arial"/>
        </w:rPr>
        <w:t>современной</w:t>
      </w:r>
      <w:proofErr w:type="gramEnd"/>
      <w:r w:rsidRPr="00403DA6">
        <w:rPr>
          <w:rFonts w:eastAsia="Arial"/>
        </w:rPr>
        <w:t xml:space="preserve"> городской 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 xml:space="preserve">                                                             среды на территории </w:t>
      </w:r>
      <w:proofErr w:type="gramStart"/>
      <w:r w:rsidRPr="00403DA6">
        <w:rPr>
          <w:rFonts w:eastAsia="Arial"/>
        </w:rPr>
        <w:t>с</w:t>
      </w:r>
      <w:proofErr w:type="gramEnd"/>
      <w:r w:rsidRPr="00403DA6">
        <w:rPr>
          <w:rFonts w:eastAsia="Arial"/>
        </w:rPr>
        <w:t xml:space="preserve">. Знаменское 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>Знаменского района Орловской области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 xml:space="preserve">                                                         на 2018-2024 года»</w:t>
      </w:r>
    </w:p>
    <w:p w:rsidR="006245B0" w:rsidRPr="00403DA6" w:rsidRDefault="006245B0" w:rsidP="006245B0">
      <w:pPr>
        <w:pStyle w:val="a3"/>
        <w:spacing w:after="0"/>
        <w:ind w:left="25" w:right="-1"/>
        <w:jc w:val="center"/>
        <w:rPr>
          <w:b/>
          <w:color w:val="000000"/>
        </w:rPr>
      </w:pPr>
    </w:p>
    <w:p w:rsidR="006245B0" w:rsidRPr="00403DA6" w:rsidRDefault="006245B0" w:rsidP="006245B0">
      <w:pPr>
        <w:pStyle w:val="a3"/>
        <w:spacing w:after="160"/>
        <w:ind w:left="25" w:right="851"/>
        <w:jc w:val="center"/>
        <w:rPr>
          <w:b/>
          <w:color w:val="000000"/>
        </w:rPr>
      </w:pPr>
      <w:r w:rsidRPr="00403DA6">
        <w:rPr>
          <w:b/>
          <w:color w:val="000000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перечень </w:t>
      </w:r>
      <w:proofErr w:type="spellStart"/>
      <w:r w:rsidRPr="00403DA6">
        <w:rPr>
          <w:b/>
          <w:color w:val="000000"/>
        </w:rPr>
        <w:t>раабот</w:t>
      </w:r>
      <w:proofErr w:type="spellEnd"/>
    </w:p>
    <w:tbl>
      <w:tblPr>
        <w:tblW w:w="0" w:type="auto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"/>
        <w:gridCol w:w="4162"/>
        <w:gridCol w:w="2555"/>
        <w:gridCol w:w="1422"/>
      </w:tblGrid>
      <w:tr w:rsidR="006245B0" w:rsidRPr="00403DA6" w:rsidTr="006245B0"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245B0" w:rsidRPr="00403DA6" w:rsidRDefault="006245B0" w:rsidP="006245B0">
            <w:pPr>
              <w:pStyle w:val="a3"/>
              <w:spacing w:after="160"/>
              <w:rPr>
                <w:color w:val="000000"/>
              </w:rPr>
            </w:pPr>
            <w:r w:rsidRPr="00403DA6">
              <w:rPr>
                <w:b/>
                <w:color w:val="000000"/>
              </w:rPr>
              <w:t>Таблица 3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№</w:t>
            </w:r>
            <w:proofErr w:type="spellStart"/>
            <w:proofErr w:type="gramStart"/>
            <w:r w:rsidRPr="00403DA6">
              <w:rPr>
                <w:color w:val="000000"/>
              </w:rPr>
              <w:t>п</w:t>
            </w:r>
            <w:proofErr w:type="spellEnd"/>
            <w:proofErr w:type="gramEnd"/>
            <w:r w:rsidRPr="00403DA6">
              <w:rPr>
                <w:color w:val="000000"/>
              </w:rPr>
              <w:t>/</w:t>
            </w:r>
            <w:proofErr w:type="spellStart"/>
            <w:r w:rsidRPr="00403DA6">
              <w:rPr>
                <w:color w:val="000000"/>
              </w:rPr>
              <w:t>п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Вид работ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color w:val="000000"/>
              </w:rPr>
              <w:t xml:space="preserve">Единичная расценка, </w:t>
            </w:r>
            <w:proofErr w:type="spellStart"/>
            <w:r w:rsidRPr="00403DA6">
              <w:rPr>
                <w:color w:val="000000"/>
              </w:rPr>
              <w:t>руб</w:t>
            </w:r>
            <w:proofErr w:type="spellEnd"/>
          </w:p>
        </w:tc>
      </w:tr>
      <w:tr w:rsidR="006245B0" w:rsidRPr="00403DA6" w:rsidTr="006245B0">
        <w:trPr>
          <w:trHeight w:val="465"/>
        </w:trPr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Ремонт асфальтобетонного покрытия дворового проезда с тротуаром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 кв. м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color w:val="000000"/>
              </w:rPr>
              <w:t>1400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Приобретение и установка комплекта скамейки  и урны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 xml:space="preserve">1 комплект 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color w:val="000000"/>
              </w:rPr>
              <w:t>15000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3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Приобретение и установка светильника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 xml:space="preserve"> 1 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color w:val="000000"/>
              </w:rPr>
              <w:t>4750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Устройство тротуара  с бордюрами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 кв. м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color w:val="000000"/>
              </w:rPr>
              <w:t>1730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5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 xml:space="preserve">Установка ДСК для улиц 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5100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Установка качелей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 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2550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7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Установка песочницы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 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1224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8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Посев газона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 кв.м.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408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9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Создание цветника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 кв.м.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1479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10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Домик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29774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11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Детская карусель Дружба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26000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12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Качалка на пружине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20900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13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Карусель стоячая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15290</w:t>
            </w:r>
          </w:p>
        </w:tc>
      </w:tr>
      <w:tr w:rsidR="006245B0" w:rsidRPr="00403DA6" w:rsidTr="006245B0"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14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Горка детская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23970</w:t>
            </w:r>
          </w:p>
        </w:tc>
      </w:tr>
      <w:tr w:rsidR="006245B0" w:rsidRPr="00403DA6" w:rsidTr="006245B0">
        <w:trPr>
          <w:trHeight w:val="336"/>
        </w:trPr>
        <w:tc>
          <w:tcPr>
            <w:tcW w:w="938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15</w:t>
            </w:r>
          </w:p>
        </w:tc>
        <w:tc>
          <w:tcPr>
            <w:tcW w:w="416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Качели Лодочка</w:t>
            </w:r>
          </w:p>
        </w:tc>
        <w:tc>
          <w:tcPr>
            <w:tcW w:w="2550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шт.</w:t>
            </w:r>
          </w:p>
        </w:tc>
        <w:tc>
          <w:tcPr>
            <w:tcW w:w="1422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color w:val="000000"/>
              </w:rPr>
            </w:pPr>
            <w:r w:rsidRPr="00403DA6">
              <w:rPr>
                <w:color w:val="000000"/>
              </w:rPr>
              <w:t>21889</w:t>
            </w:r>
          </w:p>
        </w:tc>
      </w:tr>
    </w:tbl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51" w:type="dxa"/>
        <w:tblInd w:w="5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1"/>
      </w:tblGrid>
      <w:tr w:rsidR="006245B0" w:rsidRPr="00403DA6" w:rsidTr="006245B0">
        <w:tc>
          <w:tcPr>
            <w:tcW w:w="43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lastRenderedPageBreak/>
              <w:t>Приложение 5</w:t>
            </w:r>
          </w:p>
          <w:p w:rsidR="006245B0" w:rsidRPr="00403DA6" w:rsidRDefault="006245B0" w:rsidP="006245B0">
            <w:pPr>
              <w:pStyle w:val="ac"/>
              <w:jc w:val="center"/>
              <w:rPr>
                <w:rFonts w:eastAsia="Times New Roman"/>
              </w:rPr>
            </w:pPr>
            <w:r w:rsidRPr="00403DA6">
              <w:t xml:space="preserve">к </w:t>
            </w:r>
            <w:r w:rsidRPr="00403DA6">
              <w:rPr>
                <w:rFonts w:eastAsia="Times New Roman"/>
              </w:rPr>
              <w:t>муниципальной программе «Формирование современной городской среды на территории</w:t>
            </w:r>
          </w:p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rFonts w:eastAsia="Times New Roman"/>
              </w:rPr>
              <w:t xml:space="preserve">  </w:t>
            </w:r>
            <w:proofErr w:type="gramStart"/>
            <w:r w:rsidRPr="00403DA6">
              <w:rPr>
                <w:rFonts w:eastAsia="Times New Roman"/>
              </w:rPr>
              <w:t>с</w:t>
            </w:r>
            <w:proofErr w:type="gramEnd"/>
            <w:r w:rsidRPr="00403DA6">
              <w:rPr>
                <w:rFonts w:eastAsia="Times New Roman"/>
              </w:rPr>
              <w:t>. Знаменское Знаменского района Орловской области на 2018-2024 года»</w:t>
            </w:r>
          </w:p>
        </w:tc>
      </w:tr>
    </w:tbl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дворовых территорий многоквартирных домов, подлежащих благоустройству на 2018-2024 года  в рамках муниципальной программы «Формирование современной городской среды на территории </w:t>
      </w:r>
      <w:proofErr w:type="gramStart"/>
      <w:r w:rsidRPr="00403DA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403DA6">
        <w:rPr>
          <w:rFonts w:ascii="Times New Roman" w:eastAsia="Times New Roman" w:hAnsi="Times New Roman" w:cs="Times New Roman"/>
          <w:b/>
          <w:sz w:val="24"/>
          <w:szCs w:val="24"/>
        </w:rPr>
        <w:t>. Знаменское Знаменского района Орловской области на 2018-2024 года»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9"/>
        <w:gridCol w:w="7083"/>
        <w:gridCol w:w="1423"/>
      </w:tblGrid>
      <w:tr w:rsidR="006245B0" w:rsidRPr="00403DA6" w:rsidTr="006245B0"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</w:p>
        </w:tc>
        <w:tc>
          <w:tcPr>
            <w:tcW w:w="7083" w:type="dxa"/>
            <w:tcBorders>
              <w:top w:val="nil"/>
              <w:left w:val="nil"/>
            </w:tcBorders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4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t xml:space="preserve">№ </w:t>
            </w:r>
          </w:p>
          <w:p w:rsidR="006245B0" w:rsidRPr="00403DA6" w:rsidRDefault="006245B0" w:rsidP="006245B0">
            <w:pPr>
              <w:pStyle w:val="ac"/>
              <w:jc w:val="center"/>
            </w:pPr>
            <w:proofErr w:type="spellStart"/>
            <w:proofErr w:type="gramStart"/>
            <w:r w:rsidRPr="00403DA6">
              <w:t>п</w:t>
            </w:r>
            <w:proofErr w:type="spellEnd"/>
            <w:proofErr w:type="gramEnd"/>
            <w:r w:rsidRPr="00403DA6">
              <w:t>/</w:t>
            </w:r>
            <w:proofErr w:type="spellStart"/>
            <w:r w:rsidRPr="00403DA6">
              <w:t>п</w:t>
            </w:r>
            <w:proofErr w:type="spellEnd"/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t>Адрес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1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3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3а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5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6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7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9 по ул. Мира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55 по ул. Совхозная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84 по ул. Ленина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МКД № 18 по ул. Кирова</w:t>
            </w:r>
          </w:p>
        </w:tc>
      </w:tr>
    </w:tbl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Default="006245B0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>
      <w:pPr>
        <w:rPr>
          <w:rFonts w:ascii="Times New Roman" w:hAnsi="Times New Roman" w:cs="Times New Roman"/>
          <w:sz w:val="24"/>
          <w:szCs w:val="24"/>
        </w:rPr>
      </w:pPr>
    </w:p>
    <w:p w:rsidR="00403DA6" w:rsidRPr="00403DA6" w:rsidRDefault="00403D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51" w:type="dxa"/>
        <w:tblInd w:w="5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1"/>
      </w:tblGrid>
      <w:tr w:rsidR="006245B0" w:rsidRPr="00403DA6" w:rsidTr="006245B0">
        <w:tc>
          <w:tcPr>
            <w:tcW w:w="43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lastRenderedPageBreak/>
              <w:t>Приложение 6</w:t>
            </w:r>
          </w:p>
          <w:p w:rsidR="006245B0" w:rsidRPr="00403DA6" w:rsidRDefault="006245B0" w:rsidP="006245B0">
            <w:pPr>
              <w:pStyle w:val="ac"/>
              <w:jc w:val="center"/>
              <w:rPr>
                <w:rFonts w:eastAsia="Times New Roman"/>
              </w:rPr>
            </w:pPr>
            <w:r w:rsidRPr="00403DA6">
              <w:t xml:space="preserve">к </w:t>
            </w:r>
            <w:r w:rsidRPr="00403DA6">
              <w:rPr>
                <w:rFonts w:eastAsia="Times New Roman"/>
              </w:rPr>
              <w:t>муниципальной программе «Формирование современной городской среды на территории</w:t>
            </w:r>
          </w:p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rFonts w:eastAsia="Times New Roman"/>
              </w:rPr>
              <w:t xml:space="preserve">  </w:t>
            </w:r>
            <w:proofErr w:type="gramStart"/>
            <w:r w:rsidRPr="00403DA6">
              <w:rPr>
                <w:rFonts w:eastAsia="Times New Roman"/>
              </w:rPr>
              <w:t>с</w:t>
            </w:r>
            <w:proofErr w:type="gramEnd"/>
            <w:r w:rsidRPr="00403DA6">
              <w:rPr>
                <w:rFonts w:eastAsia="Times New Roman"/>
              </w:rPr>
              <w:t>. Знаменское Знаменского района Орловской области на 2018-2024 года»</w:t>
            </w:r>
          </w:p>
        </w:tc>
      </w:tr>
    </w:tbl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DA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общественных территорий, подлежащих благоустройству                   на 2018-2024 годы  в рамках муниципальной программы «Формирование современной городской среды на территории </w:t>
      </w:r>
      <w:proofErr w:type="gramStart"/>
      <w:r w:rsidRPr="00403DA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403DA6">
        <w:rPr>
          <w:rFonts w:ascii="Times New Roman" w:eastAsia="Times New Roman" w:hAnsi="Times New Roman" w:cs="Times New Roman"/>
          <w:b/>
          <w:sz w:val="24"/>
          <w:szCs w:val="24"/>
        </w:rPr>
        <w:t>. Знаменское Знаменского района Орловской области на 2018-2024 года»</w:t>
      </w:r>
    </w:p>
    <w:p w:rsidR="006245B0" w:rsidRPr="00403DA6" w:rsidRDefault="006245B0" w:rsidP="0062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9"/>
        <w:gridCol w:w="7083"/>
        <w:gridCol w:w="1423"/>
      </w:tblGrid>
      <w:tr w:rsidR="006245B0" w:rsidRPr="00403DA6" w:rsidTr="006245B0"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</w:p>
        </w:tc>
        <w:tc>
          <w:tcPr>
            <w:tcW w:w="7083" w:type="dxa"/>
            <w:tcBorders>
              <w:top w:val="nil"/>
              <w:left w:val="nil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5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t xml:space="preserve">№ </w:t>
            </w:r>
          </w:p>
          <w:p w:rsidR="006245B0" w:rsidRPr="00403DA6" w:rsidRDefault="006245B0" w:rsidP="006245B0">
            <w:pPr>
              <w:pStyle w:val="ac"/>
              <w:jc w:val="center"/>
            </w:pPr>
            <w:proofErr w:type="spellStart"/>
            <w:proofErr w:type="gramStart"/>
            <w:r w:rsidRPr="00403DA6">
              <w:t>п</w:t>
            </w:r>
            <w:proofErr w:type="spellEnd"/>
            <w:proofErr w:type="gramEnd"/>
            <w:r w:rsidRPr="00403DA6">
              <w:t>/</w:t>
            </w:r>
            <w:proofErr w:type="spellStart"/>
            <w:r w:rsidRPr="00403DA6">
              <w:t>п</w:t>
            </w:r>
            <w:proofErr w:type="spellEnd"/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t>Адрес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Центральный сквер по ул. Ленина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Парк по ул. Ленина, 40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Тротуар по ул. Ленина</w:t>
            </w:r>
          </w:p>
        </w:tc>
      </w:tr>
      <w:tr w:rsidR="006245B0" w:rsidRPr="00403DA6" w:rsidTr="006245B0">
        <w:tc>
          <w:tcPr>
            <w:tcW w:w="1139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Тротуар по ул. Кирова</w:t>
            </w:r>
          </w:p>
        </w:tc>
      </w:tr>
    </w:tbl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  <w:sectPr w:rsidR="006245B0" w:rsidRPr="00403DA6" w:rsidSect="00624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</w:tblGrid>
      <w:tr w:rsidR="006245B0" w:rsidRPr="00403DA6" w:rsidTr="006245B0">
        <w:trPr>
          <w:trHeight w:val="1875"/>
        </w:trPr>
        <w:tc>
          <w:tcPr>
            <w:tcW w:w="411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</w:pPr>
            <w:r w:rsidRPr="00403DA6">
              <w:lastRenderedPageBreak/>
              <w:t>Приложение 7</w:t>
            </w:r>
          </w:p>
          <w:p w:rsidR="006245B0" w:rsidRPr="00403DA6" w:rsidRDefault="006245B0" w:rsidP="006245B0">
            <w:pPr>
              <w:pStyle w:val="ac"/>
              <w:jc w:val="center"/>
            </w:pPr>
            <w:r w:rsidRPr="00403DA6">
              <w:t>к муниципальной программе «Формирование современной городской среды на территории</w:t>
            </w:r>
          </w:p>
          <w:p w:rsidR="006245B0" w:rsidRPr="00403DA6" w:rsidRDefault="006245B0" w:rsidP="006245B0">
            <w:pPr>
              <w:pStyle w:val="ac"/>
              <w:jc w:val="center"/>
            </w:pPr>
            <w:r w:rsidRPr="00403DA6">
              <w:t xml:space="preserve">  </w:t>
            </w:r>
            <w:proofErr w:type="gramStart"/>
            <w:r w:rsidRPr="00403DA6">
              <w:t>с</w:t>
            </w:r>
            <w:proofErr w:type="gramEnd"/>
            <w:r w:rsidRPr="00403DA6">
              <w:t>. Знаменское Знаменского района Орловской области на 2018-2024 года»</w:t>
            </w:r>
          </w:p>
        </w:tc>
      </w:tr>
    </w:tbl>
    <w:p w:rsidR="006245B0" w:rsidRPr="00403DA6" w:rsidRDefault="006245B0" w:rsidP="006245B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03DA6">
        <w:rPr>
          <w:rFonts w:ascii="Times New Roman" w:hAnsi="Times New Roman" w:cs="Times New Roman"/>
          <w:b/>
          <w:sz w:val="24"/>
        </w:rPr>
        <w:t>Перечень</w:t>
      </w:r>
    </w:p>
    <w:p w:rsidR="006245B0" w:rsidRPr="00403DA6" w:rsidRDefault="006245B0" w:rsidP="006245B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03DA6">
        <w:rPr>
          <w:rFonts w:ascii="Times New Roman" w:hAnsi="Times New Roman" w:cs="Times New Roman"/>
          <w:b/>
          <w:sz w:val="24"/>
        </w:rPr>
        <w:t>основных мероприятий и планируемые объемы финансирования муниципальной программы</w:t>
      </w:r>
    </w:p>
    <w:p w:rsidR="006245B0" w:rsidRPr="00403DA6" w:rsidRDefault="006245B0" w:rsidP="006245B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03DA6">
        <w:rPr>
          <w:rFonts w:ascii="Times New Roman" w:hAnsi="Times New Roman" w:cs="Times New Roman"/>
          <w:b/>
          <w:sz w:val="24"/>
        </w:rPr>
        <w:t>«Формирование современной городской среды на территории</w:t>
      </w:r>
    </w:p>
    <w:p w:rsidR="006245B0" w:rsidRPr="00403DA6" w:rsidRDefault="006245B0" w:rsidP="006245B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03DA6">
        <w:rPr>
          <w:rFonts w:ascii="Times New Roman" w:hAnsi="Times New Roman" w:cs="Times New Roman"/>
          <w:b/>
          <w:sz w:val="24"/>
        </w:rPr>
        <w:t>с</w:t>
      </w:r>
      <w:proofErr w:type="gramEnd"/>
      <w:r w:rsidRPr="00403DA6">
        <w:rPr>
          <w:rFonts w:ascii="Times New Roman" w:hAnsi="Times New Roman" w:cs="Times New Roman"/>
          <w:b/>
          <w:sz w:val="24"/>
        </w:rPr>
        <w:t xml:space="preserve">. Знаменское Знаменского района Орловской области на 2018-2024 года»                    </w:t>
      </w:r>
    </w:p>
    <w:p w:rsidR="006245B0" w:rsidRPr="00403DA6" w:rsidRDefault="006245B0" w:rsidP="006245B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403DA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tbl>
      <w:tblPr>
        <w:tblW w:w="15388" w:type="dxa"/>
        <w:tblInd w:w="-3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40"/>
        <w:gridCol w:w="2147"/>
        <w:gridCol w:w="2410"/>
        <w:gridCol w:w="2126"/>
        <w:gridCol w:w="4111"/>
        <w:gridCol w:w="1701"/>
      </w:tblGrid>
      <w:tr w:rsidR="006245B0" w:rsidRPr="00403DA6" w:rsidTr="006245B0">
        <w:trPr>
          <w:tblHeader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6</w:t>
            </w:r>
          </w:p>
        </w:tc>
      </w:tr>
      <w:tr w:rsidR="006245B0" w:rsidRPr="00403DA6" w:rsidTr="006245B0">
        <w:trPr>
          <w:tblHeader/>
        </w:trPr>
        <w:tc>
          <w:tcPr>
            <w:tcW w:w="553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всего, тыс. руб.</w:t>
            </w:r>
          </w:p>
        </w:tc>
      </w:tr>
      <w:tr w:rsidR="006245B0" w:rsidRPr="00403DA6" w:rsidTr="006245B0">
        <w:trPr>
          <w:trHeight w:val="1352"/>
          <w:tblHeader/>
        </w:trPr>
        <w:tc>
          <w:tcPr>
            <w:tcW w:w="553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11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3217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. Знаменское о реализации приоритетного проекта «Формирование комфортной городской среды» на территории с. Знаменское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в силу постановления администрации Знаменского района Орловской области от 01.09.2017 № 286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2024 года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населения о реализации приоритетного проекта «Формирование комфортной городской среды»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. Знаменское Знаменского района Орловской области</w:t>
            </w:r>
          </w:p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rPr>
          <w:trHeight w:val="5619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и </w:t>
            </w: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егулярная</w:t>
            </w:r>
            <w:proofErr w:type="spell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5B0" w:rsidRPr="00403DA6" w:rsidRDefault="006245B0" w:rsidP="006245B0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proofErr w:type="spell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средствах массовой информации и на сайте администрации Знаменского района о реализации приоритетного проекта «Формирование комфортной городской среды» на территории с. Знаменское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 архитектуры, </w:t>
            </w:r>
          </w:p>
          <w:p w:rsidR="006245B0" w:rsidRPr="00403DA6" w:rsidRDefault="006245B0" w:rsidP="006245B0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строительства, ЖКХ и дорожной деятельности </w:t>
            </w: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Знаменского района</w:t>
            </w:r>
          </w:p>
          <w:p w:rsidR="006245B0" w:rsidRPr="00403DA6" w:rsidRDefault="006245B0" w:rsidP="006245B0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 даты обсуждения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Программы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2024 года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жителей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. Знаменское к принятию решения об обращении в администрацию Знаменского района с предложением по включению дворовой </w:t>
            </w: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территории, подлежащей благоустройству, в Программу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октября 2017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03 ноября 2017 года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Представление в Администрацию Знаменского района   собственниками помещений многоквартирных домов протоколов общих собраний  не менее 10 единиц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в проведении общих собраний собственников помещений многоквартирных домов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06 сентября 2017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06 ноября 2017 года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rPr>
          <w:trHeight w:val="1149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протоколов проведения общих собраний собственников помещений многоквартирных домов</w:t>
            </w:r>
            <w:proofErr w:type="gramEnd"/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06 сентября 2017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06 ноября 2017 года</w:t>
            </w:r>
          </w:p>
        </w:tc>
        <w:tc>
          <w:tcPr>
            <w:tcW w:w="411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граждан и организаций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. Знаменское  к принятию решений об обращении с предложением по включении общественной территории, подлежащей благоустройству в Программу.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Определение не менее 1 общественной территории в год, подлежащей благоустройству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2083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Сбор предложений граждан, организаций о включении общественной территории в Программу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06 сентября 2017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06 ноября 2017 года</w:t>
            </w:r>
          </w:p>
        </w:tc>
        <w:tc>
          <w:tcPr>
            <w:tcW w:w="411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дворовых территорий.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2024 года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Дизайн-проекты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территорий, включенных в перечень Программы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2023</w:t>
            </w:r>
          </w:p>
        </w:tc>
        <w:tc>
          <w:tcPr>
            <w:tcW w:w="411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обсуждения с жителями 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дворовых территорий, включенных в перечень Программы и их утверждение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2023 года</w:t>
            </w:r>
          </w:p>
        </w:tc>
        <w:tc>
          <w:tcPr>
            <w:tcW w:w="411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общественных территорий.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Дизайн-проекты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 общественных территорий</w:t>
            </w:r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382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территорий, включенных в  Программу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2023 года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245B0" w:rsidRPr="00403DA6" w:rsidTr="006245B0">
        <w:trPr>
          <w:trHeight w:val="1985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обсуждения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территорий, включенных в Программу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2023 года</w:t>
            </w:r>
          </w:p>
        </w:tc>
        <w:tc>
          <w:tcPr>
            <w:tcW w:w="4111" w:type="dxa"/>
            <w:vMerge/>
            <w:shd w:val="clear" w:color="auto" w:fill="auto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дворовых и общественных территорий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5235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муниципальных контрактов на выполнение работ в соответствии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РФ от 05.04.2013 № 44-ФЗ  « О </w:t>
            </w:r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31 декабря 2024 года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муниципальных контрактов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rPr>
          <w:trHeight w:val="25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23"/>
        </w:trPr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проведения работ по благоустройству дворовых территорий в соответствии с муниципальными контрактами и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дизайн-проектами</w:t>
            </w:r>
            <w:proofErr w:type="spellEnd"/>
            <w:proofErr w:type="gramEnd"/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контрактов на выполнение работ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2024 года 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Выполненные работы по благоустройству на не менее 10 дворовых территориях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проведения работ по благоустройству общественных территорий в соответствии с муниципальным контрактом и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дизайн-проектами</w:t>
            </w:r>
            <w:proofErr w:type="spellEnd"/>
            <w:proofErr w:type="gramEnd"/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контрактов на выполнение работ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2024 года 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Выполненные работы по благоустройству не менее 3 общественных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5B0" w:rsidRPr="00403DA6" w:rsidTr="006245B0">
        <w:tc>
          <w:tcPr>
            <w:tcW w:w="553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34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Приемка выполненных работ в соответствии с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контрактом</w:t>
            </w:r>
          </w:p>
        </w:tc>
        <w:tc>
          <w:tcPr>
            <w:tcW w:w="2147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 Орловской области</w:t>
            </w:r>
          </w:p>
        </w:tc>
        <w:tc>
          <w:tcPr>
            <w:tcW w:w="2410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01 января 2018 года</w:t>
            </w:r>
          </w:p>
        </w:tc>
        <w:tc>
          <w:tcPr>
            <w:tcW w:w="2126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По мере выполнения работ</w:t>
            </w:r>
          </w:p>
        </w:tc>
        <w:tc>
          <w:tcPr>
            <w:tcW w:w="411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Принятие выполненных работ</w:t>
            </w:r>
          </w:p>
        </w:tc>
        <w:tc>
          <w:tcPr>
            <w:tcW w:w="1701" w:type="dxa"/>
            <w:shd w:val="clear" w:color="auto" w:fill="auto"/>
          </w:tcPr>
          <w:p w:rsidR="006245B0" w:rsidRPr="00403DA6" w:rsidRDefault="006245B0" w:rsidP="0062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45B0" w:rsidRPr="00403DA6" w:rsidSect="006245B0">
          <w:pgSz w:w="16838" w:h="11906" w:orient="landscape"/>
          <w:pgMar w:top="851" w:right="1134" w:bottom="567" w:left="1134" w:header="720" w:footer="720" w:gutter="0"/>
          <w:cols w:space="720"/>
          <w:docGrid w:linePitch="312" w:charSpace="-6145"/>
        </w:sect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D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8 к муниципальной программе «Формирование современной городской среды на территории </w:t>
      </w:r>
      <w:proofErr w:type="gramStart"/>
      <w:r w:rsidRPr="00403DA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03DA6">
        <w:rPr>
          <w:rFonts w:ascii="Times New Roman" w:eastAsia="Calibri" w:hAnsi="Times New Roman" w:cs="Times New Roman"/>
          <w:sz w:val="24"/>
          <w:szCs w:val="24"/>
          <w:lang w:eastAsia="en-US"/>
        </w:rPr>
        <w:t>. Знаменское Знаменского района Орловской области на 2018-2024 годы»</w:t>
      </w: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«Формирование современной городской среды</w:t>
      </w:r>
      <w:r w:rsidRPr="00403D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 территории </w:t>
      </w:r>
      <w:proofErr w:type="gramStart"/>
      <w:r w:rsidRPr="00403DA6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b/>
          <w:spacing w:val="-2"/>
          <w:sz w:val="24"/>
          <w:szCs w:val="24"/>
        </w:rPr>
        <w:t>. Знаменское Знаменского района Орловской области на 2018 – 2024 года» за счет средств бюджета Знаменского сельского поселения</w:t>
      </w:r>
    </w:p>
    <w:tbl>
      <w:tblPr>
        <w:tblW w:w="5217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093"/>
        <w:gridCol w:w="1917"/>
        <w:gridCol w:w="1911"/>
        <w:gridCol w:w="543"/>
        <w:gridCol w:w="546"/>
        <w:gridCol w:w="410"/>
        <w:gridCol w:w="407"/>
        <w:gridCol w:w="1231"/>
        <w:gridCol w:w="1092"/>
        <w:gridCol w:w="1092"/>
        <w:gridCol w:w="407"/>
        <w:gridCol w:w="821"/>
        <w:gridCol w:w="1092"/>
        <w:gridCol w:w="478"/>
        <w:gridCol w:w="478"/>
        <w:gridCol w:w="1098"/>
        <w:gridCol w:w="812"/>
      </w:tblGrid>
      <w:tr w:rsidR="006245B0" w:rsidRPr="00403DA6" w:rsidTr="006245B0">
        <w:trPr>
          <w:trHeight w:val="300"/>
        </w:trPr>
        <w:tc>
          <w:tcPr>
            <w:tcW w:w="35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right w:val="nil"/>
            </w:tcBorders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right w:val="nil"/>
            </w:tcBorders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</w:tcBorders>
            <w:vAlign w:val="center"/>
            <w:hideMark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jc w:val="right"/>
              <w:outlineLvl w:val="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        Таблица 7  </w:t>
            </w:r>
          </w:p>
        </w:tc>
      </w:tr>
      <w:tr w:rsidR="006245B0" w:rsidRPr="00403DA6" w:rsidTr="006245B0">
        <w:trPr>
          <w:trHeight w:val="300"/>
        </w:trPr>
        <w:tc>
          <w:tcPr>
            <w:tcW w:w="354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2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19" w:type="pct"/>
            <w:vMerge w:val="restart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18" w:type="pct"/>
            <w:gridSpan w:val="4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8" w:type="pct"/>
            <w:gridSpan w:val="10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бюджетных ассигнований </w:t>
            </w:r>
            <w:proofErr w:type="gram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6245B0" w:rsidRPr="00403DA6" w:rsidTr="006245B0">
        <w:trPr>
          <w:trHeight w:val="479"/>
        </w:trPr>
        <w:tc>
          <w:tcPr>
            <w:tcW w:w="354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7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3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2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9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3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6245B0" w:rsidRPr="00403DA6" w:rsidTr="006245B0">
        <w:trPr>
          <w:trHeight w:val="300"/>
        </w:trPr>
        <w:tc>
          <w:tcPr>
            <w:tcW w:w="354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21" w:type="pct"/>
            <w:vMerge w:val="restar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0"/>
                <w:szCs w:val="20"/>
              </w:rPr>
              <w:t>. Знаменское Знаменского района Орловской области» на 2018-2024 года»</w:t>
            </w:r>
          </w:p>
        </w:tc>
        <w:tc>
          <w:tcPr>
            <w:tcW w:w="619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6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6245B0" w:rsidRPr="00403DA6" w:rsidRDefault="00403DA6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2 057 37</w:t>
            </w:r>
            <w:r w:rsidR="006245B0"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40 047,42</w:t>
            </w: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194 228,00</w:t>
            </w:r>
          </w:p>
        </w:tc>
        <w:tc>
          <w:tcPr>
            <w:tcW w:w="398" w:type="pct"/>
            <w:gridSpan w:val="2"/>
            <w:vAlign w:val="bottom"/>
            <w:hideMark/>
          </w:tcPr>
          <w:p w:rsidR="006245B0" w:rsidRPr="00403DA6" w:rsidRDefault="00403DA6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1 733 10</w:t>
            </w:r>
            <w:r w:rsidR="006245B0"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393"/>
        </w:trPr>
        <w:tc>
          <w:tcPr>
            <w:tcW w:w="354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6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5B0" w:rsidRPr="00403DA6" w:rsidTr="006245B0">
        <w:trPr>
          <w:trHeight w:val="81"/>
        </w:trPr>
        <w:tc>
          <w:tcPr>
            <w:tcW w:w="354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176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6245B0" w:rsidRPr="00403DA6" w:rsidRDefault="006245B0" w:rsidP="004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2 057 </w:t>
            </w:r>
            <w:r w:rsid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,99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40 047,42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194 228,00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6245B0" w:rsidRPr="00403DA6" w:rsidRDefault="00403DA6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1 733 10</w:t>
            </w:r>
            <w:r w:rsidR="006245B0"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354" w:type="pct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45B0" w:rsidRPr="00403DA6" w:rsidTr="006245B0">
        <w:trPr>
          <w:trHeight w:val="3230"/>
        </w:trPr>
        <w:tc>
          <w:tcPr>
            <w:tcW w:w="354" w:type="pct"/>
            <w:vMerge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Знаменского района Орловской области, отдел архитектуры, строительства, ЖКХ и дорожной деятельности</w:t>
            </w:r>
          </w:p>
        </w:tc>
        <w:tc>
          <w:tcPr>
            <w:tcW w:w="176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5B0" w:rsidRPr="00403DA6" w:rsidTr="006245B0">
        <w:tblPrEx>
          <w:tblLook w:val="0000"/>
        </w:tblPrEx>
        <w:trPr>
          <w:gridBefore w:val="2"/>
          <w:wBefore w:w="975" w:type="pct"/>
          <w:trHeight w:val="100"/>
        </w:trPr>
        <w:tc>
          <w:tcPr>
            <w:tcW w:w="3406" w:type="pct"/>
            <w:gridSpan w:val="13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</w:tcPr>
          <w:p w:rsidR="006245B0" w:rsidRPr="00403DA6" w:rsidRDefault="006245B0" w:rsidP="006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245B0" w:rsidRPr="00403DA6" w:rsidRDefault="006245B0" w:rsidP="006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45B0" w:rsidRPr="00403DA6" w:rsidSect="006245B0">
          <w:pgSz w:w="16838" w:h="11906" w:orient="landscape"/>
          <w:pgMar w:top="850" w:right="1134" w:bottom="1134" w:left="1134" w:header="720" w:footer="720" w:gutter="0"/>
          <w:cols w:space="720"/>
          <w:docGrid w:linePitch="312" w:charSpace="-6145"/>
        </w:sectPr>
      </w:pPr>
    </w:p>
    <w:p w:rsidR="006245B0" w:rsidRPr="00403DA6" w:rsidRDefault="006245B0" w:rsidP="006245B0">
      <w:pPr>
        <w:pStyle w:val="ac"/>
        <w:jc w:val="center"/>
        <w:rPr>
          <w:rFonts w:eastAsia="Arial"/>
        </w:rPr>
      </w:pPr>
      <w:r w:rsidRPr="00403DA6">
        <w:rPr>
          <w:b/>
          <w:color w:val="000000"/>
        </w:rPr>
        <w:lastRenderedPageBreak/>
        <w:t xml:space="preserve">                                                              </w:t>
      </w:r>
      <w:r w:rsidRPr="00403DA6">
        <w:rPr>
          <w:rFonts w:eastAsia="Arial"/>
          <w:shd w:val="clear" w:color="auto" w:fill="FFFFFF"/>
        </w:rPr>
        <w:t>Приложение 9</w:t>
      </w:r>
    </w:p>
    <w:p w:rsidR="006245B0" w:rsidRPr="00403DA6" w:rsidRDefault="006245B0" w:rsidP="006245B0">
      <w:pPr>
        <w:pStyle w:val="a3"/>
        <w:spacing w:after="0"/>
        <w:ind w:left="25" w:right="-1"/>
        <w:jc w:val="center"/>
        <w:rPr>
          <w:rFonts w:eastAsia="Arial"/>
        </w:rPr>
      </w:pPr>
      <w:r w:rsidRPr="00403DA6">
        <w:rPr>
          <w:rFonts w:eastAsia="Arial"/>
        </w:rPr>
        <w:t xml:space="preserve">                                                            к  муниципальной программе 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 xml:space="preserve">«Формирование </w:t>
      </w:r>
      <w:proofErr w:type="gramStart"/>
      <w:r w:rsidRPr="00403DA6">
        <w:rPr>
          <w:rFonts w:eastAsia="Arial"/>
        </w:rPr>
        <w:t>современной</w:t>
      </w:r>
      <w:proofErr w:type="gramEnd"/>
      <w:r w:rsidRPr="00403DA6">
        <w:rPr>
          <w:rFonts w:eastAsia="Arial"/>
        </w:rPr>
        <w:t xml:space="preserve"> городской </w:t>
      </w:r>
    </w:p>
    <w:p w:rsidR="006245B0" w:rsidRPr="00403DA6" w:rsidRDefault="006245B0" w:rsidP="006245B0">
      <w:pPr>
        <w:pStyle w:val="a3"/>
        <w:spacing w:after="0"/>
        <w:ind w:left="25" w:right="-1"/>
        <w:jc w:val="center"/>
        <w:rPr>
          <w:rFonts w:eastAsia="Arial"/>
        </w:rPr>
      </w:pPr>
      <w:r w:rsidRPr="00403DA6">
        <w:rPr>
          <w:rFonts w:eastAsia="Arial"/>
        </w:rPr>
        <w:t xml:space="preserve">                                                             среды на территории </w:t>
      </w:r>
      <w:proofErr w:type="gramStart"/>
      <w:r w:rsidRPr="00403DA6">
        <w:rPr>
          <w:rFonts w:eastAsia="Arial"/>
        </w:rPr>
        <w:t>с</w:t>
      </w:r>
      <w:proofErr w:type="gramEnd"/>
      <w:r w:rsidRPr="00403DA6">
        <w:rPr>
          <w:rFonts w:eastAsia="Arial"/>
        </w:rPr>
        <w:t xml:space="preserve">. Знаменское </w:t>
      </w:r>
    </w:p>
    <w:p w:rsidR="006245B0" w:rsidRPr="00403DA6" w:rsidRDefault="006245B0" w:rsidP="006245B0">
      <w:pPr>
        <w:pStyle w:val="a3"/>
        <w:spacing w:after="0"/>
        <w:ind w:left="25" w:right="-1"/>
        <w:jc w:val="right"/>
        <w:rPr>
          <w:rFonts w:eastAsia="Arial"/>
        </w:rPr>
      </w:pPr>
      <w:r w:rsidRPr="00403DA6">
        <w:rPr>
          <w:rFonts w:eastAsia="Arial"/>
        </w:rPr>
        <w:t>Знаменского района Орловской области</w:t>
      </w:r>
    </w:p>
    <w:p w:rsidR="006245B0" w:rsidRPr="00403DA6" w:rsidRDefault="006245B0" w:rsidP="006245B0">
      <w:pPr>
        <w:pStyle w:val="a3"/>
        <w:spacing w:after="0"/>
        <w:ind w:left="25" w:right="-1"/>
        <w:jc w:val="center"/>
        <w:rPr>
          <w:rFonts w:eastAsia="Arial"/>
        </w:rPr>
      </w:pPr>
      <w:r w:rsidRPr="00403DA6">
        <w:rPr>
          <w:rFonts w:eastAsia="Arial"/>
        </w:rPr>
        <w:t xml:space="preserve">                                                         на 2018-2024 года»</w:t>
      </w:r>
    </w:p>
    <w:p w:rsidR="006245B0" w:rsidRPr="00403DA6" w:rsidRDefault="006245B0" w:rsidP="00624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1000"/>
        <w:gridCol w:w="5880"/>
        <w:gridCol w:w="2916"/>
      </w:tblGrid>
      <w:tr w:rsidR="006245B0" w:rsidRPr="00403DA6" w:rsidTr="006245B0">
        <w:trPr>
          <w:trHeight w:val="330"/>
        </w:trPr>
        <w:tc>
          <w:tcPr>
            <w:tcW w:w="1000" w:type="dxa"/>
            <w:noWrap/>
            <w:vAlign w:val="bottom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B0" w:rsidRPr="00403DA6" w:rsidTr="006245B0">
        <w:trPr>
          <w:trHeight w:val="420"/>
        </w:trPr>
        <w:tc>
          <w:tcPr>
            <w:tcW w:w="9796" w:type="dxa"/>
            <w:gridSpan w:val="3"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</w:t>
            </w:r>
          </w:p>
        </w:tc>
      </w:tr>
      <w:tr w:rsidR="006245B0" w:rsidRPr="00403DA6" w:rsidTr="006245B0">
        <w:trPr>
          <w:trHeight w:val="255"/>
        </w:trPr>
        <w:tc>
          <w:tcPr>
            <w:tcW w:w="1000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B0" w:rsidRPr="00403DA6" w:rsidTr="006245B0">
        <w:trPr>
          <w:trHeight w:val="270"/>
        </w:trPr>
        <w:tc>
          <w:tcPr>
            <w:tcW w:w="1000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noWrap/>
            <w:vAlign w:val="bottom"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B0" w:rsidRPr="00403DA6" w:rsidTr="006245B0">
        <w:trPr>
          <w:trHeight w:val="593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</w:tr>
      <w:tr w:rsidR="006245B0" w:rsidRPr="00403DA6" w:rsidTr="006245B0">
        <w:trPr>
          <w:trHeight w:val="8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B0" w:rsidRPr="00403DA6" w:rsidTr="006245B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ул. Мира, земельный участок № 6А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6245B0" w:rsidRPr="00403DA6" w:rsidTr="006245B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ул. Совхозная, земельный участок 2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B0" w:rsidRPr="00403DA6" w:rsidTr="006245B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ул. Ленина, земельный участок №200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B0" w:rsidRPr="00403DA6" w:rsidRDefault="006245B0" w:rsidP="006245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245B0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 w:rsidP="006245B0">
      <w:pPr>
        <w:rPr>
          <w:rFonts w:ascii="Times New Roman" w:hAnsi="Times New Roman" w:cs="Times New Roman"/>
          <w:sz w:val="24"/>
          <w:szCs w:val="24"/>
        </w:rPr>
      </w:pPr>
    </w:p>
    <w:p w:rsidR="00403DA6" w:rsidRDefault="00403DA6" w:rsidP="006245B0">
      <w:pPr>
        <w:rPr>
          <w:rFonts w:ascii="Times New Roman" w:hAnsi="Times New Roman" w:cs="Times New Roman"/>
          <w:sz w:val="24"/>
          <w:szCs w:val="24"/>
        </w:rPr>
      </w:pPr>
    </w:p>
    <w:p w:rsidR="00403DA6" w:rsidRPr="00403DA6" w:rsidRDefault="00403DA6" w:rsidP="00624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19" w:type="dxa"/>
        <w:tblInd w:w="50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</w:tblGrid>
      <w:tr w:rsidR="006245B0" w:rsidRPr="00403DA6" w:rsidTr="006245B0">
        <w:tc>
          <w:tcPr>
            <w:tcW w:w="481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245B0" w:rsidRPr="00403DA6" w:rsidRDefault="006245B0" w:rsidP="006245B0">
            <w:pPr>
              <w:pStyle w:val="ac"/>
              <w:jc w:val="center"/>
              <w:rPr>
                <w:rFonts w:eastAsia="Arial"/>
              </w:rPr>
            </w:pPr>
            <w:r w:rsidRPr="00403DA6">
              <w:rPr>
                <w:rFonts w:eastAsia="Arial"/>
                <w:shd w:val="clear" w:color="auto" w:fill="FFFFFF"/>
              </w:rPr>
              <w:lastRenderedPageBreak/>
              <w:t>Приложение 10</w:t>
            </w:r>
          </w:p>
          <w:p w:rsidR="006245B0" w:rsidRPr="00403DA6" w:rsidRDefault="006245B0" w:rsidP="006245B0">
            <w:pPr>
              <w:pStyle w:val="ac"/>
              <w:jc w:val="center"/>
            </w:pPr>
            <w:r w:rsidRPr="00403DA6">
              <w:rPr>
                <w:rFonts w:eastAsia="Arial"/>
              </w:rPr>
              <w:t xml:space="preserve">к  муниципальной программе «Формирование современной городской среды на территории </w:t>
            </w:r>
            <w:proofErr w:type="gramStart"/>
            <w:r w:rsidRPr="00403DA6">
              <w:rPr>
                <w:rFonts w:eastAsia="Arial"/>
              </w:rPr>
              <w:t>с</w:t>
            </w:r>
            <w:proofErr w:type="gramEnd"/>
            <w:r w:rsidRPr="00403DA6">
              <w:rPr>
                <w:rFonts w:eastAsia="Arial"/>
              </w:rPr>
              <w:t>. Знаменское Знаменского района Орловской области на 2018-2024 года»</w:t>
            </w:r>
          </w:p>
        </w:tc>
      </w:tr>
    </w:tbl>
    <w:p w:rsidR="006245B0" w:rsidRPr="00403DA6" w:rsidRDefault="006245B0" w:rsidP="006245B0">
      <w:pP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245B0" w:rsidRPr="00403DA6" w:rsidRDefault="006245B0" w:rsidP="0062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>Порядок аккумулирования и расходования средств</w:t>
      </w:r>
    </w:p>
    <w:p w:rsidR="006245B0" w:rsidRPr="00403DA6" w:rsidRDefault="006245B0" w:rsidP="0062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заинтересованных лиц, направляемых на выполнение </w:t>
      </w:r>
      <w:proofErr w:type="gramStart"/>
      <w:r w:rsidRPr="00403DA6"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proofErr w:type="gramEnd"/>
    </w:p>
    <w:p w:rsidR="006245B0" w:rsidRPr="00403DA6" w:rsidRDefault="006245B0" w:rsidP="0062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перечня работ по благоустройству дворовых территорий, включенных </w:t>
      </w:r>
      <w:proofErr w:type="gramStart"/>
      <w:r w:rsidRPr="00403DA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6245B0" w:rsidRPr="00403DA6" w:rsidRDefault="006245B0" w:rsidP="0062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  муниципальную программу</w:t>
      </w:r>
    </w:p>
    <w:p w:rsidR="006245B0" w:rsidRPr="00403DA6" w:rsidRDefault="006245B0" w:rsidP="0062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5B0" w:rsidRPr="00403DA6" w:rsidRDefault="006245B0" w:rsidP="006245B0">
      <w:pPr>
        <w:pStyle w:val="a6"/>
        <w:shd w:val="clear" w:color="auto" w:fill="FFFFFF"/>
        <w:spacing w:before="0" w:after="0"/>
        <w:jc w:val="both"/>
        <w:textAlignment w:val="baseline"/>
      </w:pPr>
      <w:r w:rsidRPr="00403DA6">
        <w:t xml:space="preserve">             1.1. Общие положения.                                                                        </w:t>
      </w:r>
    </w:p>
    <w:p w:rsidR="006245B0" w:rsidRPr="00403DA6" w:rsidRDefault="006245B0" w:rsidP="006245B0">
      <w:pPr>
        <w:pStyle w:val="a6"/>
        <w:shd w:val="clear" w:color="auto" w:fill="FFFFFF"/>
        <w:spacing w:before="0" w:after="0"/>
        <w:jc w:val="both"/>
        <w:textAlignment w:val="baseline"/>
      </w:pPr>
      <w:r w:rsidRPr="00403DA6">
        <w:t xml:space="preserve">          1.1.1.  </w:t>
      </w:r>
      <w:proofErr w:type="gramStart"/>
      <w:r w:rsidRPr="00403DA6"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5" w:tooltip="Многоквартирные дома" w:history="1">
        <w:r w:rsidRPr="00403DA6">
          <w:t>многоквартирных домов</w:t>
        </w:r>
      </w:hyperlink>
      <w:r w:rsidRPr="00403DA6"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города,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6245B0" w:rsidRPr="00403DA6" w:rsidRDefault="006245B0" w:rsidP="006245B0">
      <w:pPr>
        <w:pStyle w:val="a6"/>
        <w:shd w:val="clear" w:color="auto" w:fill="FFFFFF"/>
        <w:spacing w:before="0" w:after="0"/>
        <w:jc w:val="both"/>
        <w:textAlignment w:val="baseline"/>
      </w:pPr>
      <w:r w:rsidRPr="00403DA6">
        <w:t xml:space="preserve">           </w:t>
      </w:r>
      <w:r w:rsidRPr="00403DA6">
        <w:rPr>
          <w:color w:val="000000"/>
        </w:rPr>
        <w:t xml:space="preserve">1.1.2. Под заинтересованными лицами понимаются </w:t>
      </w:r>
      <w:r w:rsidRPr="00403DA6"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      </w:t>
      </w:r>
    </w:p>
    <w:p w:rsidR="006245B0" w:rsidRPr="00403DA6" w:rsidRDefault="006245B0" w:rsidP="006245B0">
      <w:pPr>
        <w:pStyle w:val="a6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03DA6">
        <w:t xml:space="preserve">             </w:t>
      </w:r>
      <w:r w:rsidRPr="00403DA6">
        <w:rPr>
          <w:color w:val="000000"/>
        </w:rPr>
        <w:t xml:space="preserve">1.1.3. Под формой финансового участия граждан понимается доля финансового участия заинтересованных лиц в выполнении </w:t>
      </w:r>
      <w:r w:rsidRPr="00403DA6">
        <w:t>мероприятий по благоустройству дворовых территорий в рамках дополнительного перечня работ</w:t>
      </w:r>
      <w:r w:rsidRPr="00403DA6">
        <w:rPr>
          <w:color w:val="000000"/>
        </w:rPr>
        <w:t>. Доля финансового участия граждан определяется на общем собрании собственников жилых помещений многоквартирных  жилых домов.</w:t>
      </w:r>
    </w:p>
    <w:p w:rsidR="006245B0" w:rsidRPr="00403DA6" w:rsidRDefault="006245B0" w:rsidP="006245B0">
      <w:pPr>
        <w:pStyle w:val="a6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03DA6">
        <w:rPr>
          <w:color w:val="000000"/>
        </w:rPr>
        <w:t xml:space="preserve">             1.2.  Условия аккумулирования и расходования средств.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 администрацией города на основании постановления администрации города (далее – уполномоченное предприятие).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1.2.2. Уполномоченное предприятие в течени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30 рабочих дней после официального опубликования постановления Администрации Знаменского района Орловской области о выборе уполномоченного предприятия по аккумулированию и расходованию средств заключает соглашение с заинтересованными лицами, в котором определяются порядок и сумма перечисления </w:t>
      </w:r>
      <w:hyperlink r:id="rId6" w:tooltip="Денежные средства" w:history="1">
        <w:r w:rsidRPr="00403DA6">
          <w:rPr>
            <w:rFonts w:ascii="Times New Roman" w:hAnsi="Times New Roman" w:cs="Times New Roman"/>
            <w:sz w:val="24"/>
            <w:szCs w:val="24"/>
          </w:rPr>
          <w:t>денежных средств</w:t>
        </w:r>
      </w:hyperlink>
      <w:r w:rsidRPr="00403DA6">
        <w:rPr>
          <w:rFonts w:ascii="Times New Roman" w:hAnsi="Times New Roman" w:cs="Times New Roman"/>
          <w:color w:val="000000"/>
          <w:sz w:val="24"/>
          <w:szCs w:val="24"/>
        </w:rPr>
        <w:t> заинтересованными лицами.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1.2.3. Перечисление денежных средств заинтересованными лицами осуществляется на счет Уполномоченного предприятия в течение 90 календарных дней после заключения Соглашения.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1.2.4. Уполномоченное предприятие обеспечивает учет поступающих от заинтересованных лиц денежных сре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>азрезе многоквартирных домов, дворовые территории, которых подлежат благоустройству.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1.2.5. Уполномоченное предприятие обеспечивает ежемесячное опубликование на официальном сайте Администрации Знаменского района Орловской области данных о поступивших от заинтересованных лиц денежных средствах в разрезе многоквартирных домов, дворовые территории, которых подлежат благоустройству.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1.2.6.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7" w:tooltip="Выполнение работ" w:history="1">
        <w:r w:rsidRPr="00403DA6">
          <w:rPr>
            <w:rFonts w:ascii="Times New Roman" w:hAnsi="Times New Roman" w:cs="Times New Roman"/>
            <w:sz w:val="24"/>
            <w:szCs w:val="24"/>
          </w:rPr>
          <w:t>выполнение работ</w:t>
        </w:r>
      </w:hyperlink>
      <w:r w:rsidRPr="00403DA6">
        <w:rPr>
          <w:rFonts w:ascii="Times New Roman" w:hAnsi="Times New Roman" w:cs="Times New Roman"/>
          <w:color w:val="000000"/>
          <w:sz w:val="24"/>
          <w:szCs w:val="24"/>
        </w:rPr>
        <w:t> в разрезе многоквартирных домов, дворовые территории которых подлежат благоустройству.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1.2.8.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1.3.  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условий порядка.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 1.3.1. </w:t>
      </w:r>
      <w:proofErr w:type="gramStart"/>
      <w:r w:rsidRPr="00403DA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администрацией города в соответствии с бюджетным законодательством.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 xml:space="preserve">          1.3.2.Уполномоченное предприятие обеспечивает возврат аккумулированных денежных средств заинтересованным лицам в срок до </w:t>
      </w:r>
      <w:hyperlink r:id="rId8" w:tooltip="31 декабря" w:history="1">
        <w:r w:rsidRPr="00403DA6">
          <w:rPr>
            <w:rFonts w:ascii="Times New Roman" w:hAnsi="Times New Roman" w:cs="Times New Roman"/>
            <w:sz w:val="24"/>
            <w:szCs w:val="24"/>
          </w:rPr>
          <w:t>31 декабря</w:t>
        </w:r>
      </w:hyperlink>
      <w:r w:rsidRPr="00403DA6">
        <w:rPr>
          <w:rFonts w:ascii="Times New Roman" w:hAnsi="Times New Roman" w:cs="Times New Roman"/>
          <w:color w:val="000000"/>
          <w:sz w:val="24"/>
          <w:szCs w:val="24"/>
        </w:rPr>
        <w:t> текущего года при условии: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- экономии денежных средств, по итогам проведения конкурсных процедур;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- возникновения обстоятельств непреодолимой силы;</w:t>
      </w:r>
    </w:p>
    <w:p w:rsidR="006245B0" w:rsidRPr="00403DA6" w:rsidRDefault="006245B0" w:rsidP="00624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color w:val="000000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6245B0" w:rsidRPr="00403DA6" w:rsidRDefault="006245B0" w:rsidP="006245B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245B0" w:rsidRPr="00403DA6" w:rsidRDefault="006245B0" w:rsidP="00624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pStyle w:val="ac"/>
        <w:jc w:val="center"/>
        <w:rPr>
          <w:rFonts w:eastAsia="Arial"/>
        </w:rPr>
      </w:pPr>
      <w:r w:rsidRPr="00403DA6">
        <w:rPr>
          <w:rFonts w:eastAsia="Arial"/>
          <w:shd w:val="clear" w:color="auto" w:fill="FFFFFF"/>
        </w:rPr>
        <w:lastRenderedPageBreak/>
        <w:t xml:space="preserve">                                                                Приложение 11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к  муниципальной программе </w:t>
      </w:r>
    </w:p>
    <w:p w:rsidR="006245B0" w:rsidRPr="00403DA6" w:rsidRDefault="006245B0" w:rsidP="006245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«Формирование </w:t>
      </w:r>
      <w:proofErr w:type="gramStart"/>
      <w:r w:rsidRPr="00403DA6">
        <w:rPr>
          <w:rFonts w:ascii="Times New Roman" w:eastAsia="Arial" w:hAnsi="Times New Roman" w:cs="Times New Roman"/>
          <w:sz w:val="24"/>
          <w:szCs w:val="24"/>
        </w:rPr>
        <w:t>современной</w:t>
      </w:r>
      <w:proofErr w:type="gramEnd"/>
      <w:r w:rsidRPr="00403DA6">
        <w:rPr>
          <w:rFonts w:ascii="Times New Roman" w:eastAsia="Arial" w:hAnsi="Times New Roman" w:cs="Times New Roman"/>
          <w:sz w:val="24"/>
          <w:szCs w:val="24"/>
        </w:rPr>
        <w:t xml:space="preserve"> городской </w:t>
      </w:r>
    </w:p>
    <w:p w:rsidR="006245B0" w:rsidRPr="00403DA6" w:rsidRDefault="006245B0" w:rsidP="006245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среды на территории 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403DA6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eastAsia="Arial" w:hAnsi="Times New Roman" w:cs="Times New Roman"/>
          <w:sz w:val="24"/>
          <w:szCs w:val="24"/>
        </w:rPr>
        <w:t xml:space="preserve">. Знаменское Знаменского района </w:t>
      </w:r>
    </w:p>
    <w:p w:rsidR="006245B0" w:rsidRPr="00403DA6" w:rsidRDefault="006245B0" w:rsidP="00624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>Орловской области на 2018-2024 года»</w:t>
      </w:r>
    </w:p>
    <w:p w:rsidR="006245B0" w:rsidRPr="00403DA6" w:rsidRDefault="006245B0" w:rsidP="0062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>Образцы элементов благоустройства,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3DA6">
        <w:rPr>
          <w:rFonts w:ascii="Times New Roman" w:hAnsi="Times New Roman" w:cs="Times New Roman"/>
          <w:b/>
          <w:sz w:val="24"/>
          <w:szCs w:val="24"/>
        </w:rPr>
        <w:t>предлагаемых</w:t>
      </w:r>
      <w:proofErr w:type="gramEnd"/>
      <w:r w:rsidRPr="00403DA6">
        <w:rPr>
          <w:rFonts w:ascii="Times New Roman" w:hAnsi="Times New Roman" w:cs="Times New Roman"/>
          <w:b/>
          <w:sz w:val="24"/>
          <w:szCs w:val="24"/>
        </w:rPr>
        <w:t xml:space="preserve"> к размещению на дворовой территории,  </w:t>
      </w:r>
    </w:p>
    <w:tbl>
      <w:tblPr>
        <w:tblpPr w:leftFromText="180" w:rightFromText="180" w:vertAnchor="page" w:horzAnchor="margin" w:tblpXSpec="center" w:tblpY="6291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754"/>
        <w:gridCol w:w="10"/>
        <w:gridCol w:w="8"/>
        <w:gridCol w:w="3294"/>
      </w:tblGrid>
      <w:tr w:rsidR="006245B0" w:rsidRPr="00403DA6" w:rsidTr="006245B0">
        <w:trPr>
          <w:trHeight w:val="246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3DA6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Скамья</w:t>
            </w:r>
          </w:p>
          <w:p w:rsidR="006245B0" w:rsidRPr="00403DA6" w:rsidRDefault="006245B0" w:rsidP="006245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7635" cy="905510"/>
                  <wp:effectExtent l="19050" t="0" r="0" b="0"/>
                  <wp:docPr id="7" name="Рисунок 37" descr="https://belzakaz31.ru/upload/iblock/8a1/85.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s://belzakaz31.ru/upload/iblock/8a1/85.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5B0" w:rsidRPr="00403DA6" w:rsidRDefault="006245B0" w:rsidP="006245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(примерный эскиз)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Монтаж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изделие бетонируется</w:t>
            </w:r>
          </w:p>
        </w:tc>
      </w:tr>
      <w:tr w:rsidR="006245B0" w:rsidRPr="00403DA6" w:rsidTr="006245B0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zh-CN"/>
              </w:rPr>
            </w:pPr>
            <w:r w:rsidRPr="00403DA6">
              <w:rPr>
                <w:bCs/>
              </w:rPr>
              <w:t>Габаритные размеры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zh-CN"/>
              </w:rPr>
            </w:pPr>
            <w:r w:rsidRPr="00403DA6">
              <w:t>730х480х1900(L) мм</w:t>
            </w:r>
          </w:p>
        </w:tc>
      </w:tr>
      <w:tr w:rsidR="006245B0" w:rsidRPr="00403DA6" w:rsidTr="006245B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403DA6">
              <w:t xml:space="preserve"> Высота посадочного места.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403DA6">
              <w:t>450 мм</w:t>
            </w:r>
          </w:p>
          <w:p w:rsidR="006245B0" w:rsidRPr="00403DA6" w:rsidRDefault="006245B0" w:rsidP="006245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5B0" w:rsidRPr="00403DA6" w:rsidTr="006245B0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403DA6">
              <w:rPr>
                <w:bCs/>
              </w:rPr>
              <w:t>Материал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403DA6">
              <w:t>металл,  дерево</w:t>
            </w:r>
          </w:p>
        </w:tc>
      </w:tr>
      <w:tr w:rsidR="006245B0" w:rsidRPr="00403DA6" w:rsidTr="006245B0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403DA6">
              <w:rPr>
                <w:bCs/>
              </w:rPr>
              <w:t>Покраска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403DA6">
              <w:t> грунт, эмаль алкидно-уретановая</w:t>
            </w:r>
          </w:p>
        </w:tc>
      </w:tr>
      <w:tr w:rsidR="006245B0" w:rsidRPr="00403DA6" w:rsidTr="006245B0">
        <w:trPr>
          <w:gridAfter w:val="4"/>
          <w:wAfter w:w="7066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245B0" w:rsidRPr="00403DA6" w:rsidTr="006245B0">
        <w:trPr>
          <w:trHeight w:val="28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Урна  металлическая  опрокидывающая</w:t>
            </w:r>
          </w:p>
          <w:p w:rsidR="006245B0" w:rsidRPr="00403DA6" w:rsidRDefault="006245B0" w:rsidP="006245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1440815"/>
                  <wp:effectExtent l="19050" t="0" r="0" b="0"/>
                  <wp:docPr id="8" name="Рисунок 40" descr="https://belzakaz31.ru/upload/iblock/330/96.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s://belzakaz31.ru/upload/iblock/330/96.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5B0" w:rsidRPr="00403DA6" w:rsidRDefault="006245B0" w:rsidP="006245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(примерный эскиз)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Габаритные размеры</w:t>
            </w:r>
            <w:r w:rsidRPr="0040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380х400х830(Н) мм</w:t>
            </w:r>
          </w:p>
        </w:tc>
      </w:tr>
      <w:tr w:rsidR="006245B0" w:rsidRPr="00403DA6" w:rsidTr="006245B0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ведра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280х280х400 мм</w:t>
            </w:r>
          </w:p>
        </w:tc>
      </w:tr>
      <w:tr w:rsidR="006245B0" w:rsidRPr="00403DA6" w:rsidTr="006245B0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03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Материал </w:t>
            </w:r>
          </w:p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металл</w:t>
            </w:r>
          </w:p>
        </w:tc>
      </w:tr>
      <w:tr w:rsidR="006245B0" w:rsidRPr="00403DA6" w:rsidTr="006245B0">
        <w:trPr>
          <w:trHeight w:val="1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Покраска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B0" w:rsidRPr="00403DA6" w:rsidRDefault="006245B0" w:rsidP="00624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грунт, эмаль алкидно-уретановая</w:t>
            </w:r>
          </w:p>
        </w:tc>
      </w:tr>
    </w:tbl>
    <w:p w:rsidR="006245B0" w:rsidRPr="00403DA6" w:rsidRDefault="006245B0" w:rsidP="0062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>входящие в минимальный перечень работ</w:t>
      </w:r>
    </w:p>
    <w:p w:rsidR="006245B0" w:rsidRPr="00403DA6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ab/>
      </w: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03DA6" w:rsidRDefault="00403DA6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03DA6" w:rsidRPr="00403DA6" w:rsidRDefault="00403DA6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pStyle w:val="ac"/>
        <w:jc w:val="center"/>
        <w:rPr>
          <w:rFonts w:eastAsia="Arial"/>
        </w:rPr>
      </w:pPr>
      <w:r w:rsidRPr="00403DA6">
        <w:rPr>
          <w:rFonts w:eastAsia="Arial"/>
          <w:shd w:val="clear" w:color="auto" w:fill="FFFFFF"/>
        </w:rPr>
        <w:lastRenderedPageBreak/>
        <w:t xml:space="preserve">                                                                Приложение 12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к  муниципальной программе </w:t>
      </w:r>
    </w:p>
    <w:p w:rsidR="006245B0" w:rsidRPr="00403DA6" w:rsidRDefault="006245B0" w:rsidP="006245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«Формирование </w:t>
      </w:r>
      <w:proofErr w:type="gramStart"/>
      <w:r w:rsidRPr="00403DA6">
        <w:rPr>
          <w:rFonts w:ascii="Times New Roman" w:eastAsia="Arial" w:hAnsi="Times New Roman" w:cs="Times New Roman"/>
          <w:sz w:val="24"/>
          <w:szCs w:val="24"/>
        </w:rPr>
        <w:t>современной</w:t>
      </w:r>
      <w:proofErr w:type="gramEnd"/>
      <w:r w:rsidRPr="00403DA6">
        <w:rPr>
          <w:rFonts w:ascii="Times New Roman" w:eastAsia="Arial" w:hAnsi="Times New Roman" w:cs="Times New Roman"/>
          <w:sz w:val="24"/>
          <w:szCs w:val="24"/>
        </w:rPr>
        <w:t xml:space="preserve"> городской </w:t>
      </w:r>
    </w:p>
    <w:p w:rsidR="006245B0" w:rsidRPr="00403DA6" w:rsidRDefault="006245B0" w:rsidP="006245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среды на территории </w:t>
      </w:r>
    </w:p>
    <w:p w:rsidR="006245B0" w:rsidRPr="00403DA6" w:rsidRDefault="006245B0" w:rsidP="006245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403DA6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eastAsia="Arial" w:hAnsi="Times New Roman" w:cs="Times New Roman"/>
          <w:sz w:val="24"/>
          <w:szCs w:val="24"/>
        </w:rPr>
        <w:t xml:space="preserve">. Знаменское Знаменского района </w:t>
      </w:r>
    </w:p>
    <w:p w:rsidR="006245B0" w:rsidRPr="00403DA6" w:rsidRDefault="006245B0" w:rsidP="00624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eastAsia="Arial" w:hAnsi="Times New Roman" w:cs="Times New Roman"/>
          <w:sz w:val="24"/>
          <w:szCs w:val="24"/>
        </w:rPr>
        <w:t>Орловской области на 2018-2024 года»</w:t>
      </w: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подлежащих благоустройству в 2020 году на территории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>. Знаменское Знаменского района Орловской области</w:t>
      </w:r>
    </w:p>
    <w:tbl>
      <w:tblPr>
        <w:tblStyle w:val="a7"/>
        <w:tblpPr w:leftFromText="180" w:rightFromText="180" w:vertAnchor="text" w:horzAnchor="margin" w:tblpY="286"/>
        <w:tblW w:w="10172" w:type="dxa"/>
        <w:tblLook w:val="04A0"/>
      </w:tblPr>
      <w:tblGrid>
        <w:gridCol w:w="594"/>
        <w:gridCol w:w="9578"/>
      </w:tblGrid>
      <w:tr w:rsidR="006245B0" w:rsidRPr="00403DA6" w:rsidTr="006245B0">
        <w:tc>
          <w:tcPr>
            <w:tcW w:w="594" w:type="dxa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8" w:type="dxa"/>
            <w:vAlign w:val="center"/>
          </w:tcPr>
          <w:p w:rsidR="006245B0" w:rsidRPr="00403DA6" w:rsidRDefault="006245B0" w:rsidP="0062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6245B0" w:rsidRPr="00403DA6" w:rsidTr="006245B0">
        <w:tc>
          <w:tcPr>
            <w:tcW w:w="594" w:type="dxa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8" w:type="dxa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многоквартирного жилого дома, расположенного по адресу: Орловская область, Знаменский район, село Знаменское, ул. Мира, д.1;</w:t>
            </w:r>
          </w:p>
        </w:tc>
      </w:tr>
      <w:tr w:rsidR="006245B0" w:rsidRPr="00403DA6" w:rsidTr="006245B0">
        <w:tc>
          <w:tcPr>
            <w:tcW w:w="594" w:type="dxa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8" w:type="dxa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многоквартирного жилого дома, расположенного по адресу: Орловская область, Знаменский район, село Знаменское, ул. Мира, д.3;</w:t>
            </w:r>
          </w:p>
        </w:tc>
      </w:tr>
      <w:tr w:rsidR="006245B0" w:rsidRPr="00403DA6" w:rsidTr="006245B0">
        <w:tc>
          <w:tcPr>
            <w:tcW w:w="594" w:type="dxa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8" w:type="dxa"/>
          </w:tcPr>
          <w:p w:rsidR="006245B0" w:rsidRPr="00403DA6" w:rsidRDefault="006245B0" w:rsidP="0062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многоквартирного жилого дома, расположенного по адресу: Орловская область, Знаменский район, село Знаменское, ул. Мира, д.6.</w:t>
            </w:r>
          </w:p>
        </w:tc>
      </w:tr>
    </w:tbl>
    <w:p w:rsidR="006245B0" w:rsidRPr="00403DA6" w:rsidRDefault="006245B0" w:rsidP="00624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662AB" w:rsidRPr="00403DA6" w:rsidRDefault="008662AB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  <w:sectPr w:rsidR="008662AB" w:rsidRPr="00403DA6" w:rsidSect="006245B0">
          <w:pgSz w:w="11906" w:h="16838"/>
          <w:pgMar w:top="1134" w:right="1134" w:bottom="1134" w:left="851" w:header="720" w:footer="720" w:gutter="0"/>
          <w:cols w:space="720"/>
          <w:docGrid w:linePitch="312" w:charSpace="-6145"/>
        </w:sectPr>
      </w:pPr>
    </w:p>
    <w:p w:rsidR="008662AB" w:rsidRPr="00403DA6" w:rsidRDefault="00B66125" w:rsidP="008662A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62AB" w:rsidRPr="00403DA6">
        <w:rPr>
          <w:rFonts w:ascii="Times New Roman" w:hAnsi="Times New Roman" w:cs="Times New Roman"/>
          <w:sz w:val="24"/>
          <w:szCs w:val="24"/>
        </w:rPr>
        <w:t>Таблица 10</w:t>
      </w:r>
    </w:p>
    <w:p w:rsidR="008662AB" w:rsidRPr="00403DA6" w:rsidRDefault="008662AB" w:rsidP="008662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662AB" w:rsidRPr="00403DA6" w:rsidRDefault="008662AB" w:rsidP="008662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p w:rsidR="008662AB" w:rsidRPr="00403DA6" w:rsidRDefault="008662AB" w:rsidP="008662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662AB" w:rsidRPr="00403DA6" w:rsidRDefault="008662AB" w:rsidP="008662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701"/>
        <w:gridCol w:w="2268"/>
        <w:gridCol w:w="1985"/>
        <w:gridCol w:w="1930"/>
        <w:gridCol w:w="1188"/>
        <w:gridCol w:w="1418"/>
      </w:tblGrid>
      <w:tr w:rsidR="008662AB" w:rsidRPr="00403DA6" w:rsidTr="008662AB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выполнения (степень достижения запланированных результатов по  каждому показателю муниципальной программы</w:t>
            </w:r>
            <w:proofErr w:type="gramEnd"/>
          </w:p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показателя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на конец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(при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</w:tr>
      <w:tr w:rsidR="008662AB" w:rsidRPr="00403DA6" w:rsidTr="008662A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AB" w:rsidRPr="00403DA6" w:rsidTr="008662A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AB" w:rsidRPr="00403DA6" w:rsidTr="008662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AB" w:rsidRPr="00403DA6" w:rsidRDefault="008662AB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2AB" w:rsidRPr="00403DA6" w:rsidTr="002C7CA0">
        <w:trPr>
          <w:cantSplit/>
          <w:trHeight w:val="7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2C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Знаменского района Орловской области   </w:t>
            </w:r>
            <w:r w:rsidR="002C7CA0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="002C7CA0"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C7CA0" w:rsidRPr="00403DA6">
              <w:rPr>
                <w:rFonts w:ascii="Times New Roman" w:hAnsi="Times New Roman" w:cs="Times New Roman"/>
                <w:sz w:val="24"/>
                <w:szCs w:val="24"/>
              </w:rPr>
              <w:t>. Знаменское, Знаменского района Орловской области на 2018 - 2024 годы»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AB" w:rsidRPr="00403DA6" w:rsidTr="008662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8662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дворовых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AB" w:rsidRPr="00403DA6" w:rsidTr="008662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реализованных мероприятий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AB" w:rsidRPr="00403DA6" w:rsidTr="008662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2C7CA0" w:rsidP="002C7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AB" w:rsidRPr="00403DA6" w:rsidRDefault="008662A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B0" w:rsidRPr="00403DA6" w:rsidRDefault="008662AB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Результативность реализации муниципальной программы за 2019 год составила- </w:t>
      </w:r>
      <w:r w:rsidR="002C7CA0" w:rsidRPr="00403DA6">
        <w:rPr>
          <w:rFonts w:ascii="Times New Roman" w:hAnsi="Times New Roman" w:cs="Times New Roman"/>
          <w:sz w:val="24"/>
          <w:szCs w:val="24"/>
        </w:rPr>
        <w:t>100 %</w:t>
      </w:r>
    </w:p>
    <w:p w:rsidR="006245B0" w:rsidRPr="00403DA6" w:rsidRDefault="006245B0" w:rsidP="00624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p w:rsidR="002C7CA0" w:rsidRPr="00403DA6" w:rsidRDefault="002C7CA0" w:rsidP="002C7CA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2C7CA0" w:rsidRPr="00403DA6" w:rsidRDefault="002C7CA0" w:rsidP="002C7CA0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Таблица 11</w:t>
      </w:r>
    </w:p>
    <w:p w:rsidR="002C7CA0" w:rsidRPr="00403DA6" w:rsidRDefault="002C7CA0" w:rsidP="002C7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Сведения о степени выполнения муниципальной программы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800"/>
        <w:gridCol w:w="14"/>
        <w:gridCol w:w="1276"/>
        <w:gridCol w:w="1365"/>
        <w:gridCol w:w="1328"/>
        <w:gridCol w:w="1417"/>
        <w:gridCol w:w="1276"/>
        <w:gridCol w:w="974"/>
        <w:gridCol w:w="869"/>
      </w:tblGrid>
      <w:tr w:rsidR="002C7CA0" w:rsidRPr="00403DA6" w:rsidTr="002C7CA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возникшие в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  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7CA0" w:rsidRPr="00403DA6" w:rsidTr="002C7CA0">
        <w:trPr>
          <w:cantSplit/>
          <w:trHeight w:val="188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достиг-нутые</w:t>
            </w:r>
            <w:proofErr w:type="spellEnd"/>
            <w:proofErr w:type="gramEnd"/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A0" w:rsidRPr="00403DA6" w:rsidTr="002C7C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CA0" w:rsidRPr="00403DA6" w:rsidTr="002C7CA0">
        <w:trPr>
          <w:cantSplit/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CA0" w:rsidRPr="00403DA6" w:rsidRDefault="002C7CA0" w:rsidP="002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«Формирование современной городской среды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 Знаменское, Знаменского района Орловской области на 2018 - 2024 годы»</w:t>
            </w:r>
          </w:p>
        </w:tc>
      </w:tr>
      <w:tr w:rsidR="002C7CA0" w:rsidRPr="00403DA6" w:rsidTr="005D1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CA0" w:rsidRPr="00403DA6" w:rsidTr="002C7C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2C7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0" w:rsidRPr="00403DA6" w:rsidRDefault="002C7CA0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C7CA0" w:rsidRPr="00403DA6" w:rsidRDefault="002C7CA0" w:rsidP="002C7C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>*</w:t>
      </w:r>
      <w:r w:rsidRPr="00403DA6">
        <w:rPr>
          <w:rFonts w:ascii="Times New Roman" w:hAnsi="Times New Roman" w:cs="Times New Roman"/>
          <w:sz w:val="24"/>
          <w:szCs w:val="24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«отсутствуют».</w:t>
      </w:r>
    </w:p>
    <w:p w:rsidR="002C7CA0" w:rsidRPr="00403DA6" w:rsidRDefault="002C7CA0" w:rsidP="002C7CA0">
      <w:pPr>
        <w:autoSpaceDE w:val="0"/>
        <w:autoSpaceDN w:val="0"/>
        <w:adjustRightInd w:val="0"/>
        <w:ind w:right="-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Pr="00403D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12</w:t>
      </w:r>
    </w:p>
    <w:p w:rsidR="002C7CA0" w:rsidRPr="00403DA6" w:rsidRDefault="002C7CA0" w:rsidP="002C7CA0">
      <w:pPr>
        <w:autoSpaceDE w:val="0"/>
        <w:autoSpaceDN w:val="0"/>
        <w:adjustRightInd w:val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бюджета</w:t>
      </w:r>
      <w:r w:rsidR="00866E86">
        <w:rPr>
          <w:rFonts w:ascii="Times New Roman" w:hAnsi="Times New Roman" w:cs="Times New Roman"/>
          <w:sz w:val="24"/>
          <w:szCs w:val="24"/>
        </w:rPr>
        <w:t xml:space="preserve"> Знаменского сельского поселения</w:t>
      </w:r>
      <w:r w:rsidRPr="00403DA6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2C7CA0" w:rsidRPr="00403DA6" w:rsidRDefault="002C7CA0" w:rsidP="002C7CA0">
      <w:pPr>
        <w:autoSpaceDE w:val="0"/>
        <w:autoSpaceDN w:val="0"/>
        <w:adjustRightInd w:val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94"/>
        <w:gridCol w:w="2241"/>
        <w:gridCol w:w="510"/>
        <w:gridCol w:w="814"/>
        <w:gridCol w:w="683"/>
        <w:gridCol w:w="346"/>
        <w:gridCol w:w="1537"/>
        <w:gridCol w:w="1440"/>
        <w:gridCol w:w="1559"/>
        <w:gridCol w:w="1065"/>
      </w:tblGrid>
      <w:tr w:rsidR="002C7CA0" w:rsidRPr="00403DA6" w:rsidTr="00403DA6">
        <w:tc>
          <w:tcPr>
            <w:tcW w:w="1809" w:type="dxa"/>
            <w:vMerge w:val="restart"/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94" w:type="dxa"/>
            <w:vMerge w:val="restart"/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     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2241" w:type="dxa"/>
            <w:vMerge w:val="restart"/>
            <w:vAlign w:val="center"/>
          </w:tcPr>
          <w:p w:rsidR="002C7CA0" w:rsidRPr="00403DA6" w:rsidRDefault="002C7CA0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соис-полнители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государ-ственной</w:t>
            </w:r>
            <w:proofErr w:type="spell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главные распорядители средств областного бюджета (далее также – ГРБС) по долгосрочной областной целевой программе, ведомственной целевой программе</w:t>
            </w:r>
          </w:p>
        </w:tc>
        <w:tc>
          <w:tcPr>
            <w:tcW w:w="2353" w:type="dxa"/>
            <w:gridSpan w:val="4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</w:t>
            </w: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01" w:type="dxa"/>
            <w:gridSpan w:val="4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реализации</w:t>
            </w:r>
          </w:p>
        </w:tc>
      </w:tr>
      <w:tr w:rsidR="002C7CA0" w:rsidRPr="00403DA6" w:rsidTr="0045718E">
        <w:tc>
          <w:tcPr>
            <w:tcW w:w="1809" w:type="dxa"/>
            <w:vMerge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14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3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37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CA0" w:rsidRPr="00403DA6" w:rsidRDefault="002C7CA0" w:rsidP="005D1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 января отчетного года</w:t>
            </w:r>
          </w:p>
        </w:tc>
        <w:tc>
          <w:tcPr>
            <w:tcW w:w="1440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</w:t>
            </w:r>
          </w:p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065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</w:tc>
      </w:tr>
      <w:tr w:rsidR="002C7CA0" w:rsidRPr="00403DA6" w:rsidTr="0045718E">
        <w:tc>
          <w:tcPr>
            <w:tcW w:w="1809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CA0" w:rsidRPr="00403DA6" w:rsidTr="0045718E">
        <w:tc>
          <w:tcPr>
            <w:tcW w:w="1809" w:type="dxa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2C7CA0" w:rsidRPr="00403DA6" w:rsidRDefault="002C7CA0" w:rsidP="005D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94" w:type="dxa"/>
          </w:tcPr>
          <w:p w:rsidR="002C7CA0" w:rsidRPr="00403DA6" w:rsidRDefault="002C7CA0" w:rsidP="0045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. Знаменское, Знаменского района Орловской области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2018 - 2024 годы»</w:t>
            </w:r>
          </w:p>
        </w:tc>
        <w:tc>
          <w:tcPr>
            <w:tcW w:w="2241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14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83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46" w:type="dxa"/>
            <w:vAlign w:val="center"/>
          </w:tcPr>
          <w:p w:rsidR="002C7CA0" w:rsidRPr="00403DA6" w:rsidRDefault="002C7CA0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7" w:type="dxa"/>
            <w:vAlign w:val="center"/>
          </w:tcPr>
          <w:p w:rsidR="002C7CA0" w:rsidRPr="00403DA6" w:rsidRDefault="00403DA6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571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3,42357</w:t>
            </w:r>
          </w:p>
        </w:tc>
        <w:tc>
          <w:tcPr>
            <w:tcW w:w="1440" w:type="dxa"/>
            <w:vAlign w:val="center"/>
          </w:tcPr>
          <w:p w:rsidR="002C7CA0" w:rsidRPr="00403DA6" w:rsidRDefault="00403DA6" w:rsidP="00866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571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3,42357</w:t>
            </w:r>
          </w:p>
        </w:tc>
        <w:tc>
          <w:tcPr>
            <w:tcW w:w="1559" w:type="dxa"/>
            <w:vAlign w:val="center"/>
          </w:tcPr>
          <w:p w:rsidR="002C7CA0" w:rsidRPr="00403DA6" w:rsidRDefault="00866E86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1 673,42357</w:t>
            </w:r>
          </w:p>
        </w:tc>
        <w:tc>
          <w:tcPr>
            <w:tcW w:w="1065" w:type="dxa"/>
            <w:vAlign w:val="center"/>
          </w:tcPr>
          <w:p w:rsidR="002C7CA0" w:rsidRPr="00403DA6" w:rsidRDefault="00FA25FA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18E" w:rsidRPr="00403DA6" w:rsidTr="0045718E">
        <w:tc>
          <w:tcPr>
            <w:tcW w:w="1809" w:type="dxa"/>
          </w:tcPr>
          <w:p w:rsidR="0045718E" w:rsidRPr="00403DA6" w:rsidRDefault="0045718E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</w:tc>
        <w:tc>
          <w:tcPr>
            <w:tcW w:w="2494" w:type="dxa"/>
          </w:tcPr>
          <w:p w:rsidR="0045718E" w:rsidRPr="00CB13B4" w:rsidRDefault="0045718E" w:rsidP="00C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дворовых территорий МКД</w:t>
            </w:r>
          </w:p>
        </w:tc>
        <w:tc>
          <w:tcPr>
            <w:tcW w:w="2241" w:type="dxa"/>
            <w:vMerge w:val="restart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строительства, ЖКХ  и дорожной деятельности Администрации Знаменского района </w:t>
            </w:r>
          </w:p>
          <w:p w:rsidR="0045718E" w:rsidRPr="00403DA6" w:rsidRDefault="0045718E" w:rsidP="005D1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45718E" w:rsidRPr="00403DA6" w:rsidRDefault="0045718E" w:rsidP="00AC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44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559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065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18E" w:rsidRPr="00403DA6" w:rsidTr="0045718E">
        <w:tc>
          <w:tcPr>
            <w:tcW w:w="1809" w:type="dxa"/>
          </w:tcPr>
          <w:p w:rsidR="0045718E" w:rsidRPr="00403DA6" w:rsidRDefault="0045718E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94" w:type="dxa"/>
          </w:tcPr>
          <w:p w:rsidR="0045718E" w:rsidRPr="0045718E" w:rsidRDefault="0045718E" w:rsidP="0045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241" w:type="dxa"/>
            <w:vMerge/>
            <w:vAlign w:val="center"/>
          </w:tcPr>
          <w:p w:rsidR="0045718E" w:rsidRPr="00403DA6" w:rsidRDefault="0045718E" w:rsidP="00AC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</w:tcPr>
          <w:p w:rsidR="0045718E" w:rsidRPr="00403DA6" w:rsidRDefault="0045718E" w:rsidP="008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18E" w:rsidRPr="00403DA6" w:rsidTr="0045718E">
        <w:tc>
          <w:tcPr>
            <w:tcW w:w="1809" w:type="dxa"/>
          </w:tcPr>
          <w:p w:rsidR="0045718E" w:rsidRPr="00403DA6" w:rsidRDefault="0045718E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2494" w:type="dxa"/>
          </w:tcPr>
          <w:p w:rsidR="0045718E" w:rsidRPr="00403DA6" w:rsidRDefault="0045718E" w:rsidP="00AC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дворовых территорий МКД</w:t>
            </w:r>
          </w:p>
        </w:tc>
        <w:tc>
          <w:tcPr>
            <w:tcW w:w="2241" w:type="dxa"/>
            <w:vMerge/>
            <w:vAlign w:val="center"/>
          </w:tcPr>
          <w:p w:rsidR="0045718E" w:rsidRPr="00403DA6" w:rsidRDefault="0045718E" w:rsidP="00AC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4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559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065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18E" w:rsidRPr="00403DA6" w:rsidTr="0045718E">
        <w:tc>
          <w:tcPr>
            <w:tcW w:w="1809" w:type="dxa"/>
          </w:tcPr>
          <w:p w:rsidR="0045718E" w:rsidRPr="00403DA6" w:rsidRDefault="0045718E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94" w:type="dxa"/>
          </w:tcPr>
          <w:p w:rsidR="0045718E" w:rsidRPr="00403DA6" w:rsidRDefault="0045718E" w:rsidP="00AC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заключения о проверке достоверности определения сметной стоимости объекта</w:t>
            </w:r>
          </w:p>
        </w:tc>
        <w:tc>
          <w:tcPr>
            <w:tcW w:w="2241" w:type="dxa"/>
            <w:vMerge/>
            <w:vAlign w:val="center"/>
          </w:tcPr>
          <w:p w:rsidR="0045718E" w:rsidRPr="00403DA6" w:rsidRDefault="0045718E" w:rsidP="00AC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  <w:tc>
          <w:tcPr>
            <w:tcW w:w="144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  <w:tc>
          <w:tcPr>
            <w:tcW w:w="1559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  <w:tc>
          <w:tcPr>
            <w:tcW w:w="1065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18E" w:rsidRPr="00403DA6" w:rsidTr="0045718E">
        <w:tc>
          <w:tcPr>
            <w:tcW w:w="1809" w:type="dxa"/>
          </w:tcPr>
          <w:p w:rsidR="0045718E" w:rsidRDefault="0045718E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</w:tc>
        <w:tc>
          <w:tcPr>
            <w:tcW w:w="2494" w:type="dxa"/>
          </w:tcPr>
          <w:p w:rsidR="0045718E" w:rsidRPr="00403DA6" w:rsidRDefault="0045718E" w:rsidP="00AC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дизайн - проектов и сметной документации благоустройства общественных территорий</w:t>
            </w:r>
          </w:p>
        </w:tc>
        <w:tc>
          <w:tcPr>
            <w:tcW w:w="2241" w:type="dxa"/>
            <w:vMerge/>
            <w:vAlign w:val="center"/>
          </w:tcPr>
          <w:p w:rsidR="0045718E" w:rsidRPr="00403DA6" w:rsidRDefault="0045718E" w:rsidP="00AC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44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559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065" w:type="dxa"/>
            <w:vAlign w:val="center"/>
          </w:tcPr>
          <w:p w:rsidR="0045718E" w:rsidRPr="00403DA6" w:rsidRDefault="009140BD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18E" w:rsidRPr="00403DA6" w:rsidTr="0045718E">
        <w:tc>
          <w:tcPr>
            <w:tcW w:w="1809" w:type="dxa"/>
          </w:tcPr>
          <w:p w:rsidR="0045718E" w:rsidRDefault="0045718E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</w:t>
            </w:r>
          </w:p>
        </w:tc>
        <w:tc>
          <w:tcPr>
            <w:tcW w:w="2494" w:type="dxa"/>
          </w:tcPr>
          <w:p w:rsidR="0045718E" w:rsidRPr="00403DA6" w:rsidRDefault="0045718E" w:rsidP="00AC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Топографическая съемка</w:t>
            </w:r>
          </w:p>
        </w:tc>
        <w:tc>
          <w:tcPr>
            <w:tcW w:w="2241" w:type="dxa"/>
            <w:vMerge/>
            <w:vAlign w:val="center"/>
          </w:tcPr>
          <w:p w:rsidR="0045718E" w:rsidRPr="00403DA6" w:rsidRDefault="0045718E" w:rsidP="00AC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40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559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065" w:type="dxa"/>
            <w:vAlign w:val="center"/>
          </w:tcPr>
          <w:p w:rsidR="0045718E" w:rsidRPr="00403DA6" w:rsidRDefault="0045718E" w:rsidP="005D1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6D53" w:rsidRPr="00403DA6" w:rsidRDefault="00AC6D53" w:rsidP="00AC6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E86" w:rsidRPr="00403DA6" w:rsidRDefault="002C7CA0" w:rsidP="00AC6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b/>
          <w:sz w:val="24"/>
          <w:szCs w:val="24"/>
        </w:rPr>
        <w:t>*</w:t>
      </w:r>
      <w:r w:rsidRPr="00403D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Для годового отчета - 31 декабря отчетного года</w:t>
      </w:r>
    </w:p>
    <w:p w:rsidR="00AC6D53" w:rsidRPr="00403DA6" w:rsidRDefault="00AC6D53" w:rsidP="00AC6D5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AC6D53" w:rsidRPr="00403DA6" w:rsidRDefault="00866E86" w:rsidP="00AC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расходах </w:t>
      </w:r>
      <w:r w:rsidR="00AC6D53" w:rsidRPr="00403DA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Знаменского сельского поселения</w:t>
      </w:r>
      <w:r w:rsidR="00AC6D53" w:rsidRPr="00403DA6">
        <w:rPr>
          <w:rFonts w:ascii="Times New Roman" w:hAnsi="Times New Roman" w:cs="Times New Roman"/>
          <w:sz w:val="24"/>
          <w:szCs w:val="24"/>
        </w:rPr>
        <w:t xml:space="preserve"> на реализацию целей</w:t>
      </w:r>
    </w:p>
    <w:p w:rsidR="00AC6D53" w:rsidRPr="00403DA6" w:rsidRDefault="00AC6D53" w:rsidP="00AC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муниципальной программы района</w:t>
      </w:r>
    </w:p>
    <w:p w:rsidR="00AC6D53" w:rsidRPr="00403DA6" w:rsidRDefault="00AC6D53" w:rsidP="00AC6D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211"/>
        <w:gridCol w:w="3969"/>
        <w:gridCol w:w="1985"/>
        <w:gridCol w:w="1701"/>
      </w:tblGrid>
      <w:tr w:rsidR="00AC6D53" w:rsidRPr="00403DA6" w:rsidTr="005D17BF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по муниципальной</w:t>
            </w:r>
          </w:p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Фактические (кассовые)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6D53" w:rsidRPr="00403DA6" w:rsidTr="005D17B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5D1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D53" w:rsidRPr="00403DA6" w:rsidTr="009140BD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D53" w:rsidRPr="00403DA6" w:rsidRDefault="005B39C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 Знаменское, Знаменского района Орловской области на 2018 - 2024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53" w:rsidRPr="0029420B" w:rsidRDefault="00AC6D53" w:rsidP="005D17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29420B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1 673,42357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29420B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1 673,42357</w:t>
            </w:r>
          </w:p>
        </w:tc>
      </w:tr>
      <w:tr w:rsidR="00720707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707" w:rsidRPr="00403DA6" w:rsidRDefault="00720707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707" w:rsidRPr="00403DA6" w:rsidRDefault="00720707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07" w:rsidRPr="00403DA6" w:rsidRDefault="00720707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07" w:rsidRPr="00403DA6" w:rsidRDefault="00720707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07" w:rsidRPr="00403DA6" w:rsidRDefault="00720707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</w:tr>
      <w:tr w:rsidR="00720707" w:rsidRPr="00403DA6" w:rsidTr="009140BD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707" w:rsidRPr="00403DA6" w:rsidRDefault="00720707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707" w:rsidRPr="00403DA6" w:rsidRDefault="00720707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07" w:rsidRPr="00403DA6" w:rsidRDefault="00720707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07" w:rsidRPr="00403DA6" w:rsidRDefault="00146B68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</w:t>
            </w:r>
            <w:r w:rsidR="00720707" w:rsidRPr="00403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07" w:rsidRPr="00403DA6" w:rsidRDefault="00146B68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</w:t>
            </w:r>
            <w:r w:rsidR="00720707" w:rsidRPr="00403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D53" w:rsidRPr="00403DA6" w:rsidTr="009140BD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53" w:rsidRPr="00403DA6" w:rsidRDefault="00AC6D53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F010E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94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F010E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94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D53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53" w:rsidRPr="00403DA6" w:rsidRDefault="00AC6D53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209,01996</w:t>
            </w:r>
          </w:p>
        </w:tc>
      </w:tr>
      <w:tr w:rsidR="00AC6D53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AC6D53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53" w:rsidRPr="00403DA6" w:rsidRDefault="00AC6D53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F010E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94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53" w:rsidRPr="00403DA6" w:rsidRDefault="00F010E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94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дворовых территорий МКД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29420B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1 489,69557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</w:tr>
      <w:tr w:rsidR="009140BD" w:rsidRPr="00403DA6" w:rsidTr="009140BD">
        <w:trPr>
          <w:cantSplit/>
          <w:trHeight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517,69211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94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Default="0029420B" w:rsidP="0029420B">
            <w:pPr>
              <w:spacing w:after="0" w:line="240" w:lineRule="auto"/>
              <w:jc w:val="center"/>
            </w:pPr>
            <w:r w:rsidRPr="008B0A24">
              <w:rPr>
                <w:rFonts w:ascii="Times New Roman" w:hAnsi="Times New Roman" w:cs="Times New Roman"/>
                <w:sz w:val="24"/>
                <w:szCs w:val="24"/>
              </w:rPr>
              <w:t>25,29196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Default="0029420B" w:rsidP="0029420B">
            <w:pPr>
              <w:spacing w:after="0" w:line="240" w:lineRule="auto"/>
              <w:jc w:val="center"/>
            </w:pPr>
            <w:r w:rsidRPr="008B0A24">
              <w:rPr>
                <w:rFonts w:ascii="Times New Roman" w:hAnsi="Times New Roman" w:cs="Times New Roman"/>
                <w:sz w:val="24"/>
                <w:szCs w:val="24"/>
              </w:rPr>
              <w:t>25,29196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29420B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9140BD">
        <w:trPr>
          <w:cantSplit/>
          <w:trHeight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9140BD">
        <w:trPr>
          <w:cantSplit/>
          <w:trHeight w:val="240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дизайн - проектов благоустройства дворовых территорий МКД</w:t>
            </w:r>
          </w:p>
          <w:p w:rsidR="0029420B" w:rsidRPr="00403DA6" w:rsidRDefault="0029420B" w:rsidP="009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29420B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29420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заключения о проверке достоверности определения сметной стоимости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D" w:rsidRPr="0029420B" w:rsidRDefault="009140BD" w:rsidP="00FF10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27,608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27,608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BD" w:rsidRPr="00403DA6" w:rsidRDefault="009140BD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29420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дизайн - проектов и сметной документации благоустройства общественных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D" w:rsidRPr="0029420B" w:rsidRDefault="009140BD" w:rsidP="00FF10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36,120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36,120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0BD" w:rsidRPr="00403DA6" w:rsidRDefault="009140BD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0B" w:rsidRPr="00403DA6" w:rsidRDefault="0029420B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40BD" w:rsidRPr="00403DA6" w:rsidTr="0029420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D" w:rsidRPr="00403DA6" w:rsidRDefault="009140BD" w:rsidP="0091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Топографическая съемка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D" w:rsidRPr="0029420B" w:rsidRDefault="009140BD" w:rsidP="00FF10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0BD" w:rsidRPr="0029420B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0B"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9420B" w:rsidRPr="00403DA6" w:rsidTr="0029420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20B" w:rsidRPr="00403DA6" w:rsidRDefault="0029420B" w:rsidP="005D1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20B" w:rsidRPr="00403DA6" w:rsidRDefault="0029420B" w:rsidP="00FF1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20B" w:rsidRPr="00403DA6" w:rsidRDefault="0029420B" w:rsidP="00294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AC6D53" w:rsidRPr="00403DA6" w:rsidRDefault="00AC6D53" w:rsidP="00AC6D5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  <w:sectPr w:rsidR="00AC6D53" w:rsidRPr="00403DA6" w:rsidSect="005D17BF">
          <w:pgSz w:w="16834" w:h="11909" w:orient="landscape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бюджета</w:t>
      </w:r>
      <w:r w:rsidR="005D17BF" w:rsidRPr="00403DA6">
        <w:rPr>
          <w:rFonts w:ascii="Times New Roman" w:hAnsi="Times New Roman" w:cs="Times New Roman"/>
          <w:sz w:val="24"/>
          <w:szCs w:val="24"/>
        </w:rPr>
        <w:t xml:space="preserve"> Знаменского сельского поселения</w:t>
      </w:r>
      <w:r w:rsidRPr="00403DA6">
        <w:rPr>
          <w:rFonts w:ascii="Times New Roman" w:hAnsi="Times New Roman" w:cs="Times New Roman"/>
          <w:sz w:val="24"/>
          <w:szCs w:val="24"/>
        </w:rPr>
        <w:t xml:space="preserve"> (финансовых ресурсов) на реализацию целей муниципальной программы ответственным исполнителем, соисполнителями, участниками муниципальной программы</w:t>
      </w:r>
    </w:p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260"/>
        <w:gridCol w:w="1440"/>
        <w:gridCol w:w="2970"/>
      </w:tblGrid>
      <w:tr w:rsidR="00AC6D53" w:rsidRPr="00403DA6" w:rsidTr="005D17BF">
        <w:trPr>
          <w:trHeight w:val="2208"/>
          <w:tblHeader/>
        </w:trPr>
        <w:tc>
          <w:tcPr>
            <w:tcW w:w="4112" w:type="dxa"/>
            <w:vAlign w:val="center"/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муниципальной программы</w:t>
            </w:r>
          </w:p>
        </w:tc>
        <w:tc>
          <w:tcPr>
            <w:tcW w:w="1440" w:type="dxa"/>
          </w:tcPr>
          <w:p w:rsidR="00AC6D53" w:rsidRPr="00403DA6" w:rsidRDefault="00AC6D53" w:rsidP="0037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полноты использования средств бюджета</w:t>
            </w:r>
            <w:r w:rsidR="00372A31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сельского поселения</w:t>
            </w:r>
            <w:proofErr w:type="gramEnd"/>
          </w:p>
        </w:tc>
        <w:tc>
          <w:tcPr>
            <w:tcW w:w="2970" w:type="dxa"/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</w:p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72A31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сельского поселения</w:t>
            </w:r>
          </w:p>
        </w:tc>
      </w:tr>
    </w:tbl>
    <w:p w:rsidR="00AC6D53" w:rsidRPr="00403DA6" w:rsidRDefault="00AC6D53" w:rsidP="00AC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Layout w:type="fixed"/>
        <w:tblLook w:val="0000"/>
      </w:tblPr>
      <w:tblGrid>
        <w:gridCol w:w="4112"/>
        <w:gridCol w:w="1260"/>
        <w:gridCol w:w="1440"/>
        <w:gridCol w:w="2970"/>
      </w:tblGrid>
      <w:tr w:rsidR="00AC6D53" w:rsidRPr="00403DA6" w:rsidTr="005D17BF">
        <w:trPr>
          <w:trHeight w:val="271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6D53" w:rsidRPr="00403DA6" w:rsidTr="005D1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bottom"/>
          </w:tcPr>
          <w:p w:rsidR="00AC6D53" w:rsidRPr="00403DA6" w:rsidRDefault="00AC6D53" w:rsidP="005D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</w:t>
            </w:r>
            <w:r w:rsidR="00FA25FA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="00FA25FA"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25FA" w:rsidRPr="00403DA6">
              <w:rPr>
                <w:rFonts w:ascii="Times New Roman" w:hAnsi="Times New Roman" w:cs="Times New Roman"/>
                <w:sz w:val="24"/>
                <w:szCs w:val="24"/>
              </w:rPr>
              <w:t>. Знаменское, Знаменского района Орловской области на 2018 - 2024 годы»</w:t>
            </w:r>
          </w:p>
        </w:tc>
        <w:tc>
          <w:tcPr>
            <w:tcW w:w="1260" w:type="dxa"/>
            <w:vAlign w:val="center"/>
          </w:tcPr>
          <w:p w:rsidR="00AC6D53" w:rsidRPr="00403DA6" w:rsidRDefault="00372A31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AC6D53" w:rsidRPr="00403DA6" w:rsidRDefault="00372A31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vAlign w:val="center"/>
          </w:tcPr>
          <w:p w:rsidR="00AC6D53" w:rsidRPr="00403DA6" w:rsidRDefault="00372A31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53" w:rsidRPr="00403DA6" w:rsidTr="005D1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bottom"/>
          </w:tcPr>
          <w:p w:rsidR="00AC6D53" w:rsidRPr="00403DA6" w:rsidRDefault="00A93C6F" w:rsidP="005D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дворовых территорий МКД</w:t>
            </w:r>
          </w:p>
        </w:tc>
        <w:tc>
          <w:tcPr>
            <w:tcW w:w="1260" w:type="dxa"/>
            <w:vAlign w:val="center"/>
          </w:tcPr>
          <w:p w:rsidR="00AC6D53" w:rsidRPr="00403DA6" w:rsidRDefault="00372A31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AC6D53" w:rsidRPr="00403DA6" w:rsidRDefault="00372A31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vAlign w:val="center"/>
          </w:tcPr>
          <w:p w:rsidR="00AC6D53" w:rsidRPr="00403DA6" w:rsidRDefault="00372A31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3C6F" w:rsidRPr="00403DA6" w:rsidRDefault="00AC6D53" w:rsidP="00AC6D5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Вывод об эффективности реализации</w:t>
      </w:r>
      <w:r w:rsidR="00A93C6F">
        <w:rPr>
          <w:rFonts w:ascii="Times New Roman" w:hAnsi="Times New Roman" w:cs="Times New Roman"/>
          <w:sz w:val="24"/>
          <w:szCs w:val="24"/>
        </w:rPr>
        <w:t xml:space="preserve"> в 2</w:t>
      </w:r>
      <w:r w:rsidR="00372A31" w:rsidRPr="00403DA6">
        <w:rPr>
          <w:rFonts w:ascii="Times New Roman" w:hAnsi="Times New Roman" w:cs="Times New Roman"/>
          <w:sz w:val="24"/>
          <w:szCs w:val="24"/>
        </w:rPr>
        <w:t>019</w:t>
      </w:r>
      <w:r w:rsidRPr="00403DA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372A31" w:rsidRPr="00403DA6">
        <w:rPr>
          <w:rFonts w:ascii="Times New Roman" w:hAnsi="Times New Roman" w:cs="Times New Roman"/>
          <w:sz w:val="24"/>
          <w:szCs w:val="24"/>
        </w:rPr>
        <w:t xml:space="preserve"> составляет 100 % </w:t>
      </w:r>
      <w:r w:rsidRPr="00403DA6">
        <w:rPr>
          <w:rFonts w:ascii="Times New Roman" w:hAnsi="Times New Roman" w:cs="Times New Roman"/>
          <w:sz w:val="24"/>
          <w:szCs w:val="24"/>
        </w:rPr>
        <w:t>- программа является эффективно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й</w:t>
      </w:r>
      <w:r w:rsidR="00372A31" w:rsidRPr="00403D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2A31" w:rsidRPr="00403DA6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A93C6F">
        <w:rPr>
          <w:rFonts w:ascii="Times New Roman" w:hAnsi="Times New Roman" w:cs="Times New Roman"/>
          <w:sz w:val="24"/>
          <w:szCs w:val="24"/>
        </w:rPr>
        <w:t>.</w:t>
      </w:r>
    </w:p>
    <w:p w:rsidR="00AC6D53" w:rsidRPr="00403DA6" w:rsidRDefault="00AC6D53" w:rsidP="00AC6D5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C6D53" w:rsidRPr="00403DA6" w:rsidSect="005D17BF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AC6D53" w:rsidRPr="00403DA6" w:rsidRDefault="00AC6D53" w:rsidP="00AC6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53" w:rsidRPr="00403DA6" w:rsidRDefault="00AC6D53" w:rsidP="00AC6D53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</w:t>
      </w:r>
    </w:p>
    <w:p w:rsidR="00AC6D53" w:rsidRPr="00403DA6" w:rsidRDefault="00AC6D53" w:rsidP="00AC6D53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к годовому отчету о ходе реализации и оценке эффективности муниципальной программы Знаменского района Орловской области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gramStart"/>
      <w:r w:rsidR="00FA25FA"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25FA" w:rsidRPr="00403DA6">
        <w:rPr>
          <w:rFonts w:ascii="Times New Roman" w:hAnsi="Times New Roman" w:cs="Times New Roman"/>
          <w:sz w:val="24"/>
          <w:szCs w:val="24"/>
        </w:rPr>
        <w:t>. Знаменское, Знаменского района Орловской области на 2018 - 2024 годы»</w:t>
      </w:r>
    </w:p>
    <w:p w:rsidR="00AC6D53" w:rsidRPr="00403DA6" w:rsidRDefault="00AC6D53" w:rsidP="00AC6D53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по итогам 2019 года</w:t>
      </w:r>
    </w:p>
    <w:p w:rsidR="00AC6D53" w:rsidRPr="00403DA6" w:rsidRDefault="00AC6D53" w:rsidP="00AC6D53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6D53" w:rsidRPr="00403DA6" w:rsidRDefault="00AC6D53" w:rsidP="00AC6D53">
      <w:pPr>
        <w:pStyle w:val="a5"/>
        <w:numPr>
          <w:ilvl w:val="0"/>
          <w:numId w:val="6"/>
        </w:num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 xml:space="preserve">Информация об изменениях, внесенных </w:t>
      </w:r>
      <w:proofErr w:type="gramStart"/>
      <w:r w:rsidRPr="00403DA6">
        <w:rPr>
          <w:rFonts w:ascii="Times New Roman" w:hAnsi="Times New Roman"/>
          <w:sz w:val="24"/>
          <w:szCs w:val="24"/>
        </w:rPr>
        <w:t>в</w:t>
      </w:r>
      <w:proofErr w:type="gramEnd"/>
      <w:r w:rsidRPr="00403DA6">
        <w:rPr>
          <w:rFonts w:ascii="Times New Roman" w:hAnsi="Times New Roman"/>
          <w:sz w:val="24"/>
          <w:szCs w:val="24"/>
        </w:rPr>
        <w:t xml:space="preserve"> </w:t>
      </w:r>
    </w:p>
    <w:p w:rsidR="00AC6D53" w:rsidRPr="00403DA6" w:rsidRDefault="00AC6D53" w:rsidP="00AC6D53">
      <w:pPr>
        <w:pStyle w:val="a5"/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 xml:space="preserve">                         Муниципальную программу за 2019 год</w:t>
      </w:r>
    </w:p>
    <w:p w:rsidR="00AC6D53" w:rsidRPr="00403DA6" w:rsidRDefault="00AC6D53" w:rsidP="00AC6D53">
      <w:p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A6"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Муниципальная программа Знаменского района Орловской области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gramStart"/>
      <w:r w:rsidR="00FA25FA"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25FA" w:rsidRPr="00403DA6">
        <w:rPr>
          <w:rFonts w:ascii="Times New Roman" w:hAnsi="Times New Roman" w:cs="Times New Roman"/>
          <w:sz w:val="24"/>
          <w:szCs w:val="24"/>
        </w:rPr>
        <w:t xml:space="preserve">. Знаменское, Знаменского района Орловской области на 2018 - 2024 годы» </w:t>
      </w:r>
      <w:r w:rsidRPr="00403DA6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Знаменско</w:t>
      </w:r>
      <w:r w:rsidR="00FA25FA" w:rsidRPr="00403DA6">
        <w:rPr>
          <w:rFonts w:ascii="Times New Roman" w:hAnsi="Times New Roman" w:cs="Times New Roman"/>
          <w:sz w:val="24"/>
          <w:szCs w:val="24"/>
        </w:rPr>
        <w:t>го района Орловской области от 9 ноября 2017</w:t>
      </w:r>
      <w:r w:rsidRPr="00403D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399 </w:t>
      </w:r>
      <w:r w:rsidRPr="00403DA6">
        <w:rPr>
          <w:rFonts w:ascii="Times New Roman" w:hAnsi="Times New Roman" w:cs="Times New Roman"/>
          <w:sz w:val="24"/>
          <w:szCs w:val="24"/>
        </w:rPr>
        <w:t>(далее – муниципальная программа).</w:t>
      </w:r>
    </w:p>
    <w:p w:rsidR="00AC6D53" w:rsidRPr="00403DA6" w:rsidRDefault="00AC6D53" w:rsidP="00AC6D5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Действующая редакция муниципальной программы: на начало реализации в 2019 году – в редакции постановления Администрации Знаменског</w:t>
      </w:r>
      <w:r w:rsidR="00FA25FA" w:rsidRPr="00403DA6">
        <w:rPr>
          <w:rFonts w:ascii="Times New Roman" w:hAnsi="Times New Roman" w:cs="Times New Roman"/>
          <w:sz w:val="24"/>
          <w:szCs w:val="24"/>
        </w:rPr>
        <w:t>о района Орловской области от 8</w:t>
      </w:r>
      <w:r w:rsidRPr="00403DA6">
        <w:rPr>
          <w:rFonts w:ascii="Times New Roman" w:hAnsi="Times New Roman" w:cs="Times New Roman"/>
          <w:sz w:val="24"/>
          <w:szCs w:val="24"/>
        </w:rPr>
        <w:t xml:space="preserve"> </w:t>
      </w:r>
      <w:r w:rsidR="00FA25FA" w:rsidRPr="00403DA6">
        <w:rPr>
          <w:rFonts w:ascii="Times New Roman" w:hAnsi="Times New Roman" w:cs="Times New Roman"/>
          <w:sz w:val="24"/>
          <w:szCs w:val="24"/>
        </w:rPr>
        <w:t>апреля 2019</w:t>
      </w:r>
      <w:r w:rsidRPr="00403D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138 </w:t>
      </w:r>
      <w:r w:rsidRPr="00403DA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Знаменского района Орловской области от 09 ноября 2017 года № 39</w:t>
      </w:r>
      <w:r w:rsidR="00FA25FA" w:rsidRPr="00403DA6">
        <w:rPr>
          <w:rFonts w:ascii="Times New Roman" w:hAnsi="Times New Roman" w:cs="Times New Roman"/>
          <w:sz w:val="24"/>
          <w:szCs w:val="24"/>
        </w:rPr>
        <w:t>9</w:t>
      </w:r>
      <w:r w:rsidRPr="00403DA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Знаменского района Орловской области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gramStart"/>
      <w:r w:rsidR="00FA25FA"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25FA" w:rsidRPr="00403DA6">
        <w:rPr>
          <w:rFonts w:ascii="Times New Roman" w:hAnsi="Times New Roman" w:cs="Times New Roman"/>
          <w:sz w:val="24"/>
          <w:szCs w:val="24"/>
        </w:rPr>
        <w:t>. Знаменское, Знаменского района Орловской области на 2018 - 2024 годы»</w:t>
      </w:r>
    </w:p>
    <w:p w:rsidR="00A93C6F" w:rsidRDefault="00AC6D53" w:rsidP="00AC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на окончание реализации в 2019 году – в редакции постановления </w:t>
      </w:r>
      <w:r w:rsidR="00FA25FA" w:rsidRPr="00403DA6">
        <w:rPr>
          <w:rFonts w:ascii="Times New Roman" w:hAnsi="Times New Roman" w:cs="Times New Roman"/>
          <w:sz w:val="24"/>
          <w:szCs w:val="24"/>
        </w:rPr>
        <w:t>от 18 декабря</w:t>
      </w:r>
      <w:r w:rsidRPr="00403DA6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534 </w:t>
      </w:r>
      <w:r w:rsidRPr="00403DA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Знаменского района Орловской обла</w:t>
      </w:r>
      <w:r w:rsidR="00FA25FA" w:rsidRPr="00403DA6">
        <w:rPr>
          <w:rFonts w:ascii="Times New Roman" w:hAnsi="Times New Roman" w:cs="Times New Roman"/>
          <w:sz w:val="24"/>
          <w:szCs w:val="24"/>
        </w:rPr>
        <w:t>сти от 09 ноября 2017 года № 399</w:t>
      </w:r>
      <w:r w:rsidRPr="00403DA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Знаменского района Орловской области </w:t>
      </w:r>
      <w:r w:rsidR="00FA25FA" w:rsidRPr="00403DA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gramStart"/>
      <w:r w:rsidR="00FA25FA" w:rsidRPr="00403D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25FA" w:rsidRPr="00403DA6">
        <w:rPr>
          <w:rFonts w:ascii="Times New Roman" w:hAnsi="Times New Roman" w:cs="Times New Roman"/>
          <w:sz w:val="24"/>
          <w:szCs w:val="24"/>
        </w:rPr>
        <w:t xml:space="preserve">. Знаменское, Знаменского района Орловской области на 2018 - 2024 годы». </w:t>
      </w:r>
    </w:p>
    <w:p w:rsidR="00AC6D53" w:rsidRPr="00403DA6" w:rsidRDefault="00AC6D53" w:rsidP="00AC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Данная редакция муниципальной программы представлена в годовом отчете и на оценку эффективности реализации.</w:t>
      </w:r>
    </w:p>
    <w:p w:rsidR="00AC6D53" w:rsidRPr="00403DA6" w:rsidRDefault="00AC6D53" w:rsidP="00AC6D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В 2019 году в муниципальную программу вносились изменения, корректирующие состав мероприятий, объемы финансирования, плановые значения целевых индикаторов.</w:t>
      </w:r>
    </w:p>
    <w:p w:rsidR="00AC6D53" w:rsidRPr="00403DA6" w:rsidRDefault="00AC6D53" w:rsidP="00AC6D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pStyle w:val="a5"/>
        <w:numPr>
          <w:ilvl w:val="0"/>
          <w:numId w:val="6"/>
        </w:num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>Результаты использования бюджетных ассигнований</w:t>
      </w:r>
    </w:p>
    <w:p w:rsidR="00AC6D53" w:rsidRPr="00403DA6" w:rsidRDefault="00AC6D53" w:rsidP="00AC6D53">
      <w:p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областного бюджета и иных средств на реализацию муниципальной программы</w:t>
      </w:r>
    </w:p>
    <w:p w:rsidR="00AC6D53" w:rsidRPr="00403DA6" w:rsidRDefault="00AC6D53" w:rsidP="00AC6D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6D53" w:rsidRPr="00403DA6" w:rsidRDefault="00AC6D53" w:rsidP="00AC6D5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областного бюджета</w:t>
      </w:r>
      <w:r w:rsidR="00A84196">
        <w:rPr>
          <w:rFonts w:ascii="Times New Roman" w:hAnsi="Times New Roman" w:cs="Times New Roman"/>
          <w:sz w:val="24"/>
          <w:szCs w:val="24"/>
        </w:rPr>
        <w:t xml:space="preserve"> Знаменского сельского поселения</w:t>
      </w:r>
      <w:r w:rsidRPr="00403DA6">
        <w:rPr>
          <w:rFonts w:ascii="Times New Roman" w:hAnsi="Times New Roman" w:cs="Times New Roman"/>
          <w:sz w:val="24"/>
          <w:szCs w:val="24"/>
        </w:rPr>
        <w:t xml:space="preserve"> и на реализацию муниципальной программы в разрезе основных мероприятий муниципальной  программы, подпрограммы, реализация которых предусмотрена в отчетном году, представлена в таблицах 12 и 13 к Годовому отчету.</w:t>
      </w:r>
    </w:p>
    <w:p w:rsidR="00FA25FA" w:rsidRPr="00403DA6" w:rsidRDefault="00AC6D53" w:rsidP="00FA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В рамках государственной программы в 2019 году реализовывались:</w:t>
      </w:r>
    </w:p>
    <w:p w:rsidR="00FA25FA" w:rsidRPr="00403DA6" w:rsidRDefault="00FA25FA" w:rsidP="00FA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Основное мероприятие 1.1. </w:t>
      </w:r>
      <w:r w:rsidR="00A93C6F" w:rsidRPr="0040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работ по благоустройству </w:t>
      </w:r>
      <w:r w:rsidR="00A93C6F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 территорий МКД;</w:t>
      </w:r>
    </w:p>
    <w:p w:rsidR="00A93C6F" w:rsidRDefault="00FA25FA" w:rsidP="00A9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- Основное мероприятие 1.2. </w:t>
      </w:r>
      <w:r w:rsidR="00A93C6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общественных территорий муниципального образования;</w:t>
      </w:r>
    </w:p>
    <w:p w:rsidR="00A93C6F" w:rsidRDefault="00A93C6F" w:rsidP="00A9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 мероприятие 1.3</w:t>
      </w:r>
      <w:r w:rsidRPr="00403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дизайн - проектов благоустройства дворовых территорий МКД;</w:t>
      </w: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мероприятие 1.4</w:t>
      </w:r>
      <w:r w:rsidRPr="00403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заключения о проверке достоверности определения сметной стоимости объекта;</w:t>
      </w:r>
    </w:p>
    <w:p w:rsidR="00A93C6F" w:rsidRDefault="00A93C6F" w:rsidP="00FA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мероприятие 1.5</w:t>
      </w:r>
      <w:r w:rsidRPr="00403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дизайн - проектов и сметной документации благоустройства общественных территорий;</w:t>
      </w:r>
    </w:p>
    <w:p w:rsidR="00A93C6F" w:rsidRPr="00403DA6" w:rsidRDefault="00A93C6F" w:rsidP="00FA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мероприятие 1.6</w:t>
      </w:r>
      <w:r w:rsidRPr="00403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Топографическая съемка.</w:t>
      </w:r>
    </w:p>
    <w:p w:rsidR="00A93C6F" w:rsidRDefault="00A93C6F" w:rsidP="00A9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9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lastRenderedPageBreak/>
        <w:t xml:space="preserve">В 2019 году на реализацию муниципальной программы было предусмотрено </w:t>
      </w:r>
      <w:r w:rsidR="00146B68" w:rsidRPr="00403DA6">
        <w:rPr>
          <w:rFonts w:ascii="Times New Roman" w:hAnsi="Times New Roman" w:cs="Times New Roman"/>
          <w:sz w:val="24"/>
          <w:szCs w:val="24"/>
        </w:rPr>
        <w:t>1</w:t>
      </w:r>
      <w:r w:rsidR="00A93C6F">
        <w:rPr>
          <w:rFonts w:ascii="Times New Roman" w:hAnsi="Times New Roman" w:cs="Times New Roman"/>
          <w:sz w:val="24"/>
          <w:szCs w:val="24"/>
        </w:rPr>
        <w:t> 673,42357</w:t>
      </w:r>
      <w:r w:rsidR="00146B68" w:rsidRPr="00403DA6">
        <w:rPr>
          <w:rFonts w:ascii="Times New Roman" w:hAnsi="Times New Roman" w:cs="Times New Roman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146B68" w:rsidRPr="00403DA6" w:rsidRDefault="00146B68" w:rsidP="00146B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946,7115 тыс. рублей – за счет средств федерального бюджета;</w:t>
      </w:r>
    </w:p>
    <w:p w:rsidR="00146B68" w:rsidRPr="00403DA6" w:rsidRDefault="00146B68" w:rsidP="00146B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517,69211</w:t>
      </w:r>
      <w:r w:rsidR="00A93C6F">
        <w:rPr>
          <w:rFonts w:ascii="Times New Roman" w:hAnsi="Times New Roman" w:cs="Times New Roman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>тыс. рублей – за счет средств областного бюджета;</w:t>
      </w:r>
    </w:p>
    <w:p w:rsidR="00AC6D53" w:rsidRPr="00403DA6" w:rsidRDefault="00A93C6F" w:rsidP="00AC6D5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209,01996 </w:t>
      </w:r>
      <w:r w:rsidR="00AC6D53" w:rsidRPr="00403DA6">
        <w:rPr>
          <w:rFonts w:ascii="Times New Roman" w:hAnsi="Times New Roman" w:cs="Times New Roman"/>
          <w:sz w:val="24"/>
          <w:szCs w:val="24"/>
        </w:rPr>
        <w:t>тыс. рублей – за счет средств бюджета</w:t>
      </w:r>
      <w:r w:rsidR="00146B68" w:rsidRPr="00403DA6">
        <w:rPr>
          <w:rFonts w:ascii="Times New Roman" w:hAnsi="Times New Roman" w:cs="Times New Roman"/>
          <w:sz w:val="24"/>
          <w:szCs w:val="24"/>
        </w:rPr>
        <w:t xml:space="preserve"> Знаменского сельского поселения.</w:t>
      </w:r>
    </w:p>
    <w:p w:rsidR="00A93C6F" w:rsidRDefault="00A93C6F" w:rsidP="00A9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9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Освоение бюджетных средств по муниципальной программе составило 100,0 %. </w:t>
      </w:r>
    </w:p>
    <w:p w:rsidR="00AC6D53" w:rsidRPr="00403DA6" w:rsidRDefault="00AC6D53" w:rsidP="00A9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Таблица 1 Пояснительной записки</w:t>
      </w:r>
    </w:p>
    <w:tbl>
      <w:tblPr>
        <w:tblStyle w:val="a7"/>
        <w:tblW w:w="9588" w:type="dxa"/>
        <w:tblLayout w:type="fixed"/>
        <w:tblLook w:val="04A0"/>
      </w:tblPr>
      <w:tblGrid>
        <w:gridCol w:w="2376"/>
        <w:gridCol w:w="1560"/>
        <w:gridCol w:w="1701"/>
        <w:gridCol w:w="1275"/>
        <w:gridCol w:w="1120"/>
        <w:gridCol w:w="1556"/>
      </w:tblGrid>
      <w:tr w:rsidR="00AC6D53" w:rsidRPr="00403DA6" w:rsidTr="00146B68">
        <w:tc>
          <w:tcPr>
            <w:tcW w:w="2376" w:type="dxa"/>
          </w:tcPr>
          <w:p w:rsidR="00AC6D53" w:rsidRPr="00403DA6" w:rsidRDefault="00AC6D53" w:rsidP="005D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D53" w:rsidRPr="00403DA6" w:rsidRDefault="00AC6D53" w:rsidP="005D17BF">
            <w:pPr>
              <w:ind w:left="-73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План муниципальной программы в окончательной редакции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701" w:type="dxa"/>
          </w:tcPr>
          <w:p w:rsidR="00AC6D53" w:rsidRPr="00403DA6" w:rsidRDefault="00AC6D53" w:rsidP="00A9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Решение о бюджете</w:t>
            </w:r>
            <w:r w:rsidR="00A93C6F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сельского поселения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6F">
              <w:rPr>
                <w:rFonts w:ascii="Times New Roman" w:hAnsi="Times New Roman" w:cs="Times New Roman"/>
                <w:sz w:val="24"/>
                <w:szCs w:val="24"/>
              </w:rPr>
              <w:t xml:space="preserve">в окончательной редакции 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120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6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запланиро-ванному</w:t>
            </w:r>
            <w:proofErr w:type="spellEnd"/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уровню затрат</w:t>
            </w:r>
          </w:p>
        </w:tc>
      </w:tr>
    </w:tbl>
    <w:p w:rsidR="00AC6D53" w:rsidRPr="00403DA6" w:rsidRDefault="00AC6D53" w:rsidP="00AC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88" w:type="dxa"/>
        <w:tblLook w:val="04A0"/>
      </w:tblPr>
      <w:tblGrid>
        <w:gridCol w:w="2388"/>
        <w:gridCol w:w="1586"/>
        <w:gridCol w:w="1649"/>
        <w:gridCol w:w="1416"/>
        <w:gridCol w:w="1126"/>
        <w:gridCol w:w="1423"/>
      </w:tblGrid>
      <w:tr w:rsidR="00AC6D53" w:rsidRPr="00403DA6" w:rsidTr="008B00C4">
        <w:trPr>
          <w:tblHeader/>
        </w:trPr>
        <w:tc>
          <w:tcPr>
            <w:tcW w:w="2388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D53" w:rsidRPr="00403DA6" w:rsidTr="008B00C4">
        <w:tc>
          <w:tcPr>
            <w:tcW w:w="2388" w:type="dxa"/>
          </w:tcPr>
          <w:p w:rsidR="00AC6D53" w:rsidRPr="00403DA6" w:rsidRDefault="00AC6D53" w:rsidP="005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86" w:type="dxa"/>
            <w:vAlign w:val="center"/>
          </w:tcPr>
          <w:p w:rsidR="00AC6D53" w:rsidRPr="00403DA6" w:rsidRDefault="00A93C6F" w:rsidP="00A9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673,42357</w:t>
            </w:r>
          </w:p>
        </w:tc>
        <w:tc>
          <w:tcPr>
            <w:tcW w:w="1649" w:type="dxa"/>
            <w:vAlign w:val="center"/>
          </w:tcPr>
          <w:p w:rsidR="00AC6D53" w:rsidRPr="00403DA6" w:rsidRDefault="00A93C6F" w:rsidP="00A9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673,42357</w:t>
            </w:r>
          </w:p>
        </w:tc>
        <w:tc>
          <w:tcPr>
            <w:tcW w:w="1416" w:type="dxa"/>
            <w:vAlign w:val="center"/>
          </w:tcPr>
          <w:p w:rsidR="00AC6D53" w:rsidRPr="00403DA6" w:rsidRDefault="00A93C6F" w:rsidP="00A9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673,42357</w:t>
            </w:r>
          </w:p>
        </w:tc>
        <w:tc>
          <w:tcPr>
            <w:tcW w:w="1126" w:type="dxa"/>
            <w:vAlign w:val="center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417B" w:rsidRPr="00403DA6" w:rsidTr="008B00C4">
        <w:tc>
          <w:tcPr>
            <w:tcW w:w="2388" w:type="dxa"/>
          </w:tcPr>
          <w:p w:rsidR="00E0417B" w:rsidRPr="00403DA6" w:rsidRDefault="00E0417B" w:rsidP="005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586" w:type="dxa"/>
            <w:vAlign w:val="center"/>
          </w:tcPr>
          <w:p w:rsidR="00E0417B" w:rsidRPr="00403DA6" w:rsidRDefault="00E0417B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  <w:tc>
          <w:tcPr>
            <w:tcW w:w="1649" w:type="dxa"/>
            <w:vAlign w:val="center"/>
          </w:tcPr>
          <w:p w:rsidR="00E0417B" w:rsidRPr="00403DA6" w:rsidRDefault="00E0417B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  <w:tc>
          <w:tcPr>
            <w:tcW w:w="1416" w:type="dxa"/>
            <w:vAlign w:val="center"/>
          </w:tcPr>
          <w:p w:rsidR="00E0417B" w:rsidRPr="00403DA6" w:rsidRDefault="00E0417B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946,7115</w:t>
            </w:r>
          </w:p>
        </w:tc>
        <w:tc>
          <w:tcPr>
            <w:tcW w:w="1126" w:type="dxa"/>
            <w:vAlign w:val="center"/>
          </w:tcPr>
          <w:p w:rsidR="00E0417B" w:rsidRPr="00403DA6" w:rsidRDefault="00E0417B" w:rsidP="001A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E0417B" w:rsidRPr="00403DA6" w:rsidRDefault="00E0417B" w:rsidP="001A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417B" w:rsidRPr="00403DA6" w:rsidTr="008B00C4">
        <w:tc>
          <w:tcPr>
            <w:tcW w:w="2388" w:type="dxa"/>
          </w:tcPr>
          <w:p w:rsidR="00E0417B" w:rsidRPr="00403DA6" w:rsidRDefault="00E0417B" w:rsidP="005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Всего областной бюджет</w:t>
            </w:r>
          </w:p>
        </w:tc>
        <w:tc>
          <w:tcPr>
            <w:tcW w:w="1586" w:type="dxa"/>
            <w:vAlign w:val="center"/>
          </w:tcPr>
          <w:p w:rsidR="00E0417B" w:rsidRPr="00403DA6" w:rsidRDefault="00E0417B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517,69211</w:t>
            </w:r>
          </w:p>
        </w:tc>
        <w:tc>
          <w:tcPr>
            <w:tcW w:w="1649" w:type="dxa"/>
            <w:vAlign w:val="center"/>
          </w:tcPr>
          <w:p w:rsidR="00E0417B" w:rsidRPr="00403DA6" w:rsidRDefault="00E0417B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517,69211</w:t>
            </w:r>
          </w:p>
        </w:tc>
        <w:tc>
          <w:tcPr>
            <w:tcW w:w="1416" w:type="dxa"/>
            <w:vAlign w:val="center"/>
          </w:tcPr>
          <w:p w:rsidR="00E0417B" w:rsidRPr="00403DA6" w:rsidRDefault="00E0417B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517,69211</w:t>
            </w:r>
          </w:p>
        </w:tc>
        <w:tc>
          <w:tcPr>
            <w:tcW w:w="1126" w:type="dxa"/>
            <w:vAlign w:val="center"/>
          </w:tcPr>
          <w:p w:rsidR="00E0417B" w:rsidRPr="00403DA6" w:rsidRDefault="00E0417B" w:rsidP="001A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E0417B" w:rsidRPr="00403DA6" w:rsidRDefault="00E0417B" w:rsidP="001A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417B" w:rsidRPr="00403DA6" w:rsidTr="008B00C4">
        <w:trPr>
          <w:trHeight w:val="326"/>
        </w:trPr>
        <w:tc>
          <w:tcPr>
            <w:tcW w:w="2388" w:type="dxa"/>
          </w:tcPr>
          <w:p w:rsidR="00E0417B" w:rsidRPr="00403DA6" w:rsidRDefault="00E0417B" w:rsidP="005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Всего Б Знаменского с/</w:t>
            </w:r>
            <w:proofErr w:type="spellStart"/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86" w:type="dxa"/>
            <w:vAlign w:val="center"/>
          </w:tcPr>
          <w:p w:rsidR="00E0417B" w:rsidRPr="00403DA6" w:rsidRDefault="00A93C6F" w:rsidP="00A9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209,01996</w:t>
            </w:r>
          </w:p>
        </w:tc>
        <w:tc>
          <w:tcPr>
            <w:tcW w:w="1649" w:type="dxa"/>
            <w:vAlign w:val="center"/>
          </w:tcPr>
          <w:p w:rsidR="00E0417B" w:rsidRPr="00403DA6" w:rsidRDefault="00A93C6F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209,01996</w:t>
            </w:r>
          </w:p>
        </w:tc>
        <w:tc>
          <w:tcPr>
            <w:tcW w:w="1416" w:type="dxa"/>
            <w:vAlign w:val="center"/>
          </w:tcPr>
          <w:p w:rsidR="00E0417B" w:rsidRPr="00403DA6" w:rsidRDefault="00A93C6F" w:rsidP="00A93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209,01996</w:t>
            </w:r>
          </w:p>
        </w:tc>
        <w:tc>
          <w:tcPr>
            <w:tcW w:w="1126" w:type="dxa"/>
            <w:vAlign w:val="center"/>
          </w:tcPr>
          <w:p w:rsidR="00E0417B" w:rsidRPr="00403DA6" w:rsidRDefault="00E0417B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E0417B" w:rsidRPr="00403DA6" w:rsidRDefault="00E0417B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00C4" w:rsidRPr="00403DA6" w:rsidTr="008B00C4">
        <w:tc>
          <w:tcPr>
            <w:tcW w:w="2388" w:type="dxa"/>
            <w:vAlign w:val="bottom"/>
          </w:tcPr>
          <w:p w:rsidR="008B00C4" w:rsidRPr="008B00C4" w:rsidRDefault="008B00C4" w:rsidP="008B0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дворовых территорий МКД</w:t>
            </w:r>
          </w:p>
        </w:tc>
        <w:tc>
          <w:tcPr>
            <w:tcW w:w="158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649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416" w:type="dxa"/>
            <w:vAlign w:val="center"/>
          </w:tcPr>
          <w:p w:rsidR="008B00C4" w:rsidRPr="00403DA6" w:rsidRDefault="008B00C4" w:rsidP="00E04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1 489,69557</w:t>
            </w:r>
          </w:p>
        </w:tc>
        <w:tc>
          <w:tcPr>
            <w:tcW w:w="1126" w:type="dxa"/>
            <w:vAlign w:val="center"/>
          </w:tcPr>
          <w:p w:rsidR="008B00C4" w:rsidRPr="00403DA6" w:rsidRDefault="008B00C4" w:rsidP="00E04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8B00C4" w:rsidRPr="00403DA6" w:rsidRDefault="008B00C4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00C4" w:rsidRPr="00403DA6" w:rsidTr="008B00C4">
        <w:tc>
          <w:tcPr>
            <w:tcW w:w="2388" w:type="dxa"/>
            <w:vAlign w:val="center"/>
          </w:tcPr>
          <w:p w:rsidR="008B00C4" w:rsidRPr="00403DA6" w:rsidRDefault="008B00C4" w:rsidP="008B00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586" w:type="dxa"/>
            <w:vAlign w:val="center"/>
          </w:tcPr>
          <w:p w:rsidR="008B00C4" w:rsidRDefault="008B00C4" w:rsidP="008B00C4">
            <w:pPr>
              <w:jc w:val="center"/>
            </w:pPr>
            <w:r w:rsidRPr="00F44FD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49" w:type="dxa"/>
            <w:vAlign w:val="center"/>
          </w:tcPr>
          <w:p w:rsidR="008B00C4" w:rsidRDefault="008B00C4" w:rsidP="008B00C4">
            <w:pPr>
              <w:jc w:val="center"/>
            </w:pPr>
            <w:r w:rsidRPr="00F44FD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6" w:type="dxa"/>
            <w:vAlign w:val="center"/>
          </w:tcPr>
          <w:p w:rsidR="008B00C4" w:rsidRDefault="008B00C4" w:rsidP="008B00C4">
            <w:pPr>
              <w:jc w:val="center"/>
            </w:pPr>
            <w:r w:rsidRPr="00F44FD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vAlign w:val="center"/>
          </w:tcPr>
          <w:p w:rsidR="008B00C4" w:rsidRPr="00403DA6" w:rsidRDefault="008B00C4" w:rsidP="00E0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:rsidR="008B00C4" w:rsidRPr="00403DA6" w:rsidRDefault="008B00C4" w:rsidP="008B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0C4" w:rsidRPr="00403DA6" w:rsidTr="008B00C4">
        <w:tc>
          <w:tcPr>
            <w:tcW w:w="2388" w:type="dxa"/>
          </w:tcPr>
          <w:p w:rsidR="008B00C4" w:rsidRPr="008B00C4" w:rsidRDefault="008B00C4" w:rsidP="008B0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дизайн - проектов благоустройства дворовых территорий МКД</w:t>
            </w:r>
          </w:p>
        </w:tc>
        <w:tc>
          <w:tcPr>
            <w:tcW w:w="158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649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1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126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00C4" w:rsidRPr="00403DA6" w:rsidTr="008B00C4">
        <w:tc>
          <w:tcPr>
            <w:tcW w:w="2388" w:type="dxa"/>
            <w:vAlign w:val="bottom"/>
          </w:tcPr>
          <w:p w:rsidR="008B00C4" w:rsidRDefault="008B00C4" w:rsidP="001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0C4" w:rsidRPr="00403DA6" w:rsidRDefault="008B00C4" w:rsidP="001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заключения о проверке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достоверности определения сметной стоимости объекта</w:t>
            </w:r>
          </w:p>
        </w:tc>
        <w:tc>
          <w:tcPr>
            <w:tcW w:w="158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27,608</w:t>
            </w:r>
          </w:p>
        </w:tc>
        <w:tc>
          <w:tcPr>
            <w:tcW w:w="1649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  <w:tc>
          <w:tcPr>
            <w:tcW w:w="141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27,608</w:t>
            </w:r>
          </w:p>
        </w:tc>
        <w:tc>
          <w:tcPr>
            <w:tcW w:w="1126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00C4" w:rsidRPr="00403DA6" w:rsidTr="008B00C4">
        <w:tc>
          <w:tcPr>
            <w:tcW w:w="2388" w:type="dxa"/>
            <w:vAlign w:val="bottom"/>
          </w:tcPr>
          <w:p w:rsidR="008B00C4" w:rsidRDefault="008B00C4" w:rsidP="001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1.5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0C4" w:rsidRPr="00403DA6" w:rsidRDefault="008B00C4" w:rsidP="001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дизайн - проектов и сметной документации благоустройства общественных территорий</w:t>
            </w:r>
          </w:p>
        </w:tc>
        <w:tc>
          <w:tcPr>
            <w:tcW w:w="158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649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416" w:type="dxa"/>
            <w:vAlign w:val="center"/>
          </w:tcPr>
          <w:p w:rsidR="008B00C4" w:rsidRPr="008B00C4" w:rsidRDefault="008B00C4" w:rsidP="00FF1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4">
              <w:rPr>
                <w:rFonts w:ascii="Times New Roman" w:hAnsi="Times New Roman" w:cs="Times New Roman"/>
                <w:sz w:val="24"/>
                <w:szCs w:val="24"/>
              </w:rPr>
              <w:t>36,120</w:t>
            </w:r>
          </w:p>
        </w:tc>
        <w:tc>
          <w:tcPr>
            <w:tcW w:w="1126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00C4" w:rsidRPr="00403DA6" w:rsidTr="00007559">
        <w:tc>
          <w:tcPr>
            <w:tcW w:w="2388" w:type="dxa"/>
            <w:vAlign w:val="bottom"/>
          </w:tcPr>
          <w:p w:rsidR="008B00C4" w:rsidRDefault="008B00C4" w:rsidP="001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0C4" w:rsidRPr="00403DA6" w:rsidRDefault="008B00C4" w:rsidP="001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Топографическая съемка</w:t>
            </w:r>
          </w:p>
        </w:tc>
        <w:tc>
          <w:tcPr>
            <w:tcW w:w="1586" w:type="dxa"/>
            <w:vAlign w:val="center"/>
          </w:tcPr>
          <w:p w:rsidR="008B00C4" w:rsidRPr="00403DA6" w:rsidRDefault="008B00C4" w:rsidP="00E0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649" w:type="dxa"/>
          </w:tcPr>
          <w:p w:rsidR="008B00C4" w:rsidRDefault="008B00C4">
            <w:r w:rsidRPr="00764BD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6" w:type="dxa"/>
          </w:tcPr>
          <w:p w:rsidR="008B00C4" w:rsidRDefault="008B00C4">
            <w:r w:rsidRPr="00764BD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26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vAlign w:val="center"/>
          </w:tcPr>
          <w:p w:rsidR="008B00C4" w:rsidRPr="00403DA6" w:rsidRDefault="008B00C4" w:rsidP="00F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C6D53" w:rsidRPr="00A93C6F" w:rsidRDefault="00AC6D53" w:rsidP="00A93C6F">
      <w:pPr>
        <w:pStyle w:val="a5"/>
        <w:numPr>
          <w:ilvl w:val="0"/>
          <w:numId w:val="6"/>
        </w:numPr>
        <w:spacing w:after="160" w:line="259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93C6F">
        <w:rPr>
          <w:rFonts w:ascii="Times New Roman" w:hAnsi="Times New Roman"/>
          <w:sz w:val="24"/>
          <w:szCs w:val="24"/>
        </w:rPr>
        <w:t>Основные параметры реализации муниципальной программы, достигнутые за отчетный период</w:t>
      </w:r>
    </w:p>
    <w:p w:rsidR="00AC6D53" w:rsidRPr="00403DA6" w:rsidRDefault="00AC6D53" w:rsidP="00AC6D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В 2019 году муниципальная программа оценивается по </w:t>
      </w:r>
      <w:r w:rsidR="00A93C6F">
        <w:rPr>
          <w:rFonts w:ascii="Times New Roman" w:hAnsi="Times New Roman" w:cs="Times New Roman"/>
          <w:sz w:val="24"/>
          <w:szCs w:val="24"/>
        </w:rPr>
        <w:t>3</w:t>
      </w:r>
      <w:r w:rsidRPr="00403DA6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146B68" w:rsidRPr="00403DA6">
        <w:rPr>
          <w:rFonts w:ascii="Times New Roman" w:hAnsi="Times New Roman" w:cs="Times New Roman"/>
          <w:sz w:val="24"/>
          <w:szCs w:val="24"/>
        </w:rPr>
        <w:t>м показателям (индикаторам). 3</w:t>
      </w:r>
      <w:r w:rsidRPr="00403DA6">
        <w:rPr>
          <w:rFonts w:ascii="Times New Roman" w:hAnsi="Times New Roman" w:cs="Times New Roman"/>
          <w:sz w:val="24"/>
          <w:szCs w:val="24"/>
        </w:rPr>
        <w:t xml:space="preserve"> запланиров</w:t>
      </w:r>
      <w:r w:rsidR="00E0417B" w:rsidRPr="00403DA6">
        <w:rPr>
          <w:rFonts w:ascii="Times New Roman" w:hAnsi="Times New Roman" w:cs="Times New Roman"/>
          <w:sz w:val="24"/>
          <w:szCs w:val="24"/>
        </w:rPr>
        <w:t>анных показателя</w:t>
      </w:r>
      <w:r w:rsidRPr="00403DA6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в</w:t>
      </w:r>
      <w:r w:rsidR="00146B68" w:rsidRPr="00403DA6">
        <w:rPr>
          <w:rFonts w:ascii="Times New Roman" w:hAnsi="Times New Roman" w:cs="Times New Roman"/>
          <w:sz w:val="24"/>
          <w:szCs w:val="24"/>
        </w:rPr>
        <w:t xml:space="preserve"> полном объеме.</w:t>
      </w:r>
    </w:p>
    <w:p w:rsidR="00AC6D53" w:rsidRPr="00403DA6" w:rsidRDefault="00AC6D53" w:rsidP="00AC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Таблица 2 Пояснительной записки</w:t>
      </w:r>
    </w:p>
    <w:p w:rsidR="00AC6D53" w:rsidRPr="00403DA6" w:rsidRDefault="00AC6D53" w:rsidP="00AC6D5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16" w:type="dxa"/>
        <w:tblInd w:w="-318" w:type="dxa"/>
        <w:tblLayout w:type="fixed"/>
        <w:tblLook w:val="04A0"/>
      </w:tblPr>
      <w:tblGrid>
        <w:gridCol w:w="1986"/>
        <w:gridCol w:w="1701"/>
        <w:gridCol w:w="1134"/>
        <w:gridCol w:w="1275"/>
        <w:gridCol w:w="1276"/>
        <w:gridCol w:w="1559"/>
        <w:gridCol w:w="1985"/>
      </w:tblGrid>
      <w:tr w:rsidR="00AC6D53" w:rsidRPr="00403DA6" w:rsidTr="00A93C6F">
        <w:tc>
          <w:tcPr>
            <w:tcW w:w="1986" w:type="dxa"/>
            <w:vMerge w:val="restart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Количество показателей (индикаторов) отчетного года</w:t>
            </w:r>
          </w:p>
        </w:tc>
        <w:tc>
          <w:tcPr>
            <w:tcW w:w="3685" w:type="dxa"/>
            <w:gridSpan w:val="3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Достижение плановых значений</w:t>
            </w:r>
          </w:p>
        </w:tc>
        <w:tc>
          <w:tcPr>
            <w:tcW w:w="1559" w:type="dxa"/>
            <w:vMerge w:val="restart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Уровень достижения плановых значений целевых индикаторов, %</w:t>
            </w:r>
          </w:p>
        </w:tc>
        <w:tc>
          <w:tcPr>
            <w:tcW w:w="1985" w:type="dxa"/>
            <w:vMerge w:val="restart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 xml:space="preserve">Степень реализации муниципальной программы </w:t>
            </w:r>
          </w:p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в 2019 году</w:t>
            </w:r>
          </w:p>
        </w:tc>
      </w:tr>
      <w:tr w:rsidR="00AC6D53" w:rsidRPr="00403DA6" w:rsidTr="00A93C6F">
        <w:tc>
          <w:tcPr>
            <w:tcW w:w="1986" w:type="dxa"/>
            <w:vMerge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достигнуты</w:t>
            </w:r>
          </w:p>
        </w:tc>
        <w:tc>
          <w:tcPr>
            <w:tcW w:w="1275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частично достигнуты</w:t>
            </w:r>
          </w:p>
        </w:tc>
        <w:tc>
          <w:tcPr>
            <w:tcW w:w="1276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не достигнуты</w:t>
            </w:r>
          </w:p>
        </w:tc>
        <w:tc>
          <w:tcPr>
            <w:tcW w:w="1559" w:type="dxa"/>
            <w:vMerge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D53" w:rsidRPr="00403DA6" w:rsidTr="00A93C6F">
        <w:tc>
          <w:tcPr>
            <w:tcW w:w="1986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6D53" w:rsidRPr="00403DA6" w:rsidTr="00A93C6F">
        <w:tc>
          <w:tcPr>
            <w:tcW w:w="1986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bCs/>
                <w:sz w:val="24"/>
                <w:szCs w:val="24"/>
              </w:rPr>
              <w:t xml:space="preserve">            Муниципальная программа Знаменского района Орловской области </w:t>
            </w:r>
            <w:r w:rsidR="00C7356A" w:rsidRPr="00403DA6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gramStart"/>
            <w:r w:rsidR="00C7356A" w:rsidRPr="00403D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7356A" w:rsidRPr="00403DA6">
              <w:rPr>
                <w:rFonts w:ascii="Times New Roman" w:hAnsi="Times New Roman"/>
                <w:sz w:val="24"/>
                <w:szCs w:val="24"/>
              </w:rPr>
              <w:t>. Знаменское, Знаменского района Орловской области на 2018 - 2024 годы»</w:t>
            </w:r>
          </w:p>
        </w:tc>
        <w:tc>
          <w:tcPr>
            <w:tcW w:w="1701" w:type="dxa"/>
          </w:tcPr>
          <w:p w:rsidR="00AC6D53" w:rsidRPr="00403DA6" w:rsidRDefault="00146B68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6D53" w:rsidRPr="00403DA6" w:rsidRDefault="00146B68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6D53" w:rsidRPr="00403DA6" w:rsidRDefault="00146B68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6D53" w:rsidRPr="00403DA6" w:rsidRDefault="00146B68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6D53" w:rsidRPr="00403DA6" w:rsidRDefault="00146B68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D53" w:rsidRPr="00403DA6" w:rsidRDefault="00AC6D53" w:rsidP="005D17BF">
            <w:pPr>
              <w:pStyle w:val="a5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A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AC6D53" w:rsidRPr="00403DA6" w:rsidRDefault="00AC6D53" w:rsidP="00AC6D53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6D53" w:rsidRPr="00403DA6" w:rsidRDefault="00AC6D53" w:rsidP="00AC6D53">
      <w:pPr>
        <w:pStyle w:val="a5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 xml:space="preserve">Результаты оценки эффективности муниципальной программы, проведенной ответственным исполнителем </w:t>
      </w:r>
    </w:p>
    <w:p w:rsidR="00A93C6F" w:rsidRDefault="00A93C6F" w:rsidP="00A93C6F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AC6D53" w:rsidRPr="00403DA6" w:rsidRDefault="00AC6D53" w:rsidP="00A93C6F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>По проведенному анализу эффективности реализации муниципальной программы, качественная оценка их реализации по итогам 2019 года сложилась «эффективная».</w:t>
      </w:r>
    </w:p>
    <w:p w:rsidR="00AC6D53" w:rsidRPr="00403DA6" w:rsidRDefault="00AC6D53" w:rsidP="00A93C6F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>Информация об итогах оценки эффективности реализации муниципальной программы в отчетном году представлена в таблице</w:t>
      </w:r>
      <w:r w:rsidR="00A84196">
        <w:rPr>
          <w:rFonts w:ascii="Times New Roman" w:hAnsi="Times New Roman"/>
          <w:sz w:val="24"/>
          <w:szCs w:val="24"/>
        </w:rPr>
        <w:t xml:space="preserve"> 3.</w:t>
      </w:r>
    </w:p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Сведения</w:t>
      </w:r>
    </w:p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 xml:space="preserve">об эффективности </w:t>
      </w:r>
      <w:r w:rsidR="00A84196">
        <w:rPr>
          <w:rFonts w:ascii="Times New Roman" w:hAnsi="Times New Roman" w:cs="Times New Roman"/>
          <w:sz w:val="24"/>
          <w:szCs w:val="24"/>
        </w:rPr>
        <w:t>использования средств</w:t>
      </w:r>
      <w:r w:rsidRPr="00403DA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196">
        <w:rPr>
          <w:rFonts w:ascii="Times New Roman" w:hAnsi="Times New Roman" w:cs="Times New Roman"/>
          <w:sz w:val="24"/>
          <w:szCs w:val="24"/>
        </w:rPr>
        <w:t xml:space="preserve"> Знаменского сельского поселения</w:t>
      </w:r>
      <w:r w:rsidRPr="00403DA6">
        <w:rPr>
          <w:rFonts w:ascii="Times New Roman" w:hAnsi="Times New Roman" w:cs="Times New Roman"/>
          <w:sz w:val="24"/>
          <w:szCs w:val="24"/>
        </w:rPr>
        <w:t xml:space="preserve"> (финансовых ресурсов) на реализацию целей муниципальной программы ответственным исполнителем, соисполнителями, участниками муниципальной программы</w:t>
      </w:r>
    </w:p>
    <w:p w:rsidR="00AC6D53" w:rsidRPr="00403DA6" w:rsidRDefault="00A84196" w:rsidP="00AC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260"/>
        <w:gridCol w:w="1440"/>
        <w:gridCol w:w="2970"/>
      </w:tblGrid>
      <w:tr w:rsidR="00AC6D53" w:rsidRPr="00403DA6" w:rsidTr="005D17BF">
        <w:trPr>
          <w:trHeight w:val="2208"/>
          <w:tblHeader/>
        </w:trPr>
        <w:tc>
          <w:tcPr>
            <w:tcW w:w="4112" w:type="dxa"/>
            <w:vAlign w:val="center"/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муниципальной программы</w:t>
            </w:r>
          </w:p>
        </w:tc>
        <w:tc>
          <w:tcPr>
            <w:tcW w:w="1440" w:type="dxa"/>
          </w:tcPr>
          <w:p w:rsidR="00AC6D53" w:rsidRPr="00403DA6" w:rsidRDefault="00AC6D53" w:rsidP="00E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полноты использования средств бюджета</w:t>
            </w:r>
            <w:r w:rsidR="00E0417B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сельского поселения</w:t>
            </w:r>
            <w:proofErr w:type="gramEnd"/>
          </w:p>
        </w:tc>
        <w:tc>
          <w:tcPr>
            <w:tcW w:w="2970" w:type="dxa"/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</w:p>
          <w:p w:rsidR="00AC6D53" w:rsidRPr="00403DA6" w:rsidRDefault="00AC6D53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0417B"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сельского поселения</w:t>
            </w:r>
          </w:p>
        </w:tc>
      </w:tr>
    </w:tbl>
    <w:p w:rsidR="00AC6D53" w:rsidRPr="00403DA6" w:rsidRDefault="00AC6D53" w:rsidP="00AC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Layout w:type="fixed"/>
        <w:tblLook w:val="0000"/>
      </w:tblPr>
      <w:tblGrid>
        <w:gridCol w:w="4112"/>
        <w:gridCol w:w="1260"/>
        <w:gridCol w:w="1440"/>
        <w:gridCol w:w="2970"/>
      </w:tblGrid>
      <w:tr w:rsidR="00AC6D53" w:rsidRPr="00403DA6" w:rsidTr="005D17BF">
        <w:trPr>
          <w:trHeight w:val="271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D53" w:rsidRPr="00403DA6" w:rsidRDefault="00AC6D53" w:rsidP="005D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17B" w:rsidRPr="00403DA6" w:rsidTr="005D1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bottom"/>
          </w:tcPr>
          <w:p w:rsidR="00E0417B" w:rsidRPr="00403DA6" w:rsidRDefault="00E0417B" w:rsidP="001A6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«Формирование современной городской среды на территории </w:t>
            </w:r>
            <w:proofErr w:type="gramStart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. Знаменское, Знаменского района Орловской области на 2018 - 2024 годы»</w:t>
            </w:r>
          </w:p>
        </w:tc>
        <w:tc>
          <w:tcPr>
            <w:tcW w:w="1260" w:type="dxa"/>
            <w:vAlign w:val="center"/>
          </w:tcPr>
          <w:p w:rsidR="00E0417B" w:rsidRPr="00403DA6" w:rsidRDefault="00E0417B" w:rsidP="001A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E0417B" w:rsidRPr="00403DA6" w:rsidRDefault="00E0417B" w:rsidP="001A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vAlign w:val="center"/>
          </w:tcPr>
          <w:p w:rsidR="00E0417B" w:rsidRPr="00403DA6" w:rsidRDefault="00E0417B" w:rsidP="001A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17B" w:rsidRPr="00403DA6" w:rsidTr="005D1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bottom"/>
          </w:tcPr>
          <w:p w:rsidR="00E0417B" w:rsidRPr="00403DA6" w:rsidRDefault="00A93C6F" w:rsidP="001A6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дворовых территорий МКД</w:t>
            </w:r>
          </w:p>
        </w:tc>
        <w:tc>
          <w:tcPr>
            <w:tcW w:w="1260" w:type="dxa"/>
            <w:vAlign w:val="center"/>
          </w:tcPr>
          <w:p w:rsidR="00E0417B" w:rsidRPr="00403DA6" w:rsidRDefault="00E0417B" w:rsidP="001A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E0417B" w:rsidRPr="00403DA6" w:rsidRDefault="00E0417B" w:rsidP="001A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vAlign w:val="center"/>
          </w:tcPr>
          <w:p w:rsidR="00E0417B" w:rsidRPr="00403DA6" w:rsidRDefault="00E0417B" w:rsidP="001A6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6D53" w:rsidRPr="00403DA6" w:rsidRDefault="00AC6D53" w:rsidP="00AC6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D53" w:rsidRPr="00403DA6" w:rsidRDefault="00AC6D53" w:rsidP="00AC6D5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D53" w:rsidRPr="00403DA6" w:rsidRDefault="00AC6D53" w:rsidP="00AC6D5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</w:t>
      </w:r>
      <w:proofErr w:type="gramStart"/>
      <w:r w:rsidRPr="00403DA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03DA6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="00691790">
        <w:rPr>
          <w:rFonts w:ascii="Times New Roman" w:hAnsi="Times New Roman" w:cs="Times New Roman"/>
          <w:sz w:val="24"/>
          <w:szCs w:val="24"/>
        </w:rPr>
        <w:t>высоко</w:t>
      </w:r>
      <w:r w:rsidRPr="00403DA6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AC6D53" w:rsidRPr="00403DA6" w:rsidRDefault="00AC6D53" w:rsidP="00AC6D5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 xml:space="preserve">5.  Предложения по дальнейшей реализации </w:t>
      </w:r>
    </w:p>
    <w:p w:rsidR="00AC6D53" w:rsidRPr="00403DA6" w:rsidRDefault="00AC6D53" w:rsidP="00AC6D5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03DA6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C6D53" w:rsidRPr="00403DA6" w:rsidRDefault="00AC6D53" w:rsidP="00AC6D5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C6D53" w:rsidRPr="00403DA6" w:rsidRDefault="00AC6D53" w:rsidP="00A93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A6">
        <w:rPr>
          <w:rFonts w:ascii="Times New Roman" w:hAnsi="Times New Roman" w:cs="Times New Roman"/>
          <w:sz w:val="24"/>
          <w:szCs w:val="24"/>
        </w:rPr>
        <w:t>Муниципальная программа рассчита</w:t>
      </w:r>
      <w:r w:rsidR="00A93C6F">
        <w:rPr>
          <w:rFonts w:ascii="Times New Roman" w:hAnsi="Times New Roman" w:cs="Times New Roman"/>
          <w:sz w:val="24"/>
          <w:szCs w:val="24"/>
        </w:rPr>
        <w:t xml:space="preserve">на на период реализации до </w:t>
      </w:r>
      <w:r w:rsidR="00372A31" w:rsidRPr="00403DA6">
        <w:rPr>
          <w:rFonts w:ascii="Times New Roman" w:hAnsi="Times New Roman" w:cs="Times New Roman"/>
          <w:sz w:val="24"/>
          <w:szCs w:val="24"/>
        </w:rPr>
        <w:t>2024</w:t>
      </w:r>
      <w:r w:rsidRPr="00403DA6">
        <w:rPr>
          <w:rFonts w:ascii="Times New Roman" w:hAnsi="Times New Roman" w:cs="Times New Roman"/>
          <w:sz w:val="24"/>
          <w:szCs w:val="24"/>
        </w:rPr>
        <w:t xml:space="preserve"> года. Ежегодно к</w:t>
      </w:r>
      <w:r w:rsidR="00372A31" w:rsidRPr="00403DA6">
        <w:rPr>
          <w:rFonts w:ascii="Times New Roman" w:hAnsi="Times New Roman" w:cs="Times New Roman"/>
          <w:sz w:val="24"/>
          <w:szCs w:val="24"/>
        </w:rPr>
        <w:t>омплекс мероприятия программы</w:t>
      </w:r>
      <w:r w:rsidRPr="00403DA6">
        <w:rPr>
          <w:rFonts w:ascii="Times New Roman" w:hAnsi="Times New Roman" w:cs="Times New Roman"/>
          <w:sz w:val="24"/>
          <w:szCs w:val="24"/>
        </w:rPr>
        <w:t>,</w:t>
      </w:r>
      <w:r w:rsidR="00372A31" w:rsidRPr="00403DA6">
        <w:rPr>
          <w:rFonts w:ascii="Times New Roman" w:hAnsi="Times New Roman" w:cs="Times New Roman"/>
          <w:sz w:val="24"/>
          <w:szCs w:val="24"/>
        </w:rPr>
        <w:t xml:space="preserve"> </w:t>
      </w:r>
      <w:r w:rsidRPr="00403DA6">
        <w:rPr>
          <w:rFonts w:ascii="Times New Roman" w:hAnsi="Times New Roman" w:cs="Times New Roman"/>
          <w:sz w:val="24"/>
          <w:szCs w:val="24"/>
        </w:rPr>
        <w:t xml:space="preserve"> пересматриваются.</w:t>
      </w:r>
    </w:p>
    <w:p w:rsidR="006245B0" w:rsidRPr="00403DA6" w:rsidRDefault="006245B0" w:rsidP="006245B0">
      <w:pPr>
        <w:rPr>
          <w:rFonts w:ascii="Times New Roman" w:hAnsi="Times New Roman" w:cs="Times New Roman"/>
          <w:sz w:val="24"/>
          <w:szCs w:val="24"/>
        </w:rPr>
      </w:pPr>
    </w:p>
    <w:sectPr w:rsidR="006245B0" w:rsidRPr="00403DA6" w:rsidSect="00AC6D53">
      <w:pgSz w:w="11906" w:h="16838"/>
      <w:pgMar w:top="1134" w:right="1134" w:bottom="1134" w:left="851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color w:val="00000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18F6568"/>
    <w:multiLevelType w:val="hybridMultilevel"/>
    <w:tmpl w:val="6672B2D0"/>
    <w:lvl w:ilvl="0" w:tplc="4C08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</w:compat>
  <w:rsids>
    <w:rsidRoot w:val="008B34F3"/>
    <w:rsid w:val="000B02E8"/>
    <w:rsid w:val="00146B68"/>
    <w:rsid w:val="001A6388"/>
    <w:rsid w:val="0029420B"/>
    <w:rsid w:val="002C7CA0"/>
    <w:rsid w:val="00372A31"/>
    <w:rsid w:val="00392AAB"/>
    <w:rsid w:val="00403DA6"/>
    <w:rsid w:val="0045718E"/>
    <w:rsid w:val="004D79AB"/>
    <w:rsid w:val="005B39CD"/>
    <w:rsid w:val="005D17BF"/>
    <w:rsid w:val="006245B0"/>
    <w:rsid w:val="00691790"/>
    <w:rsid w:val="00720707"/>
    <w:rsid w:val="008662AB"/>
    <w:rsid w:val="00866E86"/>
    <w:rsid w:val="008B00C4"/>
    <w:rsid w:val="008B34F3"/>
    <w:rsid w:val="009140BD"/>
    <w:rsid w:val="009F41FC"/>
    <w:rsid w:val="00A84196"/>
    <w:rsid w:val="00A93C6F"/>
    <w:rsid w:val="00AC6D53"/>
    <w:rsid w:val="00AD0B88"/>
    <w:rsid w:val="00B66125"/>
    <w:rsid w:val="00B6627F"/>
    <w:rsid w:val="00C7356A"/>
    <w:rsid w:val="00CB13B4"/>
    <w:rsid w:val="00CF7667"/>
    <w:rsid w:val="00D45EA8"/>
    <w:rsid w:val="00DB1426"/>
    <w:rsid w:val="00DE6168"/>
    <w:rsid w:val="00E0417B"/>
    <w:rsid w:val="00F010EB"/>
    <w:rsid w:val="00F605CA"/>
    <w:rsid w:val="00F63B0A"/>
    <w:rsid w:val="00FA25FA"/>
    <w:rsid w:val="00F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4F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B34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B34F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4"/>
      <w:lang w:eastAsia="hi-IN" w:bidi="hi-IN"/>
    </w:rPr>
  </w:style>
  <w:style w:type="paragraph" w:customStyle="1" w:styleId="1">
    <w:name w:val="Обычный (веб)1"/>
    <w:basedOn w:val="a"/>
    <w:uiPriority w:val="99"/>
    <w:rsid w:val="008B34F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B34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8B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B34F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hi-IN" w:bidi="hi-IN"/>
    </w:rPr>
  </w:style>
  <w:style w:type="paragraph" w:customStyle="1" w:styleId="ConsPlusTitle">
    <w:name w:val="ConsPlusTitle"/>
    <w:rsid w:val="008B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99"/>
    <w:rsid w:val="00624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2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45B0"/>
  </w:style>
  <w:style w:type="paragraph" w:styleId="aa">
    <w:name w:val="footer"/>
    <w:basedOn w:val="a"/>
    <w:link w:val="ab"/>
    <w:uiPriority w:val="99"/>
    <w:semiHidden/>
    <w:unhideWhenUsed/>
    <w:rsid w:val="0062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45B0"/>
  </w:style>
  <w:style w:type="paragraph" w:customStyle="1" w:styleId="ac">
    <w:name w:val="Содержимое таблицы"/>
    <w:basedOn w:val="a"/>
    <w:rsid w:val="006245B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</w:rPr>
  </w:style>
  <w:style w:type="paragraph" w:customStyle="1" w:styleId="10">
    <w:name w:val="Обычный1"/>
    <w:rsid w:val="006245B0"/>
    <w:pPr>
      <w:widowControl w:val="0"/>
      <w:suppressAutoHyphens/>
      <w:spacing w:after="0" w:line="240" w:lineRule="auto"/>
      <w:jc w:val="both"/>
    </w:pPr>
    <w:rPr>
      <w:rFonts w:ascii="Verdana" w:eastAsia="Courier New" w:hAnsi="Verdana" w:cs="Tahoma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62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5B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662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63</Pages>
  <Words>15669</Words>
  <Characters>89318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Экономика</cp:lastModifiedBy>
  <cp:revision>13</cp:revision>
  <cp:lastPrinted>2020-02-13T05:59:00Z</cp:lastPrinted>
  <dcterms:created xsi:type="dcterms:W3CDTF">2020-02-12T12:01:00Z</dcterms:created>
  <dcterms:modified xsi:type="dcterms:W3CDTF">2020-03-05T05:25:00Z</dcterms:modified>
</cp:coreProperties>
</file>